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6D218" w14:textId="77777777" w:rsidR="00116881" w:rsidRDefault="00116881">
      <w:pPr>
        <w:pStyle w:val="BodyText"/>
      </w:pPr>
    </w:p>
    <w:p w14:paraId="3616C7DF" w14:textId="77777777" w:rsidR="00116881" w:rsidRDefault="00116881">
      <w:pPr>
        <w:pStyle w:val="BodyText"/>
      </w:pPr>
    </w:p>
    <w:p w14:paraId="22FE9818" w14:textId="77777777" w:rsidR="00116881" w:rsidRDefault="00116881">
      <w:pPr>
        <w:pStyle w:val="BodyText"/>
      </w:pPr>
    </w:p>
    <w:p w14:paraId="1C1DA1A5" w14:textId="77777777" w:rsidR="00116881" w:rsidRDefault="00116881">
      <w:pPr>
        <w:pStyle w:val="BodyText"/>
      </w:pPr>
    </w:p>
    <w:p w14:paraId="37CEF103" w14:textId="77777777" w:rsidR="00116881" w:rsidRDefault="00116881">
      <w:pPr>
        <w:pStyle w:val="BodyText"/>
      </w:pPr>
    </w:p>
    <w:p w14:paraId="7D7B3D89" w14:textId="77777777" w:rsidR="00D96CE1" w:rsidRDefault="00D96CE1" w:rsidP="00D96CE1">
      <w:pPr>
        <w:jc w:val="center"/>
        <w:rPr>
          <w:b/>
          <w:bCs/>
          <w:sz w:val="60"/>
          <w:szCs w:val="60"/>
        </w:rPr>
      </w:pPr>
      <w:r w:rsidRPr="00A86BE8">
        <w:rPr>
          <w:b/>
          <w:bCs/>
          <w:sz w:val="60"/>
          <w:szCs w:val="60"/>
        </w:rPr>
        <w:t>Cloud Computing</w:t>
      </w:r>
    </w:p>
    <w:p w14:paraId="4F650043" w14:textId="77777777" w:rsidR="00116881" w:rsidRDefault="00116881">
      <w:pPr>
        <w:pStyle w:val="BodyText"/>
        <w:spacing w:before="2"/>
        <w:rPr>
          <w:b/>
          <w:sz w:val="41"/>
        </w:rPr>
      </w:pPr>
    </w:p>
    <w:p w14:paraId="52C775B7" w14:textId="77777777" w:rsidR="003525C9" w:rsidRDefault="003525C9" w:rsidP="003525C9">
      <w:pPr>
        <w:pStyle w:val="author"/>
        <w:rPr>
          <w:rStyle w:val="ORCID"/>
        </w:rPr>
      </w:pPr>
      <w:proofErr w:type="spellStart"/>
      <w:r>
        <w:t>Nafi</w:t>
      </w:r>
      <w:proofErr w:type="spellEnd"/>
      <w:r>
        <w:t xml:space="preserve"> Ahmed</w:t>
      </w:r>
      <w:r w:rsidRPr="00EE426C">
        <w:rPr>
          <w:vertAlign w:val="superscript"/>
        </w:rPr>
        <w:t>1</w:t>
      </w:r>
      <w:r>
        <w:rPr>
          <w:rStyle w:val="ORCID"/>
        </w:rPr>
        <w:t>[0000-1111-2222-3333]</w:t>
      </w:r>
      <w:r>
        <w:t>,</w:t>
      </w:r>
      <w:r w:rsidRPr="00EE426C">
        <w:t xml:space="preserve"> </w:t>
      </w:r>
      <w:r>
        <w:t>Usha Sree</w:t>
      </w:r>
      <w:r w:rsidRPr="00EE426C">
        <w:rPr>
          <w:vertAlign w:val="superscript"/>
        </w:rPr>
        <w:t>2</w:t>
      </w:r>
      <w:r>
        <w:rPr>
          <w:rStyle w:val="ORCID"/>
        </w:rPr>
        <w:t>[1111-2222-3333-4444]</w:t>
      </w:r>
    </w:p>
    <w:p w14:paraId="48FBBD47" w14:textId="77777777" w:rsidR="003525C9" w:rsidRPr="002D46DC" w:rsidRDefault="003525C9" w:rsidP="003525C9">
      <w:pPr>
        <w:pStyle w:val="author"/>
        <w:rPr>
          <w:vertAlign w:val="superscript"/>
        </w:rPr>
      </w:pPr>
      <w:r>
        <w:t xml:space="preserve"> , Mehedi Hasan</w:t>
      </w:r>
      <w:r>
        <w:rPr>
          <w:vertAlign w:val="superscript"/>
        </w:rPr>
        <w:t>3</w:t>
      </w:r>
      <w:r>
        <w:rPr>
          <w:rStyle w:val="ORCID"/>
        </w:rPr>
        <w:t>[2222-3333-4444-5555]</w:t>
      </w:r>
      <w:r w:rsidRPr="00EE426C">
        <w:t xml:space="preserve"> and </w:t>
      </w:r>
      <w:proofErr w:type="spellStart"/>
      <w:r>
        <w:t>Dachiyani</w:t>
      </w:r>
      <w:proofErr w:type="spellEnd"/>
      <w:r>
        <w:t xml:space="preserve"> Mogan</w:t>
      </w:r>
      <w:r>
        <w:rPr>
          <w:vertAlign w:val="superscript"/>
        </w:rPr>
        <w:t>4</w:t>
      </w:r>
      <w:r>
        <w:rPr>
          <w:rStyle w:val="ORCID"/>
        </w:rPr>
        <w:t>[3333-4444-5555-6666]</w:t>
      </w:r>
    </w:p>
    <w:p w14:paraId="42BCC586" w14:textId="77777777" w:rsidR="00116881" w:rsidRDefault="00116881">
      <w:pPr>
        <w:pStyle w:val="BodyText"/>
        <w:spacing w:before="3"/>
        <w:rPr>
          <w:sz w:val="18"/>
        </w:rPr>
      </w:pPr>
    </w:p>
    <w:p w14:paraId="156FD452" w14:textId="77777777" w:rsidR="00D96CE1" w:rsidRDefault="00D96CE1" w:rsidP="00D96CE1">
      <w:pPr>
        <w:spacing w:before="9"/>
        <w:ind w:left="1649" w:right="1649"/>
        <w:jc w:val="center"/>
        <w:rPr>
          <w:position w:val="6"/>
          <w:sz w:val="12"/>
        </w:rPr>
      </w:pPr>
      <w:proofErr w:type="spellStart"/>
      <w:r w:rsidRPr="00D96CE1">
        <w:rPr>
          <w:position w:val="6"/>
          <w:sz w:val="18"/>
          <w:szCs w:val="18"/>
        </w:rPr>
        <w:t>Universiti</w:t>
      </w:r>
      <w:proofErr w:type="spellEnd"/>
      <w:r w:rsidRPr="00D96CE1">
        <w:rPr>
          <w:position w:val="6"/>
          <w:sz w:val="18"/>
          <w:szCs w:val="18"/>
        </w:rPr>
        <w:t xml:space="preserve"> </w:t>
      </w:r>
      <w:proofErr w:type="spellStart"/>
      <w:r w:rsidRPr="00D96CE1">
        <w:rPr>
          <w:position w:val="6"/>
          <w:sz w:val="18"/>
          <w:szCs w:val="18"/>
        </w:rPr>
        <w:t>Teknologi</w:t>
      </w:r>
      <w:proofErr w:type="spellEnd"/>
      <w:r w:rsidRPr="00D96CE1">
        <w:rPr>
          <w:position w:val="6"/>
          <w:sz w:val="18"/>
          <w:szCs w:val="18"/>
        </w:rPr>
        <w:t xml:space="preserve"> Malaysia (KL)</w:t>
      </w:r>
      <w:r w:rsidRPr="00D96CE1">
        <w:t xml:space="preserve"> </w:t>
      </w:r>
      <w:proofErr w:type="spellStart"/>
      <w:r w:rsidRPr="00D96CE1">
        <w:rPr>
          <w:position w:val="6"/>
          <w:sz w:val="18"/>
          <w:szCs w:val="18"/>
        </w:rPr>
        <w:t>alan</w:t>
      </w:r>
      <w:proofErr w:type="spellEnd"/>
      <w:r w:rsidRPr="00D96CE1">
        <w:rPr>
          <w:position w:val="6"/>
          <w:sz w:val="18"/>
          <w:szCs w:val="18"/>
        </w:rPr>
        <w:t xml:space="preserve"> Sultan Yahya Petra, Kampung Datuk </w:t>
      </w:r>
      <w:proofErr w:type="spellStart"/>
      <w:r w:rsidRPr="00D96CE1">
        <w:rPr>
          <w:position w:val="6"/>
          <w:sz w:val="18"/>
          <w:szCs w:val="18"/>
        </w:rPr>
        <w:t>Keramat</w:t>
      </w:r>
      <w:proofErr w:type="spellEnd"/>
      <w:r w:rsidRPr="00D96CE1">
        <w:rPr>
          <w:position w:val="6"/>
          <w:sz w:val="18"/>
          <w:szCs w:val="18"/>
        </w:rPr>
        <w:t>, 54100 Kuala Lumpur</w:t>
      </w:r>
    </w:p>
    <w:p w14:paraId="7464C820" w14:textId="413E38E0" w:rsidR="00116881" w:rsidRDefault="00D96CE1" w:rsidP="00D96CE1">
      <w:pPr>
        <w:pStyle w:val="BodyText"/>
        <w:jc w:val="center"/>
        <w:rPr>
          <w:rFonts w:ascii="Courier New"/>
        </w:rPr>
      </w:pPr>
      <w:r>
        <w:rPr>
          <w:rFonts w:ascii="Courier New"/>
        </w:rPr>
        <w:t>My.utm.my</w:t>
      </w:r>
    </w:p>
    <w:p w14:paraId="595E7420" w14:textId="77777777" w:rsidR="00116881" w:rsidRDefault="00116881">
      <w:pPr>
        <w:pStyle w:val="BodyText"/>
        <w:rPr>
          <w:rFonts w:ascii="Courier New"/>
        </w:rPr>
      </w:pPr>
    </w:p>
    <w:p w14:paraId="795AD874" w14:textId="77777777" w:rsidR="00116881" w:rsidRPr="00D96CE1" w:rsidRDefault="00116881">
      <w:pPr>
        <w:pStyle w:val="BodyText"/>
      </w:pPr>
    </w:p>
    <w:p w14:paraId="7C960867" w14:textId="77777777" w:rsidR="00116881" w:rsidRDefault="00116881">
      <w:pPr>
        <w:pStyle w:val="BodyText"/>
      </w:pPr>
      <w:bookmarkStart w:id="0" w:name="1_First_Section"/>
      <w:bookmarkEnd w:id="0"/>
    </w:p>
    <w:p w14:paraId="33018D77" w14:textId="77777777" w:rsidR="00E81CA2" w:rsidRPr="00423205" w:rsidRDefault="00E81CA2" w:rsidP="00E81CA2">
      <w:pPr>
        <w:rPr>
          <w:b/>
          <w:bCs/>
          <w:sz w:val="24"/>
          <w:szCs w:val="24"/>
        </w:rPr>
      </w:pPr>
      <w:r w:rsidRPr="00423205">
        <w:rPr>
          <w:b/>
          <w:bCs/>
          <w:sz w:val="24"/>
          <w:szCs w:val="24"/>
        </w:rPr>
        <w:t>INTRODUCTION:</w:t>
      </w:r>
    </w:p>
    <w:p w14:paraId="5D9CE2AD" w14:textId="0C8DE9BF" w:rsidR="00E81CA2" w:rsidRDefault="00E81CA2" w:rsidP="00E81CA2">
      <w:pPr>
        <w:rPr>
          <w:sz w:val="24"/>
          <w:szCs w:val="24"/>
        </w:rPr>
      </w:pPr>
      <w:r w:rsidRPr="00423205">
        <w:rPr>
          <w:sz w:val="24"/>
          <w:szCs w:val="24"/>
        </w:rPr>
        <w:t xml:space="preserve">In recent times, cloud computing has emerged as a phenomenon with inside the IT revolution because it raises quickly and sharply. The use of Cloud is not always restrained to a selected business domain. By implementing this we can assist so many software applications. It has been carried out and used to support numerous software programs and platforms. It has the capability to switch the IT enterprise making the software program even extra effective, appealing and price much less than conventional software program. Now for individuals or companies there is no need to build their personal infrastructure to work on all the internet services, rather than this they can buy them from CSPs as IaaS, SaaS or PaaS. We have various CSPs as Amazon Web Services (AWS), Microsoft Windows Azure, Google Cloud Platform (GCP).  </w:t>
      </w:r>
    </w:p>
    <w:p w14:paraId="3B4D0D98" w14:textId="77777777" w:rsidR="00E81CA2" w:rsidRPr="00423205" w:rsidRDefault="00E81CA2" w:rsidP="00E81CA2">
      <w:pPr>
        <w:rPr>
          <w:sz w:val="24"/>
          <w:szCs w:val="24"/>
        </w:rPr>
      </w:pPr>
    </w:p>
    <w:p w14:paraId="66B0E106" w14:textId="38A4278C" w:rsidR="00E81CA2" w:rsidRPr="00E81CA2" w:rsidRDefault="00E81CA2" w:rsidP="00E81CA2">
      <w:pPr>
        <w:rPr>
          <w:b/>
          <w:bCs/>
          <w:sz w:val="24"/>
          <w:szCs w:val="24"/>
        </w:rPr>
      </w:pPr>
      <w:r>
        <w:rPr>
          <w:b/>
          <w:bCs/>
          <w:sz w:val="24"/>
          <w:szCs w:val="24"/>
        </w:rPr>
        <w:t>1.</w:t>
      </w:r>
      <w:r w:rsidRPr="00E81CA2">
        <w:rPr>
          <w:b/>
          <w:bCs/>
          <w:sz w:val="24"/>
          <w:szCs w:val="24"/>
        </w:rPr>
        <w:t>Comparative Evaluation</w:t>
      </w:r>
    </w:p>
    <w:p w14:paraId="19E15669" w14:textId="77777777" w:rsidR="00E81CA2" w:rsidRPr="00E81CA2" w:rsidRDefault="00E81CA2" w:rsidP="00E81CA2">
      <w:pPr>
        <w:pStyle w:val="ListParagraph"/>
        <w:ind w:left="720" w:firstLine="0"/>
        <w:rPr>
          <w:b/>
          <w:bCs/>
          <w:sz w:val="24"/>
          <w:szCs w:val="24"/>
        </w:rPr>
      </w:pPr>
    </w:p>
    <w:p w14:paraId="2AB580FE" w14:textId="77777777" w:rsidR="00E81CA2" w:rsidRPr="00423205" w:rsidRDefault="00E81CA2" w:rsidP="00E81CA2">
      <w:pPr>
        <w:rPr>
          <w:b/>
          <w:bCs/>
          <w:sz w:val="24"/>
          <w:szCs w:val="24"/>
        </w:rPr>
      </w:pPr>
      <w:r w:rsidRPr="00423205">
        <w:rPr>
          <w:b/>
          <w:bCs/>
          <w:sz w:val="24"/>
          <w:szCs w:val="24"/>
        </w:rPr>
        <w:t>1.1</w:t>
      </w:r>
      <w:r>
        <w:rPr>
          <w:b/>
          <w:bCs/>
          <w:sz w:val="24"/>
          <w:szCs w:val="24"/>
        </w:rPr>
        <w:t>.</w:t>
      </w:r>
      <w:r w:rsidRPr="00423205">
        <w:rPr>
          <w:b/>
          <w:bCs/>
          <w:sz w:val="24"/>
          <w:szCs w:val="24"/>
        </w:rPr>
        <w:t xml:space="preserve"> Service model (IaaS, PaaS, SaaS)</w:t>
      </w:r>
    </w:p>
    <w:p w14:paraId="102253A3" w14:textId="77777777" w:rsidR="00E81CA2" w:rsidRPr="00423205" w:rsidRDefault="00E81CA2" w:rsidP="00E81CA2">
      <w:pPr>
        <w:rPr>
          <w:sz w:val="24"/>
          <w:szCs w:val="24"/>
        </w:rPr>
      </w:pPr>
      <w:r w:rsidRPr="00423205">
        <w:rPr>
          <w:b/>
          <w:bCs/>
          <w:sz w:val="24"/>
          <w:szCs w:val="24"/>
        </w:rPr>
        <w:t>Infrastructure-as-a-service (IaaS):</w:t>
      </w:r>
      <w:r w:rsidRPr="00423205">
        <w:rPr>
          <w:sz w:val="24"/>
          <w:szCs w:val="24"/>
        </w:rPr>
        <w:t xml:space="preserve"> In this service it includes some features as reliability, redundancy, backup, etc. Amazon S3, Apache HBase, </w:t>
      </w:r>
      <w:proofErr w:type="spellStart"/>
      <w:r w:rsidRPr="00423205">
        <w:rPr>
          <w:sz w:val="24"/>
          <w:szCs w:val="24"/>
        </w:rPr>
        <w:t>etc</w:t>
      </w:r>
      <w:proofErr w:type="spellEnd"/>
      <w:r w:rsidRPr="00423205">
        <w:rPr>
          <w:sz w:val="24"/>
          <w:szCs w:val="24"/>
        </w:rPr>
        <w:t xml:space="preserve"> are the examples of IaaS.    </w:t>
      </w:r>
    </w:p>
    <w:p w14:paraId="0FEF5302" w14:textId="77777777" w:rsidR="00E81CA2" w:rsidRPr="00423205" w:rsidRDefault="00E81CA2" w:rsidP="00E81CA2">
      <w:pPr>
        <w:rPr>
          <w:sz w:val="24"/>
          <w:szCs w:val="24"/>
        </w:rPr>
      </w:pPr>
      <w:r w:rsidRPr="00423205">
        <w:rPr>
          <w:b/>
          <w:bCs/>
          <w:sz w:val="24"/>
          <w:szCs w:val="24"/>
        </w:rPr>
        <w:t>Platform-as-a-service (PaaS):</w:t>
      </w:r>
      <w:r w:rsidRPr="00423205">
        <w:rPr>
          <w:sz w:val="24"/>
          <w:szCs w:val="24"/>
        </w:rPr>
        <w:t xml:space="preserve"> PaaS provides services for developers to develop their own applications. The services are included as integrated development environment (IDE), an operating system, programming language, database, and server etc. same as SaaS this is also accessed using internet. The software and hardware tools are available through internet.</w:t>
      </w:r>
      <w:r>
        <w:rPr>
          <w:sz w:val="24"/>
          <w:szCs w:val="24"/>
        </w:rPr>
        <w:t xml:space="preserve"> </w:t>
      </w:r>
      <w:r w:rsidRPr="00423205">
        <w:rPr>
          <w:sz w:val="24"/>
          <w:szCs w:val="24"/>
        </w:rPr>
        <w:t>Microsoft windows Azure</w:t>
      </w:r>
      <w:r>
        <w:rPr>
          <w:sz w:val="24"/>
          <w:szCs w:val="24"/>
        </w:rPr>
        <w:t xml:space="preserve">, </w:t>
      </w:r>
      <w:r w:rsidRPr="00423205">
        <w:rPr>
          <w:sz w:val="24"/>
          <w:szCs w:val="24"/>
        </w:rPr>
        <w:t>Google App Engine</w:t>
      </w:r>
      <w:r>
        <w:rPr>
          <w:sz w:val="24"/>
          <w:szCs w:val="24"/>
        </w:rPr>
        <w:t xml:space="preserve"> are the examples.</w:t>
      </w:r>
    </w:p>
    <w:p w14:paraId="6B502F71" w14:textId="77777777" w:rsidR="00E81CA2" w:rsidRPr="00423205" w:rsidRDefault="00E81CA2" w:rsidP="00E81CA2">
      <w:pPr>
        <w:rPr>
          <w:sz w:val="24"/>
          <w:szCs w:val="24"/>
        </w:rPr>
      </w:pPr>
      <w:r w:rsidRPr="00423205">
        <w:rPr>
          <w:b/>
          <w:bCs/>
          <w:sz w:val="24"/>
          <w:szCs w:val="24"/>
        </w:rPr>
        <w:t>Software-as-a-service (SaaS):</w:t>
      </w:r>
      <w:r w:rsidRPr="00423205">
        <w:rPr>
          <w:sz w:val="24"/>
          <w:szCs w:val="24"/>
        </w:rPr>
        <w:t xml:space="preserve"> SaaS can be accessed using internet and it is a sim-</w:t>
      </w:r>
      <w:proofErr w:type="spellStart"/>
      <w:r w:rsidRPr="00423205">
        <w:rPr>
          <w:sz w:val="24"/>
          <w:szCs w:val="24"/>
        </w:rPr>
        <w:t>ple</w:t>
      </w:r>
      <w:proofErr w:type="spellEnd"/>
      <w:r w:rsidRPr="00423205">
        <w:rPr>
          <w:sz w:val="24"/>
          <w:szCs w:val="24"/>
        </w:rPr>
        <w:t xml:space="preserve"> cloud-hosted software. This is the service frequently used in cloud computing model. The software of this will be control by the service provider who admitted and provide the software in cloud environment. The software is available via third-party through internet.</w:t>
      </w:r>
    </w:p>
    <w:p w14:paraId="7E38F955" w14:textId="77777777" w:rsidR="00E81CA2" w:rsidRPr="00423205" w:rsidRDefault="00E81CA2" w:rsidP="00E81CA2">
      <w:pPr>
        <w:rPr>
          <w:b/>
          <w:bCs/>
          <w:sz w:val="24"/>
          <w:szCs w:val="24"/>
        </w:rPr>
      </w:pPr>
      <w:r w:rsidRPr="00423205">
        <w:rPr>
          <w:b/>
          <w:bCs/>
          <w:sz w:val="24"/>
          <w:szCs w:val="24"/>
        </w:rPr>
        <w:t>1.2</w:t>
      </w:r>
      <w:r>
        <w:rPr>
          <w:b/>
          <w:bCs/>
          <w:sz w:val="24"/>
          <w:szCs w:val="24"/>
        </w:rPr>
        <w:t>.</w:t>
      </w:r>
      <w:r w:rsidRPr="00423205">
        <w:rPr>
          <w:b/>
          <w:bCs/>
          <w:sz w:val="24"/>
          <w:szCs w:val="24"/>
        </w:rPr>
        <w:t xml:space="preserve"> Virtual Machine (VM) instance types offered (such as micro, small, medium, large etc.)</w:t>
      </w:r>
    </w:p>
    <w:p w14:paraId="6AC238AC" w14:textId="160F4575" w:rsidR="00E81CA2" w:rsidRDefault="00E81CA2" w:rsidP="00E81CA2">
      <w:pPr>
        <w:rPr>
          <w:sz w:val="24"/>
          <w:szCs w:val="24"/>
        </w:rPr>
      </w:pPr>
      <w:r w:rsidRPr="00423205">
        <w:rPr>
          <w:sz w:val="24"/>
          <w:szCs w:val="24"/>
        </w:rPr>
        <w:t>Virtual machines are the primary cloud-based compute service. For Azures it possesses support for Linux, SQL server, oracle server, IBM, Windows server etc. And it gives the flexibility of virtualization. AWS has an extremely large catalogue of the available instances which includes high performance computing options and GPU. Google cloud platform the virtual machines are large. We can create the instances using G-cloud command-line tool, compute engine API, etc.</w:t>
      </w:r>
    </w:p>
    <w:p w14:paraId="62E846AF" w14:textId="77777777" w:rsidR="00E81CA2" w:rsidRPr="00423205" w:rsidRDefault="00E81CA2" w:rsidP="00E81CA2">
      <w:pPr>
        <w:rPr>
          <w:sz w:val="24"/>
          <w:szCs w:val="24"/>
        </w:rPr>
      </w:pPr>
    </w:p>
    <w:p w14:paraId="380515FF" w14:textId="77777777" w:rsidR="00E81CA2" w:rsidRPr="00423205" w:rsidRDefault="00E81CA2" w:rsidP="00E81CA2">
      <w:pPr>
        <w:rPr>
          <w:b/>
          <w:bCs/>
          <w:sz w:val="24"/>
          <w:szCs w:val="24"/>
        </w:rPr>
      </w:pPr>
      <w:r w:rsidRPr="00423205">
        <w:rPr>
          <w:b/>
          <w:bCs/>
          <w:sz w:val="24"/>
          <w:szCs w:val="24"/>
        </w:rPr>
        <w:t>1.3</w:t>
      </w:r>
      <w:r>
        <w:rPr>
          <w:b/>
          <w:bCs/>
          <w:sz w:val="24"/>
          <w:szCs w:val="24"/>
        </w:rPr>
        <w:t>.</w:t>
      </w:r>
      <w:r w:rsidRPr="00423205">
        <w:rPr>
          <w:b/>
          <w:bCs/>
          <w:sz w:val="24"/>
          <w:szCs w:val="24"/>
        </w:rPr>
        <w:t xml:space="preserve"> Storage</w:t>
      </w:r>
    </w:p>
    <w:p w14:paraId="3629A69D" w14:textId="03EC95B9" w:rsidR="00E81CA2" w:rsidRDefault="00E81CA2" w:rsidP="00E81CA2">
      <w:pPr>
        <w:rPr>
          <w:sz w:val="24"/>
          <w:szCs w:val="24"/>
        </w:rPr>
      </w:pPr>
      <w:r w:rsidRPr="00423205">
        <w:rPr>
          <w:sz w:val="24"/>
          <w:szCs w:val="24"/>
        </w:rPr>
        <w:t xml:space="preserve">Firstly, the Amazon Simple Storage Service, which stores data in the form of </w:t>
      </w:r>
      <w:proofErr w:type="spellStart"/>
      <w:r w:rsidRPr="00423205">
        <w:rPr>
          <w:sz w:val="24"/>
          <w:szCs w:val="24"/>
        </w:rPr>
        <w:t>ob</w:t>
      </w:r>
      <w:proofErr w:type="spellEnd"/>
      <w:r w:rsidRPr="00423205">
        <w:rPr>
          <w:sz w:val="24"/>
          <w:szCs w:val="24"/>
        </w:rPr>
        <w:t>-jects. To determine the object names the URI pathnames are used. The user should decide whether to choose these regions to enhance latency, reduce costs or address regulatory requirements. Conversely, Windows Azure stores data in blobs, tables and queues. Data can be accessed over the internet via HTTP/HTTPS and the RESTful protocol. The Azure database uses the Microsoft SQL Server to provide a Database Management System (DBMS) inside the Cloud. Second, GCP Storage technologies. Google Cloud provide three types of storage solutions, they are datastore, google cloud SQL.</w:t>
      </w:r>
    </w:p>
    <w:p w14:paraId="26388E22" w14:textId="77777777" w:rsidR="00E81CA2" w:rsidRPr="00423205" w:rsidRDefault="00E81CA2" w:rsidP="00E81CA2">
      <w:pPr>
        <w:rPr>
          <w:sz w:val="24"/>
          <w:szCs w:val="24"/>
        </w:rPr>
      </w:pPr>
    </w:p>
    <w:p w14:paraId="76E999BE" w14:textId="77777777" w:rsidR="00E81CA2" w:rsidRPr="00423205" w:rsidRDefault="00E81CA2" w:rsidP="00E81CA2">
      <w:pPr>
        <w:rPr>
          <w:b/>
          <w:bCs/>
          <w:sz w:val="24"/>
          <w:szCs w:val="24"/>
        </w:rPr>
      </w:pPr>
      <w:r w:rsidRPr="00423205">
        <w:rPr>
          <w:b/>
          <w:bCs/>
          <w:sz w:val="24"/>
          <w:szCs w:val="24"/>
        </w:rPr>
        <w:t>1.4</w:t>
      </w:r>
      <w:r>
        <w:rPr>
          <w:b/>
          <w:bCs/>
          <w:sz w:val="24"/>
          <w:szCs w:val="24"/>
        </w:rPr>
        <w:t>.</w:t>
      </w:r>
      <w:r w:rsidRPr="00423205">
        <w:rPr>
          <w:b/>
          <w:bCs/>
          <w:sz w:val="24"/>
          <w:szCs w:val="24"/>
        </w:rPr>
        <w:t xml:space="preserve"> OS environments offered.</w:t>
      </w:r>
    </w:p>
    <w:p w14:paraId="7ABBFD83" w14:textId="62B18378" w:rsidR="00E81CA2" w:rsidRDefault="00E81CA2" w:rsidP="00E81CA2">
      <w:pPr>
        <w:rPr>
          <w:sz w:val="24"/>
          <w:szCs w:val="24"/>
        </w:rPr>
      </w:pPr>
      <w:r w:rsidRPr="00423205">
        <w:rPr>
          <w:sz w:val="24"/>
          <w:szCs w:val="24"/>
        </w:rPr>
        <w:t>Amazon Web Services (AWS), a developer can access a variety of different in-stance types, some with very specific hardware configurations. The developer can code against and control IT infrastructure. The developer can use various AWS SDKs (Software Development Kit) to integrate their applications with AWS APIs easily, thereby removing the coding complexity relating to authentication, retries, error handling, etc. For example, Windows Azure supports net frame-work-built applications, Visual Basic, C++ etc. and general-purpose programs. The GAE (Google App Engine) environment was established over Google servers according to the programming language selected and used for developing and deploying Cloud applications.</w:t>
      </w:r>
    </w:p>
    <w:p w14:paraId="4F0D799F" w14:textId="77777777" w:rsidR="00E81CA2" w:rsidRPr="00423205" w:rsidRDefault="00E81CA2" w:rsidP="00E81CA2">
      <w:pPr>
        <w:rPr>
          <w:sz w:val="24"/>
          <w:szCs w:val="24"/>
        </w:rPr>
      </w:pPr>
    </w:p>
    <w:p w14:paraId="18F99596" w14:textId="77777777" w:rsidR="00E81CA2" w:rsidRPr="00423205" w:rsidRDefault="00E81CA2" w:rsidP="00E81CA2">
      <w:pPr>
        <w:rPr>
          <w:b/>
          <w:bCs/>
          <w:sz w:val="24"/>
          <w:szCs w:val="24"/>
        </w:rPr>
      </w:pPr>
      <w:r w:rsidRPr="00423205">
        <w:rPr>
          <w:b/>
          <w:bCs/>
          <w:sz w:val="24"/>
          <w:szCs w:val="24"/>
        </w:rPr>
        <w:t>1.5. Security</w:t>
      </w:r>
    </w:p>
    <w:p w14:paraId="39EC4CDF" w14:textId="52FF993C" w:rsidR="00E81CA2" w:rsidRDefault="00E81CA2" w:rsidP="00E81CA2">
      <w:pPr>
        <w:rPr>
          <w:sz w:val="24"/>
          <w:szCs w:val="24"/>
        </w:rPr>
      </w:pPr>
      <w:r w:rsidRPr="00423205">
        <w:rPr>
          <w:sz w:val="24"/>
          <w:szCs w:val="24"/>
        </w:rPr>
        <w:t>Security and privacy are two types of preventive measure, and reactive measures. Preventive measures refer to the data protection, privacy and firewall etc. Reactive measures include mechanisms to counter for threat that have sticked in the internet. Salesforce.com provides the moderate security as it provides adequate prevention measures. And AmazonEC2 provides the intrusion detection and monitoring features.</w:t>
      </w:r>
    </w:p>
    <w:p w14:paraId="32A66FC9" w14:textId="77777777" w:rsidR="00E81CA2" w:rsidRPr="00423205" w:rsidRDefault="00E81CA2" w:rsidP="00E81CA2">
      <w:pPr>
        <w:rPr>
          <w:sz w:val="24"/>
          <w:szCs w:val="24"/>
        </w:rPr>
      </w:pPr>
    </w:p>
    <w:p w14:paraId="394DD563" w14:textId="77777777" w:rsidR="00E81CA2" w:rsidRPr="00423205" w:rsidRDefault="00E81CA2" w:rsidP="00E81CA2">
      <w:pPr>
        <w:rPr>
          <w:b/>
          <w:bCs/>
          <w:sz w:val="24"/>
          <w:szCs w:val="24"/>
        </w:rPr>
      </w:pPr>
      <w:r w:rsidRPr="00423205">
        <w:rPr>
          <w:b/>
          <w:bCs/>
          <w:sz w:val="24"/>
          <w:szCs w:val="24"/>
        </w:rPr>
        <w:t>1.6. Performance and scalability</w:t>
      </w:r>
    </w:p>
    <w:p w14:paraId="7A0010A7" w14:textId="361B3575" w:rsidR="00E81CA2" w:rsidRDefault="00E81CA2" w:rsidP="00E81CA2">
      <w:pPr>
        <w:rPr>
          <w:sz w:val="24"/>
          <w:szCs w:val="24"/>
        </w:rPr>
      </w:pPr>
      <w:r w:rsidRPr="00423205">
        <w:rPr>
          <w:sz w:val="24"/>
          <w:szCs w:val="24"/>
        </w:rPr>
        <w:t xml:space="preserve">It is one of the key features of cloud computing is dynamic scaling to end users computing requirements. Maximum of the current providers support auto scaling and load balancing features. But Microsoft Azure do not auto scale to end users’ requirements.  </w:t>
      </w:r>
    </w:p>
    <w:p w14:paraId="4CDE8F43" w14:textId="77777777" w:rsidR="00E81CA2" w:rsidRPr="00423205" w:rsidRDefault="00E81CA2" w:rsidP="00E81CA2">
      <w:pPr>
        <w:rPr>
          <w:sz w:val="24"/>
          <w:szCs w:val="24"/>
        </w:rPr>
      </w:pPr>
    </w:p>
    <w:p w14:paraId="6F8BC0C4" w14:textId="77777777" w:rsidR="00E81CA2" w:rsidRPr="00423205" w:rsidRDefault="00E81CA2" w:rsidP="00E81CA2">
      <w:pPr>
        <w:rPr>
          <w:b/>
          <w:bCs/>
          <w:sz w:val="24"/>
          <w:szCs w:val="24"/>
        </w:rPr>
      </w:pPr>
      <w:r w:rsidRPr="00423205">
        <w:rPr>
          <w:b/>
          <w:bCs/>
          <w:sz w:val="24"/>
          <w:szCs w:val="24"/>
        </w:rPr>
        <w:t>1.7. Pricing model</w:t>
      </w:r>
    </w:p>
    <w:p w14:paraId="5F6F00D5" w14:textId="112ADB4E" w:rsidR="00E81CA2" w:rsidRDefault="00E81CA2" w:rsidP="00E81CA2">
      <w:pPr>
        <w:rPr>
          <w:sz w:val="24"/>
          <w:szCs w:val="24"/>
        </w:rPr>
      </w:pPr>
      <w:r w:rsidRPr="00423205">
        <w:rPr>
          <w:sz w:val="24"/>
          <w:szCs w:val="24"/>
        </w:rPr>
        <w:t>In this we have two main types of pricing model, they are pay-as-you-</w:t>
      </w:r>
      <w:proofErr w:type="gramStart"/>
      <w:r w:rsidRPr="00423205">
        <w:rPr>
          <w:sz w:val="24"/>
          <w:szCs w:val="24"/>
        </w:rPr>
        <w:t>go</w:t>
      </w:r>
      <w:proofErr w:type="gramEnd"/>
      <w:r w:rsidRPr="00423205">
        <w:rPr>
          <w:sz w:val="24"/>
          <w:szCs w:val="24"/>
        </w:rPr>
        <w:t xml:space="preserve"> and sub-scription model. pay-as-you-go refers as the user can pay for the services and can be used. In subscription it means, the user will subscribe to less prices for certain period. In this the user will pay even if the user has not used the services for that period.</w:t>
      </w:r>
    </w:p>
    <w:p w14:paraId="342BEA45" w14:textId="77777777" w:rsidR="00E81CA2" w:rsidRPr="00423205" w:rsidRDefault="00E81CA2" w:rsidP="00E81CA2">
      <w:pPr>
        <w:rPr>
          <w:sz w:val="24"/>
          <w:szCs w:val="24"/>
        </w:rPr>
      </w:pPr>
    </w:p>
    <w:p w14:paraId="407FDF4B" w14:textId="77777777" w:rsidR="00E81CA2" w:rsidRPr="00423205" w:rsidRDefault="00E81CA2" w:rsidP="00E81CA2">
      <w:pPr>
        <w:rPr>
          <w:b/>
          <w:bCs/>
          <w:sz w:val="24"/>
          <w:szCs w:val="24"/>
        </w:rPr>
      </w:pPr>
      <w:r w:rsidRPr="00423205">
        <w:rPr>
          <w:b/>
          <w:bCs/>
          <w:sz w:val="24"/>
          <w:szCs w:val="24"/>
        </w:rPr>
        <w:t>1.8. Auto-Scaling/Elasticity</w:t>
      </w:r>
    </w:p>
    <w:p w14:paraId="04A61A04" w14:textId="13C735FB" w:rsidR="00E81CA2" w:rsidRDefault="00E81CA2" w:rsidP="00E81CA2">
      <w:pPr>
        <w:rPr>
          <w:sz w:val="24"/>
          <w:szCs w:val="24"/>
        </w:rPr>
      </w:pPr>
      <w:r w:rsidRPr="00423205">
        <w:rPr>
          <w:sz w:val="24"/>
          <w:szCs w:val="24"/>
        </w:rPr>
        <w:t>The main reason of this to match the resources arranged with actual number of resources needed at certain point of time. Monitoring tools/service provided</w:t>
      </w:r>
    </w:p>
    <w:p w14:paraId="5C6E9AA6" w14:textId="77777777" w:rsidR="00E81CA2" w:rsidRPr="00423205" w:rsidRDefault="00E81CA2" w:rsidP="00E81CA2">
      <w:pPr>
        <w:rPr>
          <w:sz w:val="24"/>
          <w:szCs w:val="24"/>
        </w:rPr>
      </w:pPr>
    </w:p>
    <w:p w14:paraId="7340AFCA" w14:textId="77777777" w:rsidR="00E81CA2" w:rsidRPr="00423205" w:rsidRDefault="00E81CA2" w:rsidP="00E81CA2">
      <w:pPr>
        <w:rPr>
          <w:b/>
          <w:bCs/>
          <w:sz w:val="24"/>
          <w:szCs w:val="24"/>
        </w:rPr>
      </w:pPr>
      <w:r w:rsidRPr="00423205">
        <w:rPr>
          <w:b/>
          <w:bCs/>
          <w:sz w:val="24"/>
          <w:szCs w:val="24"/>
        </w:rPr>
        <w:t>1.9. Monitoring tools/services provided</w:t>
      </w:r>
    </w:p>
    <w:p w14:paraId="13A4DC42" w14:textId="77777777" w:rsidR="00E81CA2" w:rsidRPr="00423205" w:rsidRDefault="00E81CA2" w:rsidP="00E81CA2">
      <w:pPr>
        <w:rPr>
          <w:sz w:val="24"/>
          <w:szCs w:val="24"/>
        </w:rPr>
      </w:pPr>
      <w:r w:rsidRPr="00423205">
        <w:rPr>
          <w:sz w:val="24"/>
          <w:szCs w:val="24"/>
        </w:rPr>
        <w:t>For AWS we use Java, Java, PHP, python, AMI (Amazon machine image), ruby. And for GCP we use Java, python, web2spy, pylons, etc. For Azure Java, Python, PHP, Basic.</w:t>
      </w:r>
    </w:p>
    <w:tbl>
      <w:tblPr>
        <w:tblStyle w:val="TableGrid"/>
        <w:tblW w:w="0" w:type="auto"/>
        <w:tblLook w:val="04A0" w:firstRow="1" w:lastRow="0" w:firstColumn="1" w:lastColumn="0" w:noHBand="0" w:noVBand="1"/>
      </w:tblPr>
      <w:tblGrid>
        <w:gridCol w:w="1783"/>
        <w:gridCol w:w="1783"/>
        <w:gridCol w:w="1784"/>
        <w:gridCol w:w="1784"/>
      </w:tblGrid>
      <w:tr w:rsidR="00E81CA2" w:rsidRPr="00423205" w14:paraId="438D6E4A" w14:textId="77777777" w:rsidTr="004503F3">
        <w:tc>
          <w:tcPr>
            <w:tcW w:w="1783" w:type="dxa"/>
          </w:tcPr>
          <w:p w14:paraId="36A29DD4" w14:textId="77777777" w:rsidR="00E81CA2" w:rsidRPr="00423205" w:rsidRDefault="00E81CA2" w:rsidP="004503F3">
            <w:pPr>
              <w:pStyle w:val="p1a"/>
              <w:rPr>
                <w:sz w:val="24"/>
                <w:szCs w:val="24"/>
              </w:rPr>
            </w:pPr>
          </w:p>
        </w:tc>
        <w:tc>
          <w:tcPr>
            <w:tcW w:w="1783" w:type="dxa"/>
          </w:tcPr>
          <w:p w14:paraId="178D9D4B" w14:textId="77777777" w:rsidR="00E81CA2" w:rsidRPr="00423205" w:rsidRDefault="00E81CA2" w:rsidP="004503F3">
            <w:pPr>
              <w:pStyle w:val="p1a"/>
              <w:rPr>
                <w:b/>
                <w:bCs/>
                <w:sz w:val="24"/>
                <w:szCs w:val="24"/>
              </w:rPr>
            </w:pPr>
            <w:r w:rsidRPr="00423205">
              <w:rPr>
                <w:b/>
                <w:bCs/>
                <w:sz w:val="24"/>
                <w:szCs w:val="24"/>
              </w:rPr>
              <w:t>AWS</w:t>
            </w:r>
          </w:p>
        </w:tc>
        <w:tc>
          <w:tcPr>
            <w:tcW w:w="1784" w:type="dxa"/>
          </w:tcPr>
          <w:p w14:paraId="2ED80077" w14:textId="77777777" w:rsidR="00E81CA2" w:rsidRPr="00423205" w:rsidRDefault="00E81CA2" w:rsidP="004503F3">
            <w:pPr>
              <w:pStyle w:val="p1a"/>
              <w:rPr>
                <w:b/>
                <w:bCs/>
                <w:sz w:val="24"/>
                <w:szCs w:val="24"/>
              </w:rPr>
            </w:pPr>
            <w:r w:rsidRPr="00423205">
              <w:rPr>
                <w:b/>
                <w:bCs/>
                <w:sz w:val="24"/>
                <w:szCs w:val="24"/>
              </w:rPr>
              <w:t>GCP</w:t>
            </w:r>
          </w:p>
        </w:tc>
        <w:tc>
          <w:tcPr>
            <w:tcW w:w="1784" w:type="dxa"/>
          </w:tcPr>
          <w:p w14:paraId="2F96B43E" w14:textId="77777777" w:rsidR="00E81CA2" w:rsidRPr="00423205" w:rsidRDefault="00E81CA2" w:rsidP="004503F3">
            <w:pPr>
              <w:pStyle w:val="p1a"/>
              <w:rPr>
                <w:b/>
                <w:bCs/>
                <w:sz w:val="24"/>
                <w:szCs w:val="24"/>
              </w:rPr>
            </w:pPr>
            <w:r w:rsidRPr="00423205">
              <w:rPr>
                <w:b/>
                <w:bCs/>
                <w:sz w:val="24"/>
                <w:szCs w:val="24"/>
              </w:rPr>
              <w:t>Azure</w:t>
            </w:r>
          </w:p>
        </w:tc>
      </w:tr>
      <w:tr w:rsidR="00E81CA2" w:rsidRPr="00423205" w14:paraId="38BA8BBD" w14:textId="77777777" w:rsidTr="004503F3">
        <w:tc>
          <w:tcPr>
            <w:tcW w:w="1783" w:type="dxa"/>
          </w:tcPr>
          <w:p w14:paraId="23CCD677" w14:textId="77777777" w:rsidR="00E81CA2" w:rsidRPr="00423205" w:rsidRDefault="00E81CA2" w:rsidP="004503F3">
            <w:pPr>
              <w:pStyle w:val="p1a"/>
              <w:rPr>
                <w:b/>
                <w:bCs/>
                <w:sz w:val="24"/>
                <w:szCs w:val="24"/>
              </w:rPr>
            </w:pPr>
            <w:r w:rsidRPr="00423205">
              <w:rPr>
                <w:b/>
                <w:bCs/>
                <w:sz w:val="24"/>
                <w:szCs w:val="24"/>
              </w:rPr>
              <w:t>IaaS</w:t>
            </w:r>
          </w:p>
        </w:tc>
        <w:tc>
          <w:tcPr>
            <w:tcW w:w="1783" w:type="dxa"/>
          </w:tcPr>
          <w:p w14:paraId="044C54F2" w14:textId="77777777" w:rsidR="00E81CA2" w:rsidRPr="00423205" w:rsidRDefault="00E81CA2" w:rsidP="004503F3">
            <w:pPr>
              <w:pStyle w:val="p1a"/>
              <w:rPr>
                <w:sz w:val="24"/>
                <w:szCs w:val="24"/>
              </w:rPr>
            </w:pPr>
            <w:r w:rsidRPr="00423205">
              <w:rPr>
                <w:sz w:val="24"/>
                <w:szCs w:val="24"/>
              </w:rPr>
              <w:t>Amazon Elastic Compute</w:t>
            </w:r>
          </w:p>
        </w:tc>
        <w:tc>
          <w:tcPr>
            <w:tcW w:w="1784" w:type="dxa"/>
          </w:tcPr>
          <w:p w14:paraId="7F6386DA" w14:textId="77777777" w:rsidR="00E81CA2" w:rsidRPr="00423205" w:rsidRDefault="00E81CA2" w:rsidP="004503F3">
            <w:pPr>
              <w:pStyle w:val="p1a"/>
              <w:rPr>
                <w:sz w:val="24"/>
                <w:szCs w:val="24"/>
              </w:rPr>
            </w:pPr>
            <w:r w:rsidRPr="00423205">
              <w:rPr>
                <w:sz w:val="24"/>
                <w:szCs w:val="24"/>
              </w:rPr>
              <w:t>Google Compute Engine</w:t>
            </w:r>
          </w:p>
        </w:tc>
        <w:tc>
          <w:tcPr>
            <w:tcW w:w="1784" w:type="dxa"/>
          </w:tcPr>
          <w:p w14:paraId="28394937" w14:textId="77777777" w:rsidR="00E81CA2" w:rsidRPr="00423205" w:rsidRDefault="00E81CA2" w:rsidP="004503F3">
            <w:pPr>
              <w:pStyle w:val="p1a"/>
              <w:rPr>
                <w:sz w:val="24"/>
                <w:szCs w:val="24"/>
              </w:rPr>
            </w:pPr>
            <w:r w:rsidRPr="00423205">
              <w:rPr>
                <w:sz w:val="24"/>
                <w:szCs w:val="24"/>
              </w:rPr>
              <w:t>Virtual Machines</w:t>
            </w:r>
          </w:p>
        </w:tc>
      </w:tr>
      <w:tr w:rsidR="00E81CA2" w:rsidRPr="00423205" w14:paraId="5AF1C4C0" w14:textId="77777777" w:rsidTr="004503F3">
        <w:tc>
          <w:tcPr>
            <w:tcW w:w="1783" w:type="dxa"/>
          </w:tcPr>
          <w:p w14:paraId="678F9372" w14:textId="77777777" w:rsidR="00E81CA2" w:rsidRPr="00423205" w:rsidRDefault="00E81CA2" w:rsidP="004503F3">
            <w:pPr>
              <w:pStyle w:val="p1a"/>
              <w:rPr>
                <w:b/>
                <w:bCs/>
                <w:sz w:val="24"/>
                <w:szCs w:val="24"/>
              </w:rPr>
            </w:pPr>
            <w:r w:rsidRPr="00423205">
              <w:rPr>
                <w:b/>
                <w:bCs/>
                <w:sz w:val="24"/>
                <w:szCs w:val="24"/>
              </w:rPr>
              <w:t>PaaS</w:t>
            </w:r>
          </w:p>
        </w:tc>
        <w:tc>
          <w:tcPr>
            <w:tcW w:w="1783" w:type="dxa"/>
          </w:tcPr>
          <w:p w14:paraId="0A1868B0" w14:textId="77777777" w:rsidR="00E81CA2" w:rsidRPr="00423205" w:rsidRDefault="00E81CA2" w:rsidP="004503F3">
            <w:pPr>
              <w:pStyle w:val="p1a"/>
              <w:rPr>
                <w:sz w:val="24"/>
                <w:szCs w:val="24"/>
              </w:rPr>
            </w:pPr>
            <w:r w:rsidRPr="00423205">
              <w:rPr>
                <w:sz w:val="24"/>
                <w:szCs w:val="24"/>
              </w:rPr>
              <w:t xml:space="preserve">Elastic </w:t>
            </w:r>
            <w:r w:rsidRPr="00423205">
              <w:rPr>
                <w:sz w:val="24"/>
                <w:szCs w:val="24"/>
              </w:rPr>
              <w:lastRenderedPageBreak/>
              <w:t>Beanstalk</w:t>
            </w:r>
          </w:p>
        </w:tc>
        <w:tc>
          <w:tcPr>
            <w:tcW w:w="1784" w:type="dxa"/>
          </w:tcPr>
          <w:p w14:paraId="6574ED78" w14:textId="77777777" w:rsidR="00E81CA2" w:rsidRPr="00423205" w:rsidRDefault="00E81CA2" w:rsidP="004503F3">
            <w:pPr>
              <w:pStyle w:val="p1a"/>
              <w:rPr>
                <w:sz w:val="24"/>
                <w:szCs w:val="24"/>
              </w:rPr>
            </w:pPr>
            <w:r w:rsidRPr="00423205">
              <w:rPr>
                <w:sz w:val="24"/>
                <w:szCs w:val="24"/>
              </w:rPr>
              <w:lastRenderedPageBreak/>
              <w:t xml:space="preserve">Google App </w:t>
            </w:r>
            <w:r w:rsidRPr="00423205">
              <w:rPr>
                <w:sz w:val="24"/>
                <w:szCs w:val="24"/>
              </w:rPr>
              <w:lastRenderedPageBreak/>
              <w:t>Engine</w:t>
            </w:r>
          </w:p>
        </w:tc>
        <w:tc>
          <w:tcPr>
            <w:tcW w:w="1784" w:type="dxa"/>
          </w:tcPr>
          <w:p w14:paraId="51C70403" w14:textId="77777777" w:rsidR="00E81CA2" w:rsidRPr="00423205" w:rsidRDefault="00E81CA2" w:rsidP="004503F3">
            <w:pPr>
              <w:pStyle w:val="p1a"/>
              <w:rPr>
                <w:sz w:val="24"/>
                <w:szCs w:val="24"/>
              </w:rPr>
            </w:pPr>
            <w:r w:rsidRPr="00423205">
              <w:rPr>
                <w:sz w:val="24"/>
                <w:szCs w:val="24"/>
              </w:rPr>
              <w:lastRenderedPageBreak/>
              <w:t xml:space="preserve">App Service &amp; </w:t>
            </w:r>
            <w:r w:rsidRPr="00423205">
              <w:rPr>
                <w:sz w:val="24"/>
                <w:szCs w:val="24"/>
              </w:rPr>
              <w:lastRenderedPageBreak/>
              <w:t>Cloud Services</w:t>
            </w:r>
          </w:p>
        </w:tc>
      </w:tr>
      <w:tr w:rsidR="00E81CA2" w:rsidRPr="00423205" w14:paraId="14FDAD92" w14:textId="77777777" w:rsidTr="004503F3">
        <w:tc>
          <w:tcPr>
            <w:tcW w:w="1783" w:type="dxa"/>
          </w:tcPr>
          <w:p w14:paraId="0815D58A" w14:textId="77777777" w:rsidR="00E81CA2" w:rsidRPr="00423205" w:rsidRDefault="00E81CA2" w:rsidP="004503F3">
            <w:pPr>
              <w:pStyle w:val="p1a"/>
              <w:rPr>
                <w:b/>
                <w:bCs/>
                <w:sz w:val="24"/>
                <w:szCs w:val="24"/>
              </w:rPr>
            </w:pPr>
            <w:r w:rsidRPr="00423205">
              <w:rPr>
                <w:b/>
                <w:bCs/>
                <w:sz w:val="24"/>
                <w:szCs w:val="24"/>
              </w:rPr>
              <w:lastRenderedPageBreak/>
              <w:t>Scalability</w:t>
            </w:r>
          </w:p>
        </w:tc>
        <w:tc>
          <w:tcPr>
            <w:tcW w:w="1783" w:type="dxa"/>
          </w:tcPr>
          <w:p w14:paraId="48ADD62A" w14:textId="77777777" w:rsidR="00E81CA2" w:rsidRPr="00423205" w:rsidRDefault="00E81CA2" w:rsidP="004503F3">
            <w:pPr>
              <w:pStyle w:val="p1a"/>
              <w:rPr>
                <w:sz w:val="24"/>
                <w:szCs w:val="24"/>
              </w:rPr>
            </w:pPr>
            <w:r w:rsidRPr="00423205">
              <w:rPr>
                <w:sz w:val="24"/>
                <w:szCs w:val="24"/>
              </w:rPr>
              <w:t>good</w:t>
            </w:r>
          </w:p>
        </w:tc>
        <w:tc>
          <w:tcPr>
            <w:tcW w:w="1784" w:type="dxa"/>
          </w:tcPr>
          <w:p w14:paraId="4FFDEA97" w14:textId="77777777" w:rsidR="00E81CA2" w:rsidRPr="00423205" w:rsidRDefault="00E81CA2" w:rsidP="004503F3">
            <w:pPr>
              <w:pStyle w:val="p1a"/>
              <w:rPr>
                <w:sz w:val="24"/>
                <w:szCs w:val="24"/>
              </w:rPr>
            </w:pPr>
            <w:r w:rsidRPr="00423205">
              <w:rPr>
                <w:sz w:val="24"/>
                <w:szCs w:val="24"/>
              </w:rPr>
              <w:t>good</w:t>
            </w:r>
          </w:p>
        </w:tc>
        <w:tc>
          <w:tcPr>
            <w:tcW w:w="1784" w:type="dxa"/>
          </w:tcPr>
          <w:p w14:paraId="5B1D7AD2" w14:textId="77777777" w:rsidR="00E81CA2" w:rsidRPr="00423205" w:rsidRDefault="00E81CA2" w:rsidP="004503F3">
            <w:pPr>
              <w:pStyle w:val="p1a"/>
              <w:rPr>
                <w:sz w:val="24"/>
                <w:szCs w:val="24"/>
              </w:rPr>
            </w:pPr>
            <w:r w:rsidRPr="00423205">
              <w:rPr>
                <w:sz w:val="24"/>
                <w:szCs w:val="24"/>
              </w:rPr>
              <w:t>Basic</w:t>
            </w:r>
          </w:p>
        </w:tc>
      </w:tr>
      <w:tr w:rsidR="00E81CA2" w:rsidRPr="00423205" w14:paraId="227DD183" w14:textId="77777777" w:rsidTr="004503F3">
        <w:tc>
          <w:tcPr>
            <w:tcW w:w="1783" w:type="dxa"/>
          </w:tcPr>
          <w:p w14:paraId="62F8875D" w14:textId="77777777" w:rsidR="00E81CA2" w:rsidRPr="00423205" w:rsidRDefault="00E81CA2" w:rsidP="004503F3">
            <w:pPr>
              <w:pStyle w:val="p1a"/>
              <w:rPr>
                <w:b/>
                <w:bCs/>
                <w:sz w:val="24"/>
                <w:szCs w:val="24"/>
              </w:rPr>
            </w:pPr>
            <w:r w:rsidRPr="00423205">
              <w:rPr>
                <w:b/>
                <w:bCs/>
                <w:sz w:val="24"/>
                <w:szCs w:val="24"/>
              </w:rPr>
              <w:t>Tools</w:t>
            </w:r>
          </w:p>
        </w:tc>
        <w:tc>
          <w:tcPr>
            <w:tcW w:w="1783" w:type="dxa"/>
          </w:tcPr>
          <w:p w14:paraId="736DE601" w14:textId="77777777" w:rsidR="00E81CA2" w:rsidRPr="00423205" w:rsidRDefault="00E81CA2" w:rsidP="004503F3">
            <w:pPr>
              <w:pStyle w:val="p1a"/>
              <w:rPr>
                <w:sz w:val="24"/>
                <w:szCs w:val="24"/>
              </w:rPr>
            </w:pPr>
            <w:r w:rsidRPr="00423205">
              <w:rPr>
                <w:sz w:val="24"/>
                <w:szCs w:val="24"/>
              </w:rPr>
              <w:t>Java, PHP, python, AMI (Amazon machine image), ruby</w:t>
            </w:r>
          </w:p>
        </w:tc>
        <w:tc>
          <w:tcPr>
            <w:tcW w:w="1784" w:type="dxa"/>
          </w:tcPr>
          <w:p w14:paraId="5A1DB1CB" w14:textId="77777777" w:rsidR="00E81CA2" w:rsidRPr="00423205" w:rsidRDefault="00E81CA2" w:rsidP="004503F3">
            <w:pPr>
              <w:pStyle w:val="p1a"/>
              <w:rPr>
                <w:sz w:val="24"/>
                <w:szCs w:val="24"/>
              </w:rPr>
            </w:pPr>
            <w:r w:rsidRPr="00423205">
              <w:rPr>
                <w:sz w:val="24"/>
                <w:szCs w:val="24"/>
              </w:rPr>
              <w:t>Java, python, web2spy, pylons…</w:t>
            </w:r>
          </w:p>
        </w:tc>
        <w:tc>
          <w:tcPr>
            <w:tcW w:w="1784" w:type="dxa"/>
          </w:tcPr>
          <w:p w14:paraId="403A9548" w14:textId="77777777" w:rsidR="00E81CA2" w:rsidRPr="00423205" w:rsidRDefault="00E81CA2" w:rsidP="004503F3">
            <w:pPr>
              <w:pStyle w:val="p1a"/>
              <w:rPr>
                <w:sz w:val="24"/>
                <w:szCs w:val="24"/>
              </w:rPr>
            </w:pPr>
            <w:r w:rsidRPr="00423205">
              <w:rPr>
                <w:sz w:val="24"/>
                <w:szCs w:val="24"/>
              </w:rPr>
              <w:t>Java, Python, PHP, Basic.</w:t>
            </w:r>
          </w:p>
        </w:tc>
      </w:tr>
      <w:tr w:rsidR="00E81CA2" w:rsidRPr="00423205" w14:paraId="077E3E75" w14:textId="77777777" w:rsidTr="004503F3">
        <w:tc>
          <w:tcPr>
            <w:tcW w:w="1783" w:type="dxa"/>
          </w:tcPr>
          <w:p w14:paraId="4FDB46B6" w14:textId="77777777" w:rsidR="00E81CA2" w:rsidRPr="00423205" w:rsidRDefault="00E81CA2" w:rsidP="004503F3">
            <w:pPr>
              <w:pStyle w:val="p1a"/>
              <w:rPr>
                <w:b/>
                <w:bCs/>
                <w:sz w:val="24"/>
                <w:szCs w:val="24"/>
              </w:rPr>
            </w:pPr>
            <w:r w:rsidRPr="00423205">
              <w:rPr>
                <w:b/>
                <w:bCs/>
                <w:sz w:val="24"/>
                <w:szCs w:val="24"/>
              </w:rPr>
              <w:t xml:space="preserve">Pricing </w:t>
            </w:r>
          </w:p>
        </w:tc>
        <w:tc>
          <w:tcPr>
            <w:tcW w:w="1783" w:type="dxa"/>
          </w:tcPr>
          <w:p w14:paraId="2A348FD5" w14:textId="77777777" w:rsidR="00E81CA2" w:rsidRPr="00423205" w:rsidRDefault="00E81CA2" w:rsidP="004503F3">
            <w:pPr>
              <w:pStyle w:val="p1a"/>
              <w:rPr>
                <w:sz w:val="24"/>
                <w:szCs w:val="24"/>
              </w:rPr>
            </w:pPr>
            <w:r w:rsidRPr="00423205">
              <w:rPr>
                <w:sz w:val="24"/>
                <w:szCs w:val="24"/>
              </w:rPr>
              <w:t>Pay as you go and then subscription</w:t>
            </w:r>
          </w:p>
        </w:tc>
        <w:tc>
          <w:tcPr>
            <w:tcW w:w="1784" w:type="dxa"/>
          </w:tcPr>
          <w:p w14:paraId="3D7E9E71" w14:textId="77777777" w:rsidR="00E81CA2" w:rsidRPr="00423205" w:rsidRDefault="00E81CA2" w:rsidP="004503F3">
            <w:pPr>
              <w:pStyle w:val="p1a"/>
              <w:rPr>
                <w:sz w:val="24"/>
                <w:szCs w:val="24"/>
              </w:rPr>
            </w:pPr>
            <w:r w:rsidRPr="00423205">
              <w:rPr>
                <w:sz w:val="24"/>
                <w:szCs w:val="24"/>
              </w:rPr>
              <w:t>Pay as you go</w:t>
            </w:r>
          </w:p>
        </w:tc>
        <w:tc>
          <w:tcPr>
            <w:tcW w:w="1784" w:type="dxa"/>
          </w:tcPr>
          <w:p w14:paraId="3D913A81" w14:textId="77777777" w:rsidR="00E81CA2" w:rsidRPr="00423205" w:rsidRDefault="00E81CA2" w:rsidP="004503F3">
            <w:pPr>
              <w:pStyle w:val="p1a"/>
              <w:rPr>
                <w:sz w:val="24"/>
                <w:szCs w:val="24"/>
              </w:rPr>
            </w:pPr>
            <w:r w:rsidRPr="00423205">
              <w:rPr>
                <w:sz w:val="24"/>
                <w:szCs w:val="24"/>
              </w:rPr>
              <w:t>Pay as u go and then subscription</w:t>
            </w:r>
          </w:p>
        </w:tc>
      </w:tr>
      <w:tr w:rsidR="00E81CA2" w:rsidRPr="00423205" w14:paraId="371E3487" w14:textId="77777777" w:rsidTr="004503F3">
        <w:tc>
          <w:tcPr>
            <w:tcW w:w="1783" w:type="dxa"/>
          </w:tcPr>
          <w:p w14:paraId="112ECEF2" w14:textId="77777777" w:rsidR="00E81CA2" w:rsidRPr="00423205" w:rsidRDefault="00E81CA2" w:rsidP="004503F3">
            <w:pPr>
              <w:pStyle w:val="p1a"/>
              <w:rPr>
                <w:b/>
                <w:bCs/>
                <w:sz w:val="24"/>
                <w:szCs w:val="24"/>
              </w:rPr>
            </w:pPr>
            <w:r w:rsidRPr="00423205">
              <w:rPr>
                <w:b/>
                <w:bCs/>
                <w:sz w:val="24"/>
                <w:szCs w:val="24"/>
              </w:rPr>
              <w:t>Virtualization</w:t>
            </w:r>
          </w:p>
        </w:tc>
        <w:tc>
          <w:tcPr>
            <w:tcW w:w="1783" w:type="dxa"/>
          </w:tcPr>
          <w:p w14:paraId="4BC5D57B" w14:textId="77777777" w:rsidR="00E81CA2" w:rsidRPr="00423205" w:rsidRDefault="00E81CA2" w:rsidP="004503F3">
            <w:pPr>
              <w:pStyle w:val="p1a"/>
              <w:rPr>
                <w:sz w:val="24"/>
                <w:szCs w:val="24"/>
              </w:rPr>
            </w:pPr>
            <w:r w:rsidRPr="00423205">
              <w:rPr>
                <w:sz w:val="24"/>
                <w:szCs w:val="24"/>
              </w:rPr>
              <w:t>Xen hypervisor</w:t>
            </w:r>
          </w:p>
        </w:tc>
        <w:tc>
          <w:tcPr>
            <w:tcW w:w="1784" w:type="dxa"/>
          </w:tcPr>
          <w:p w14:paraId="7F9BB907" w14:textId="77777777" w:rsidR="00E81CA2" w:rsidRPr="00423205" w:rsidRDefault="00E81CA2" w:rsidP="004503F3">
            <w:pPr>
              <w:pStyle w:val="p1a"/>
              <w:rPr>
                <w:sz w:val="24"/>
                <w:szCs w:val="24"/>
              </w:rPr>
            </w:pPr>
            <w:r w:rsidRPr="00423205">
              <w:rPr>
                <w:sz w:val="24"/>
                <w:szCs w:val="24"/>
              </w:rPr>
              <w:t xml:space="preserve">Application container  </w:t>
            </w:r>
          </w:p>
        </w:tc>
        <w:tc>
          <w:tcPr>
            <w:tcW w:w="1784" w:type="dxa"/>
          </w:tcPr>
          <w:p w14:paraId="14165096" w14:textId="77777777" w:rsidR="00E81CA2" w:rsidRPr="00423205" w:rsidRDefault="00E81CA2" w:rsidP="004503F3">
            <w:pPr>
              <w:pStyle w:val="p1a"/>
              <w:rPr>
                <w:sz w:val="24"/>
                <w:szCs w:val="24"/>
              </w:rPr>
            </w:pPr>
            <w:r w:rsidRPr="00423205">
              <w:rPr>
                <w:sz w:val="24"/>
                <w:szCs w:val="24"/>
              </w:rPr>
              <w:t>Microsoft CLR VM</w:t>
            </w:r>
          </w:p>
        </w:tc>
      </w:tr>
      <w:tr w:rsidR="00E81CA2" w:rsidRPr="00423205" w14:paraId="0E188564" w14:textId="77777777" w:rsidTr="004503F3">
        <w:tc>
          <w:tcPr>
            <w:tcW w:w="1783" w:type="dxa"/>
          </w:tcPr>
          <w:p w14:paraId="1CD1F510" w14:textId="77777777" w:rsidR="00E81CA2" w:rsidRPr="00423205" w:rsidRDefault="00E81CA2" w:rsidP="004503F3">
            <w:pPr>
              <w:pStyle w:val="p1a"/>
              <w:rPr>
                <w:sz w:val="24"/>
                <w:szCs w:val="24"/>
              </w:rPr>
            </w:pPr>
            <w:r w:rsidRPr="00423205">
              <w:rPr>
                <w:b/>
                <w:bCs/>
                <w:sz w:val="24"/>
                <w:szCs w:val="24"/>
                <w:lang w:val="en-MY"/>
              </w:rPr>
              <w:t>Object Storage</w:t>
            </w:r>
          </w:p>
        </w:tc>
        <w:tc>
          <w:tcPr>
            <w:tcW w:w="1783" w:type="dxa"/>
          </w:tcPr>
          <w:p w14:paraId="3DB32E5F" w14:textId="77777777" w:rsidR="00E81CA2" w:rsidRPr="00423205" w:rsidRDefault="00E81CA2" w:rsidP="004503F3">
            <w:pPr>
              <w:pStyle w:val="p1a"/>
              <w:rPr>
                <w:sz w:val="24"/>
                <w:szCs w:val="24"/>
              </w:rPr>
            </w:pPr>
            <w:r w:rsidRPr="00423205">
              <w:rPr>
                <w:sz w:val="24"/>
                <w:szCs w:val="24"/>
              </w:rPr>
              <w:t>Amazon Simple Storage Service</w:t>
            </w:r>
          </w:p>
        </w:tc>
        <w:tc>
          <w:tcPr>
            <w:tcW w:w="1784" w:type="dxa"/>
          </w:tcPr>
          <w:p w14:paraId="1E06B7E6" w14:textId="77777777" w:rsidR="00E81CA2" w:rsidRPr="00423205" w:rsidRDefault="00E81CA2" w:rsidP="004503F3">
            <w:pPr>
              <w:pStyle w:val="p1a"/>
              <w:rPr>
                <w:sz w:val="24"/>
                <w:szCs w:val="24"/>
              </w:rPr>
            </w:pPr>
            <w:r w:rsidRPr="00423205">
              <w:rPr>
                <w:sz w:val="24"/>
                <w:szCs w:val="24"/>
              </w:rPr>
              <w:t>Google Cloud Storage</w:t>
            </w:r>
          </w:p>
        </w:tc>
        <w:tc>
          <w:tcPr>
            <w:tcW w:w="1784" w:type="dxa"/>
          </w:tcPr>
          <w:p w14:paraId="02C9ADAD" w14:textId="77777777" w:rsidR="00E81CA2" w:rsidRPr="00423205" w:rsidRDefault="00E81CA2" w:rsidP="004503F3">
            <w:pPr>
              <w:pStyle w:val="p1a"/>
              <w:rPr>
                <w:sz w:val="24"/>
                <w:szCs w:val="24"/>
              </w:rPr>
            </w:pPr>
            <w:r w:rsidRPr="00423205">
              <w:rPr>
                <w:sz w:val="24"/>
                <w:szCs w:val="24"/>
              </w:rPr>
              <w:t>Blob Storage</w:t>
            </w:r>
          </w:p>
        </w:tc>
      </w:tr>
      <w:tr w:rsidR="00E81CA2" w:rsidRPr="00423205" w14:paraId="695B7D07" w14:textId="77777777" w:rsidTr="004503F3">
        <w:tc>
          <w:tcPr>
            <w:tcW w:w="1783" w:type="dxa"/>
          </w:tcPr>
          <w:p w14:paraId="5DC20201" w14:textId="77777777" w:rsidR="00E81CA2" w:rsidRPr="00423205" w:rsidRDefault="00E81CA2" w:rsidP="004503F3">
            <w:pPr>
              <w:pStyle w:val="p1a"/>
              <w:rPr>
                <w:sz w:val="24"/>
                <w:szCs w:val="24"/>
              </w:rPr>
            </w:pPr>
            <w:r w:rsidRPr="00423205">
              <w:rPr>
                <w:b/>
                <w:bCs/>
                <w:sz w:val="24"/>
                <w:szCs w:val="24"/>
                <w:lang w:val="en-MY"/>
              </w:rPr>
              <w:t>File Storage</w:t>
            </w:r>
          </w:p>
        </w:tc>
        <w:tc>
          <w:tcPr>
            <w:tcW w:w="1783" w:type="dxa"/>
          </w:tcPr>
          <w:p w14:paraId="76D3C570" w14:textId="77777777" w:rsidR="00E81CA2" w:rsidRPr="00423205" w:rsidRDefault="00E81CA2" w:rsidP="004503F3">
            <w:pPr>
              <w:pStyle w:val="p1a"/>
              <w:rPr>
                <w:sz w:val="24"/>
                <w:szCs w:val="24"/>
              </w:rPr>
            </w:pPr>
            <w:r w:rsidRPr="00423205">
              <w:rPr>
                <w:sz w:val="24"/>
                <w:szCs w:val="24"/>
              </w:rPr>
              <w:t>Amazon Elastic File System</w:t>
            </w:r>
          </w:p>
        </w:tc>
        <w:tc>
          <w:tcPr>
            <w:tcW w:w="1784" w:type="dxa"/>
          </w:tcPr>
          <w:p w14:paraId="354A5B2A" w14:textId="77777777" w:rsidR="00E81CA2" w:rsidRPr="00423205" w:rsidRDefault="00E81CA2" w:rsidP="004503F3">
            <w:pPr>
              <w:pStyle w:val="p1a"/>
              <w:rPr>
                <w:sz w:val="24"/>
                <w:szCs w:val="24"/>
              </w:rPr>
            </w:pPr>
            <w:r w:rsidRPr="00423205">
              <w:rPr>
                <w:sz w:val="24"/>
                <w:szCs w:val="24"/>
              </w:rPr>
              <w:t>ZFS (Zettabyte File System)</w:t>
            </w:r>
          </w:p>
        </w:tc>
        <w:tc>
          <w:tcPr>
            <w:tcW w:w="1784" w:type="dxa"/>
          </w:tcPr>
          <w:p w14:paraId="00982F4E" w14:textId="77777777" w:rsidR="00E81CA2" w:rsidRPr="00423205" w:rsidRDefault="00E81CA2" w:rsidP="004503F3">
            <w:pPr>
              <w:pStyle w:val="p1a"/>
              <w:rPr>
                <w:sz w:val="24"/>
                <w:szCs w:val="24"/>
              </w:rPr>
            </w:pPr>
            <w:r w:rsidRPr="00423205">
              <w:rPr>
                <w:sz w:val="24"/>
                <w:szCs w:val="24"/>
              </w:rPr>
              <w:t>Azure File Storage</w:t>
            </w:r>
          </w:p>
        </w:tc>
      </w:tr>
      <w:tr w:rsidR="00E81CA2" w:rsidRPr="00423205" w14:paraId="03B3BDB8" w14:textId="77777777" w:rsidTr="004503F3">
        <w:tc>
          <w:tcPr>
            <w:tcW w:w="1783" w:type="dxa"/>
          </w:tcPr>
          <w:p w14:paraId="75D87080" w14:textId="77777777" w:rsidR="00E81CA2" w:rsidRPr="00423205" w:rsidRDefault="00E81CA2" w:rsidP="004503F3">
            <w:pPr>
              <w:pStyle w:val="p1a"/>
              <w:rPr>
                <w:sz w:val="24"/>
                <w:szCs w:val="24"/>
              </w:rPr>
            </w:pPr>
            <w:r w:rsidRPr="00423205">
              <w:rPr>
                <w:b/>
                <w:bCs/>
                <w:sz w:val="24"/>
                <w:szCs w:val="24"/>
                <w:lang w:val="en-MY"/>
              </w:rPr>
              <w:t>RDBMS</w:t>
            </w:r>
          </w:p>
        </w:tc>
        <w:tc>
          <w:tcPr>
            <w:tcW w:w="1783" w:type="dxa"/>
          </w:tcPr>
          <w:p w14:paraId="0B60C694" w14:textId="77777777" w:rsidR="00E81CA2" w:rsidRPr="00423205" w:rsidRDefault="00E81CA2" w:rsidP="004503F3">
            <w:pPr>
              <w:pStyle w:val="p1a"/>
              <w:rPr>
                <w:sz w:val="24"/>
                <w:szCs w:val="24"/>
              </w:rPr>
            </w:pPr>
            <w:r w:rsidRPr="00423205">
              <w:rPr>
                <w:sz w:val="24"/>
                <w:szCs w:val="24"/>
              </w:rPr>
              <w:t>Amazon Relational Database Service</w:t>
            </w:r>
          </w:p>
        </w:tc>
        <w:tc>
          <w:tcPr>
            <w:tcW w:w="1784" w:type="dxa"/>
          </w:tcPr>
          <w:p w14:paraId="1AAEDAC8" w14:textId="77777777" w:rsidR="00E81CA2" w:rsidRPr="00423205" w:rsidRDefault="00E81CA2" w:rsidP="004503F3">
            <w:pPr>
              <w:pStyle w:val="p1a"/>
              <w:rPr>
                <w:sz w:val="24"/>
                <w:szCs w:val="24"/>
              </w:rPr>
            </w:pPr>
            <w:r w:rsidRPr="00423205">
              <w:rPr>
                <w:sz w:val="24"/>
                <w:szCs w:val="24"/>
              </w:rPr>
              <w:t>Google Cloud SQL</w:t>
            </w:r>
          </w:p>
        </w:tc>
        <w:tc>
          <w:tcPr>
            <w:tcW w:w="1784" w:type="dxa"/>
          </w:tcPr>
          <w:p w14:paraId="410BFB48" w14:textId="77777777" w:rsidR="00E81CA2" w:rsidRPr="00423205" w:rsidRDefault="00E81CA2" w:rsidP="004503F3">
            <w:pPr>
              <w:pStyle w:val="p1a"/>
              <w:rPr>
                <w:sz w:val="24"/>
                <w:szCs w:val="24"/>
              </w:rPr>
            </w:pPr>
            <w:r w:rsidRPr="00423205">
              <w:rPr>
                <w:sz w:val="24"/>
                <w:szCs w:val="24"/>
              </w:rPr>
              <w:t>SQL Database</w:t>
            </w:r>
          </w:p>
        </w:tc>
      </w:tr>
      <w:tr w:rsidR="00E81CA2" w:rsidRPr="00423205" w14:paraId="6B47A76E" w14:textId="77777777" w:rsidTr="004503F3">
        <w:tc>
          <w:tcPr>
            <w:tcW w:w="1783" w:type="dxa"/>
          </w:tcPr>
          <w:p w14:paraId="2181F70A" w14:textId="77777777" w:rsidR="00E81CA2" w:rsidRPr="00423205" w:rsidRDefault="00E81CA2" w:rsidP="004503F3">
            <w:pPr>
              <w:pStyle w:val="p1a"/>
              <w:rPr>
                <w:b/>
                <w:bCs/>
                <w:sz w:val="24"/>
                <w:szCs w:val="24"/>
                <w:lang w:val="en-MY"/>
              </w:rPr>
            </w:pPr>
            <w:r w:rsidRPr="00423205">
              <w:rPr>
                <w:b/>
                <w:bCs/>
                <w:sz w:val="24"/>
                <w:szCs w:val="24"/>
                <w:lang w:val="en-MY"/>
              </w:rPr>
              <w:t>NoSQL: Key–Value</w:t>
            </w:r>
          </w:p>
        </w:tc>
        <w:tc>
          <w:tcPr>
            <w:tcW w:w="1783" w:type="dxa"/>
          </w:tcPr>
          <w:p w14:paraId="11EF0125" w14:textId="77777777" w:rsidR="00E81CA2" w:rsidRPr="00423205" w:rsidRDefault="00E81CA2" w:rsidP="004503F3">
            <w:pPr>
              <w:pStyle w:val="p1a"/>
              <w:rPr>
                <w:sz w:val="24"/>
                <w:szCs w:val="24"/>
              </w:rPr>
            </w:pPr>
            <w:r w:rsidRPr="00423205">
              <w:rPr>
                <w:sz w:val="24"/>
                <w:szCs w:val="24"/>
              </w:rPr>
              <w:t>Amazon Dynamo DB</w:t>
            </w:r>
          </w:p>
        </w:tc>
        <w:tc>
          <w:tcPr>
            <w:tcW w:w="1784" w:type="dxa"/>
          </w:tcPr>
          <w:p w14:paraId="190B98FF" w14:textId="77777777" w:rsidR="00E81CA2" w:rsidRPr="00423205" w:rsidRDefault="00E81CA2" w:rsidP="004503F3">
            <w:pPr>
              <w:pStyle w:val="p1a"/>
              <w:rPr>
                <w:sz w:val="24"/>
                <w:szCs w:val="24"/>
              </w:rPr>
            </w:pPr>
            <w:r w:rsidRPr="00423205">
              <w:rPr>
                <w:sz w:val="24"/>
                <w:szCs w:val="24"/>
              </w:rPr>
              <w:t>Table Storage</w:t>
            </w:r>
          </w:p>
          <w:p w14:paraId="6CF93D16" w14:textId="77777777" w:rsidR="00E81CA2" w:rsidRPr="00423205" w:rsidRDefault="00E81CA2" w:rsidP="004503F3">
            <w:pPr>
              <w:pStyle w:val="p1a"/>
              <w:rPr>
                <w:sz w:val="24"/>
                <w:szCs w:val="24"/>
              </w:rPr>
            </w:pPr>
            <w:r w:rsidRPr="00423205">
              <w:rPr>
                <w:sz w:val="24"/>
                <w:szCs w:val="24"/>
              </w:rPr>
              <w:t>Google Cloud Datastore &amp;Google Cloud Bigtable</w:t>
            </w:r>
          </w:p>
        </w:tc>
        <w:tc>
          <w:tcPr>
            <w:tcW w:w="1784" w:type="dxa"/>
          </w:tcPr>
          <w:p w14:paraId="30A955A7" w14:textId="77777777" w:rsidR="00E81CA2" w:rsidRPr="00423205" w:rsidRDefault="00E81CA2" w:rsidP="004503F3">
            <w:pPr>
              <w:pStyle w:val="p1a"/>
              <w:jc w:val="center"/>
              <w:rPr>
                <w:sz w:val="24"/>
                <w:szCs w:val="24"/>
              </w:rPr>
            </w:pPr>
            <w:r w:rsidRPr="00423205">
              <w:rPr>
                <w:sz w:val="24"/>
                <w:szCs w:val="24"/>
              </w:rPr>
              <w:t>Table Storage</w:t>
            </w:r>
          </w:p>
        </w:tc>
      </w:tr>
      <w:tr w:rsidR="00E81CA2" w:rsidRPr="00423205" w14:paraId="04D73F53" w14:textId="77777777" w:rsidTr="004503F3">
        <w:tc>
          <w:tcPr>
            <w:tcW w:w="1783" w:type="dxa"/>
          </w:tcPr>
          <w:p w14:paraId="36EF16E8" w14:textId="77777777" w:rsidR="00E81CA2" w:rsidRPr="00423205" w:rsidRDefault="00E81CA2" w:rsidP="004503F3">
            <w:pPr>
              <w:pStyle w:val="p1a"/>
              <w:rPr>
                <w:b/>
                <w:bCs/>
                <w:sz w:val="24"/>
                <w:szCs w:val="24"/>
                <w:lang w:val="en-MY"/>
              </w:rPr>
            </w:pPr>
            <w:r w:rsidRPr="00423205">
              <w:rPr>
                <w:b/>
                <w:bCs/>
                <w:sz w:val="24"/>
                <w:szCs w:val="24"/>
                <w:lang w:val="en-MY"/>
              </w:rPr>
              <w:t>NoSQL: Indexed</w:t>
            </w:r>
          </w:p>
        </w:tc>
        <w:tc>
          <w:tcPr>
            <w:tcW w:w="1783" w:type="dxa"/>
          </w:tcPr>
          <w:p w14:paraId="0D4E8426" w14:textId="77777777" w:rsidR="00E81CA2" w:rsidRPr="00423205" w:rsidRDefault="00E81CA2" w:rsidP="004503F3">
            <w:pPr>
              <w:pStyle w:val="p1a"/>
              <w:rPr>
                <w:sz w:val="24"/>
                <w:szCs w:val="24"/>
              </w:rPr>
            </w:pPr>
            <w:r w:rsidRPr="00423205">
              <w:rPr>
                <w:sz w:val="24"/>
                <w:szCs w:val="24"/>
              </w:rPr>
              <w:t>Amazon Simple DB</w:t>
            </w:r>
          </w:p>
        </w:tc>
        <w:tc>
          <w:tcPr>
            <w:tcW w:w="1784" w:type="dxa"/>
          </w:tcPr>
          <w:p w14:paraId="18304C52" w14:textId="77777777" w:rsidR="00E81CA2" w:rsidRPr="00423205" w:rsidRDefault="00E81CA2" w:rsidP="004503F3">
            <w:pPr>
              <w:pStyle w:val="p1a"/>
              <w:rPr>
                <w:sz w:val="24"/>
                <w:szCs w:val="24"/>
              </w:rPr>
            </w:pPr>
            <w:r w:rsidRPr="00423205">
              <w:rPr>
                <w:sz w:val="24"/>
                <w:szCs w:val="24"/>
              </w:rPr>
              <w:t>Google Cloud Datastore</w:t>
            </w:r>
          </w:p>
        </w:tc>
        <w:tc>
          <w:tcPr>
            <w:tcW w:w="1784" w:type="dxa"/>
          </w:tcPr>
          <w:p w14:paraId="0FECA734" w14:textId="77777777" w:rsidR="00E81CA2" w:rsidRPr="00423205" w:rsidRDefault="00E81CA2" w:rsidP="004503F3">
            <w:pPr>
              <w:pStyle w:val="p1a"/>
              <w:rPr>
                <w:sz w:val="24"/>
                <w:szCs w:val="24"/>
              </w:rPr>
            </w:pPr>
            <w:r w:rsidRPr="00423205">
              <w:rPr>
                <w:sz w:val="24"/>
                <w:szCs w:val="24"/>
              </w:rPr>
              <w:t>Azure Cosmos DB</w:t>
            </w:r>
          </w:p>
        </w:tc>
      </w:tr>
      <w:tr w:rsidR="00E81CA2" w:rsidRPr="00423205" w14:paraId="33DCDC9E" w14:textId="77777777" w:rsidTr="004503F3">
        <w:tc>
          <w:tcPr>
            <w:tcW w:w="1783" w:type="dxa"/>
          </w:tcPr>
          <w:p w14:paraId="50A506ED" w14:textId="77777777" w:rsidR="00E81CA2" w:rsidRPr="00423205" w:rsidRDefault="00E81CA2" w:rsidP="004503F3">
            <w:pPr>
              <w:pStyle w:val="p1a"/>
              <w:rPr>
                <w:b/>
                <w:bCs/>
                <w:sz w:val="24"/>
                <w:szCs w:val="24"/>
                <w:lang w:val="en-MY"/>
              </w:rPr>
            </w:pPr>
            <w:r w:rsidRPr="00423205">
              <w:rPr>
                <w:b/>
                <w:bCs/>
                <w:sz w:val="24"/>
                <w:szCs w:val="24"/>
                <w:lang w:val="en-MY"/>
              </w:rPr>
              <w:t>Virtual Network</w:t>
            </w:r>
          </w:p>
        </w:tc>
        <w:tc>
          <w:tcPr>
            <w:tcW w:w="1783" w:type="dxa"/>
          </w:tcPr>
          <w:p w14:paraId="66079FA4" w14:textId="77777777" w:rsidR="00E81CA2" w:rsidRPr="00423205" w:rsidRDefault="00E81CA2" w:rsidP="004503F3">
            <w:pPr>
              <w:pStyle w:val="p1a"/>
              <w:jc w:val="center"/>
              <w:rPr>
                <w:sz w:val="24"/>
                <w:szCs w:val="24"/>
              </w:rPr>
            </w:pPr>
            <w:r w:rsidRPr="00423205">
              <w:rPr>
                <w:sz w:val="24"/>
                <w:szCs w:val="24"/>
              </w:rPr>
              <w:t>Amazon Virtual Private Cloud (VPC)</w:t>
            </w:r>
          </w:p>
        </w:tc>
        <w:tc>
          <w:tcPr>
            <w:tcW w:w="1784" w:type="dxa"/>
          </w:tcPr>
          <w:p w14:paraId="4D8445D9" w14:textId="77777777" w:rsidR="00E81CA2" w:rsidRPr="00423205" w:rsidRDefault="00E81CA2" w:rsidP="004503F3">
            <w:pPr>
              <w:pStyle w:val="p1a"/>
              <w:rPr>
                <w:sz w:val="24"/>
                <w:szCs w:val="24"/>
              </w:rPr>
            </w:pPr>
            <w:r w:rsidRPr="00423205">
              <w:rPr>
                <w:sz w:val="24"/>
                <w:szCs w:val="24"/>
              </w:rPr>
              <w:t>Virtual Private Cloud</w:t>
            </w:r>
          </w:p>
        </w:tc>
        <w:tc>
          <w:tcPr>
            <w:tcW w:w="1784" w:type="dxa"/>
          </w:tcPr>
          <w:p w14:paraId="6678658E" w14:textId="77777777" w:rsidR="00E81CA2" w:rsidRPr="00423205" w:rsidRDefault="00E81CA2" w:rsidP="004503F3">
            <w:pPr>
              <w:pStyle w:val="p1a"/>
              <w:rPr>
                <w:sz w:val="24"/>
                <w:szCs w:val="24"/>
              </w:rPr>
            </w:pPr>
            <w:r w:rsidRPr="00423205">
              <w:rPr>
                <w:sz w:val="24"/>
                <w:szCs w:val="24"/>
              </w:rPr>
              <w:t>Virtual Networks (</w:t>
            </w:r>
            <w:proofErr w:type="spellStart"/>
            <w:r w:rsidRPr="00423205">
              <w:rPr>
                <w:sz w:val="24"/>
                <w:szCs w:val="24"/>
              </w:rPr>
              <w:t>VNets</w:t>
            </w:r>
            <w:proofErr w:type="spellEnd"/>
            <w:r w:rsidRPr="00423205">
              <w:rPr>
                <w:sz w:val="24"/>
                <w:szCs w:val="24"/>
              </w:rPr>
              <w:t>)</w:t>
            </w:r>
          </w:p>
        </w:tc>
      </w:tr>
    </w:tbl>
    <w:p w14:paraId="3B085FAF" w14:textId="77777777" w:rsidR="00E81CA2" w:rsidRPr="00423205" w:rsidRDefault="00E81CA2" w:rsidP="00E81CA2">
      <w:pPr>
        <w:pStyle w:val="heading1"/>
        <w:rPr>
          <w:szCs w:val="24"/>
        </w:rPr>
      </w:pPr>
      <w:r w:rsidRPr="00423205">
        <w:rPr>
          <w:szCs w:val="24"/>
        </w:rPr>
        <w:t>Opinions</w:t>
      </w:r>
    </w:p>
    <w:tbl>
      <w:tblPr>
        <w:tblStyle w:val="TableGrid"/>
        <w:tblW w:w="0" w:type="auto"/>
        <w:tblLook w:val="04A0" w:firstRow="1" w:lastRow="0" w:firstColumn="1" w:lastColumn="0" w:noHBand="0" w:noVBand="1"/>
      </w:tblPr>
      <w:tblGrid>
        <w:gridCol w:w="2378"/>
        <w:gridCol w:w="2378"/>
        <w:gridCol w:w="2378"/>
      </w:tblGrid>
      <w:tr w:rsidR="00E81CA2" w:rsidRPr="00423205" w14:paraId="34BC5B31" w14:textId="77777777" w:rsidTr="004503F3">
        <w:tc>
          <w:tcPr>
            <w:tcW w:w="2378" w:type="dxa"/>
          </w:tcPr>
          <w:p w14:paraId="4B4B7E96" w14:textId="77777777" w:rsidR="00E81CA2" w:rsidRPr="00423205" w:rsidRDefault="00E81CA2" w:rsidP="004503F3">
            <w:pPr>
              <w:pStyle w:val="p1a"/>
              <w:rPr>
                <w:b/>
                <w:bCs/>
                <w:sz w:val="24"/>
                <w:szCs w:val="24"/>
              </w:rPr>
            </w:pPr>
            <w:r w:rsidRPr="00423205">
              <w:rPr>
                <w:b/>
                <w:bCs/>
                <w:sz w:val="24"/>
                <w:szCs w:val="24"/>
              </w:rPr>
              <w:t>Vendor</w:t>
            </w:r>
          </w:p>
        </w:tc>
        <w:tc>
          <w:tcPr>
            <w:tcW w:w="2378" w:type="dxa"/>
          </w:tcPr>
          <w:p w14:paraId="2A441B4F" w14:textId="77777777" w:rsidR="00E81CA2" w:rsidRPr="00423205" w:rsidRDefault="00E81CA2" w:rsidP="004503F3">
            <w:pPr>
              <w:pStyle w:val="p1a"/>
              <w:jc w:val="center"/>
              <w:rPr>
                <w:b/>
                <w:bCs/>
                <w:sz w:val="24"/>
                <w:szCs w:val="24"/>
              </w:rPr>
            </w:pPr>
            <w:r w:rsidRPr="00423205">
              <w:rPr>
                <w:b/>
                <w:bCs/>
                <w:sz w:val="24"/>
                <w:szCs w:val="24"/>
              </w:rPr>
              <w:t>Strengths</w:t>
            </w:r>
          </w:p>
        </w:tc>
        <w:tc>
          <w:tcPr>
            <w:tcW w:w="2378" w:type="dxa"/>
          </w:tcPr>
          <w:p w14:paraId="11D85EDF" w14:textId="77777777" w:rsidR="00E81CA2" w:rsidRPr="00423205" w:rsidRDefault="00E81CA2" w:rsidP="004503F3">
            <w:pPr>
              <w:pStyle w:val="p1a"/>
              <w:rPr>
                <w:b/>
                <w:bCs/>
                <w:sz w:val="24"/>
                <w:szCs w:val="24"/>
              </w:rPr>
            </w:pPr>
            <w:r w:rsidRPr="00423205">
              <w:rPr>
                <w:b/>
                <w:bCs/>
                <w:sz w:val="24"/>
                <w:szCs w:val="24"/>
              </w:rPr>
              <w:t>Weaknesses</w:t>
            </w:r>
          </w:p>
        </w:tc>
      </w:tr>
      <w:tr w:rsidR="00E81CA2" w:rsidRPr="00423205" w14:paraId="1DDC61F8" w14:textId="77777777" w:rsidTr="004503F3">
        <w:tc>
          <w:tcPr>
            <w:tcW w:w="2378" w:type="dxa"/>
          </w:tcPr>
          <w:p w14:paraId="390339E6" w14:textId="77777777" w:rsidR="00E81CA2" w:rsidRPr="00423205" w:rsidRDefault="00E81CA2" w:rsidP="004503F3">
            <w:pPr>
              <w:pStyle w:val="p1a"/>
              <w:ind w:firstLine="227"/>
              <w:rPr>
                <w:b/>
                <w:bCs/>
                <w:sz w:val="24"/>
                <w:szCs w:val="24"/>
              </w:rPr>
            </w:pPr>
            <w:r w:rsidRPr="00423205">
              <w:rPr>
                <w:b/>
                <w:bCs/>
                <w:sz w:val="24"/>
                <w:szCs w:val="24"/>
              </w:rPr>
              <w:t>AWS</w:t>
            </w:r>
          </w:p>
        </w:tc>
        <w:tc>
          <w:tcPr>
            <w:tcW w:w="2378" w:type="dxa"/>
          </w:tcPr>
          <w:p w14:paraId="4BD0F0E4" w14:textId="77777777" w:rsidR="00E81CA2" w:rsidRPr="00423205" w:rsidRDefault="00E81CA2" w:rsidP="004503F3">
            <w:pPr>
              <w:pStyle w:val="p1a"/>
              <w:rPr>
                <w:sz w:val="24"/>
                <w:szCs w:val="24"/>
              </w:rPr>
            </w:pPr>
            <w:r w:rsidRPr="00423205">
              <w:rPr>
                <w:sz w:val="24"/>
                <w:szCs w:val="24"/>
              </w:rPr>
              <w:t>• Dominant market position</w:t>
            </w:r>
          </w:p>
          <w:p w14:paraId="29B6277B" w14:textId="77777777" w:rsidR="00E81CA2" w:rsidRPr="00423205" w:rsidRDefault="00E81CA2" w:rsidP="004503F3">
            <w:pPr>
              <w:pStyle w:val="p1a"/>
              <w:rPr>
                <w:sz w:val="24"/>
                <w:szCs w:val="24"/>
              </w:rPr>
            </w:pPr>
            <w:r w:rsidRPr="00423205">
              <w:rPr>
                <w:sz w:val="24"/>
                <w:szCs w:val="24"/>
              </w:rPr>
              <w:t>• Extensive, mature offerings</w:t>
            </w:r>
          </w:p>
          <w:p w14:paraId="4C156C8E" w14:textId="77777777" w:rsidR="00E81CA2" w:rsidRPr="00423205" w:rsidRDefault="00E81CA2" w:rsidP="004503F3">
            <w:pPr>
              <w:pStyle w:val="p1a"/>
              <w:rPr>
                <w:sz w:val="24"/>
                <w:szCs w:val="24"/>
              </w:rPr>
            </w:pPr>
            <w:r w:rsidRPr="00423205">
              <w:rPr>
                <w:sz w:val="24"/>
                <w:szCs w:val="24"/>
              </w:rPr>
              <w:t>• Support for large organizations</w:t>
            </w:r>
          </w:p>
          <w:p w14:paraId="6CF25960" w14:textId="77777777" w:rsidR="00E81CA2" w:rsidRPr="00423205" w:rsidRDefault="00E81CA2" w:rsidP="004503F3">
            <w:pPr>
              <w:pStyle w:val="p1a"/>
              <w:rPr>
                <w:sz w:val="24"/>
                <w:szCs w:val="24"/>
              </w:rPr>
            </w:pPr>
            <w:r w:rsidRPr="00423205">
              <w:rPr>
                <w:sz w:val="24"/>
                <w:szCs w:val="24"/>
              </w:rPr>
              <w:t>• Extensive training</w:t>
            </w:r>
          </w:p>
          <w:p w14:paraId="285BB741" w14:textId="77777777" w:rsidR="00E81CA2" w:rsidRPr="00423205" w:rsidRDefault="00E81CA2" w:rsidP="004503F3">
            <w:pPr>
              <w:pStyle w:val="p1a"/>
              <w:rPr>
                <w:sz w:val="24"/>
                <w:szCs w:val="24"/>
              </w:rPr>
            </w:pPr>
            <w:r w:rsidRPr="00423205">
              <w:rPr>
                <w:sz w:val="24"/>
                <w:szCs w:val="24"/>
              </w:rPr>
              <w:t>• Global reach</w:t>
            </w:r>
          </w:p>
        </w:tc>
        <w:tc>
          <w:tcPr>
            <w:tcW w:w="2378" w:type="dxa"/>
          </w:tcPr>
          <w:p w14:paraId="61920A5C" w14:textId="77777777" w:rsidR="00E81CA2" w:rsidRPr="00423205" w:rsidRDefault="00E81CA2" w:rsidP="004503F3">
            <w:pPr>
              <w:pStyle w:val="p1a"/>
              <w:rPr>
                <w:sz w:val="24"/>
                <w:szCs w:val="24"/>
              </w:rPr>
            </w:pPr>
            <w:r w:rsidRPr="00423205">
              <w:rPr>
                <w:sz w:val="24"/>
                <w:szCs w:val="24"/>
              </w:rPr>
              <w:t>• Difficult to use</w:t>
            </w:r>
          </w:p>
          <w:p w14:paraId="3AA44BC8" w14:textId="77777777" w:rsidR="00E81CA2" w:rsidRPr="00423205" w:rsidRDefault="00E81CA2" w:rsidP="004503F3">
            <w:pPr>
              <w:pStyle w:val="p1a"/>
              <w:rPr>
                <w:sz w:val="24"/>
                <w:szCs w:val="24"/>
              </w:rPr>
            </w:pPr>
            <w:r w:rsidRPr="00423205">
              <w:rPr>
                <w:sz w:val="24"/>
                <w:szCs w:val="24"/>
              </w:rPr>
              <w:t>• Cost management</w:t>
            </w:r>
          </w:p>
          <w:p w14:paraId="4BFC01C3" w14:textId="77777777" w:rsidR="00E81CA2" w:rsidRPr="00423205" w:rsidRDefault="00E81CA2" w:rsidP="004503F3">
            <w:pPr>
              <w:pStyle w:val="p1a"/>
              <w:rPr>
                <w:sz w:val="24"/>
                <w:szCs w:val="24"/>
              </w:rPr>
            </w:pPr>
            <w:r w:rsidRPr="00423205">
              <w:rPr>
                <w:sz w:val="24"/>
                <w:szCs w:val="24"/>
              </w:rPr>
              <w:t>• Overwhelming options</w:t>
            </w:r>
          </w:p>
        </w:tc>
      </w:tr>
      <w:tr w:rsidR="00E81CA2" w:rsidRPr="00423205" w14:paraId="1EF21BEA" w14:textId="77777777" w:rsidTr="004503F3">
        <w:tc>
          <w:tcPr>
            <w:tcW w:w="2378" w:type="dxa"/>
          </w:tcPr>
          <w:p w14:paraId="2AA72F8D" w14:textId="77777777" w:rsidR="00E81CA2" w:rsidRPr="00423205" w:rsidRDefault="00E81CA2" w:rsidP="004503F3">
            <w:pPr>
              <w:pStyle w:val="p1a"/>
              <w:rPr>
                <w:b/>
                <w:bCs/>
                <w:sz w:val="24"/>
                <w:szCs w:val="24"/>
              </w:rPr>
            </w:pPr>
            <w:r w:rsidRPr="00423205">
              <w:rPr>
                <w:b/>
                <w:bCs/>
                <w:sz w:val="24"/>
                <w:szCs w:val="24"/>
              </w:rPr>
              <w:t>Microsoft Azure</w:t>
            </w:r>
          </w:p>
        </w:tc>
        <w:tc>
          <w:tcPr>
            <w:tcW w:w="2378" w:type="dxa"/>
          </w:tcPr>
          <w:p w14:paraId="6AD8007F" w14:textId="77777777" w:rsidR="00E81CA2" w:rsidRPr="00423205" w:rsidRDefault="00E81CA2" w:rsidP="004503F3">
            <w:pPr>
              <w:pStyle w:val="p1a"/>
              <w:rPr>
                <w:sz w:val="24"/>
                <w:szCs w:val="24"/>
              </w:rPr>
            </w:pPr>
            <w:r w:rsidRPr="00423205">
              <w:rPr>
                <w:sz w:val="24"/>
                <w:szCs w:val="24"/>
              </w:rPr>
              <w:t>•Second largest provider</w:t>
            </w:r>
          </w:p>
          <w:p w14:paraId="7B9804E4" w14:textId="77777777" w:rsidR="00E81CA2" w:rsidRPr="00423205" w:rsidRDefault="00E81CA2" w:rsidP="004503F3">
            <w:pPr>
              <w:pStyle w:val="p1a"/>
              <w:rPr>
                <w:sz w:val="24"/>
                <w:szCs w:val="24"/>
              </w:rPr>
            </w:pPr>
            <w:r w:rsidRPr="00423205">
              <w:rPr>
                <w:sz w:val="24"/>
                <w:szCs w:val="24"/>
              </w:rPr>
              <w:t>• Integration with Microsoft tools and software</w:t>
            </w:r>
          </w:p>
          <w:p w14:paraId="1200894E" w14:textId="77777777" w:rsidR="00E81CA2" w:rsidRPr="00423205" w:rsidRDefault="00E81CA2" w:rsidP="004503F3">
            <w:pPr>
              <w:pStyle w:val="p1a"/>
              <w:rPr>
                <w:sz w:val="24"/>
                <w:szCs w:val="24"/>
              </w:rPr>
            </w:pPr>
            <w:r w:rsidRPr="00423205">
              <w:rPr>
                <w:sz w:val="24"/>
                <w:szCs w:val="24"/>
              </w:rPr>
              <w:t>• Broad feature set</w:t>
            </w:r>
          </w:p>
          <w:p w14:paraId="39A02D29" w14:textId="77777777" w:rsidR="00E81CA2" w:rsidRPr="00423205" w:rsidRDefault="00E81CA2" w:rsidP="004503F3">
            <w:pPr>
              <w:pStyle w:val="p1a"/>
              <w:rPr>
                <w:sz w:val="24"/>
                <w:szCs w:val="24"/>
              </w:rPr>
            </w:pPr>
            <w:r w:rsidRPr="00423205">
              <w:rPr>
                <w:sz w:val="24"/>
                <w:szCs w:val="24"/>
              </w:rPr>
              <w:t>• Hybrid cloud</w:t>
            </w:r>
          </w:p>
          <w:p w14:paraId="50F13DBC" w14:textId="77777777" w:rsidR="00E81CA2" w:rsidRPr="00423205" w:rsidRDefault="00E81CA2" w:rsidP="004503F3">
            <w:pPr>
              <w:pStyle w:val="p1a"/>
              <w:ind w:firstLine="227"/>
              <w:rPr>
                <w:sz w:val="24"/>
                <w:szCs w:val="24"/>
              </w:rPr>
            </w:pPr>
            <w:r w:rsidRPr="00423205">
              <w:rPr>
                <w:sz w:val="24"/>
                <w:szCs w:val="24"/>
              </w:rPr>
              <w:t>• Support for open source</w:t>
            </w:r>
          </w:p>
        </w:tc>
        <w:tc>
          <w:tcPr>
            <w:tcW w:w="2378" w:type="dxa"/>
          </w:tcPr>
          <w:p w14:paraId="51DA25D8" w14:textId="77777777" w:rsidR="00E81CA2" w:rsidRPr="00423205" w:rsidRDefault="00E81CA2" w:rsidP="004503F3">
            <w:pPr>
              <w:pStyle w:val="p1a"/>
              <w:rPr>
                <w:sz w:val="24"/>
                <w:szCs w:val="24"/>
              </w:rPr>
            </w:pPr>
            <w:r w:rsidRPr="00423205">
              <w:rPr>
                <w:sz w:val="24"/>
                <w:szCs w:val="24"/>
              </w:rPr>
              <w:t>•Issues with documentation</w:t>
            </w:r>
          </w:p>
          <w:p w14:paraId="38EAB36D" w14:textId="77777777" w:rsidR="00E81CA2" w:rsidRPr="00423205" w:rsidRDefault="00E81CA2" w:rsidP="004503F3">
            <w:pPr>
              <w:pStyle w:val="p1a"/>
              <w:rPr>
                <w:sz w:val="24"/>
                <w:szCs w:val="24"/>
              </w:rPr>
            </w:pPr>
            <w:r w:rsidRPr="00423205">
              <w:rPr>
                <w:sz w:val="24"/>
                <w:szCs w:val="24"/>
              </w:rPr>
              <w:t>• Incomplete management tooling</w:t>
            </w:r>
          </w:p>
        </w:tc>
      </w:tr>
      <w:tr w:rsidR="00E81CA2" w:rsidRPr="00423205" w14:paraId="1F94A925" w14:textId="77777777" w:rsidTr="004503F3">
        <w:tc>
          <w:tcPr>
            <w:tcW w:w="2378" w:type="dxa"/>
          </w:tcPr>
          <w:p w14:paraId="4925A624" w14:textId="77777777" w:rsidR="00E81CA2" w:rsidRPr="00423205" w:rsidRDefault="00E81CA2" w:rsidP="004503F3">
            <w:pPr>
              <w:pStyle w:val="p1a"/>
              <w:rPr>
                <w:b/>
                <w:bCs/>
                <w:sz w:val="24"/>
                <w:szCs w:val="24"/>
              </w:rPr>
            </w:pPr>
            <w:r w:rsidRPr="00423205">
              <w:rPr>
                <w:b/>
                <w:bCs/>
                <w:sz w:val="24"/>
                <w:szCs w:val="24"/>
              </w:rPr>
              <w:t>Google</w:t>
            </w:r>
          </w:p>
        </w:tc>
        <w:tc>
          <w:tcPr>
            <w:tcW w:w="2378" w:type="dxa"/>
          </w:tcPr>
          <w:p w14:paraId="44638D84" w14:textId="77777777" w:rsidR="00E81CA2" w:rsidRPr="00423205" w:rsidRDefault="00E81CA2" w:rsidP="004503F3">
            <w:pPr>
              <w:pStyle w:val="p1a"/>
              <w:rPr>
                <w:sz w:val="24"/>
                <w:szCs w:val="24"/>
              </w:rPr>
            </w:pPr>
            <w:r w:rsidRPr="00423205">
              <w:rPr>
                <w:sz w:val="24"/>
                <w:szCs w:val="24"/>
              </w:rPr>
              <w:t>• Designed for cloud-native businesses</w:t>
            </w:r>
          </w:p>
          <w:p w14:paraId="3A38E402" w14:textId="77777777" w:rsidR="00E81CA2" w:rsidRPr="00423205" w:rsidRDefault="00E81CA2" w:rsidP="004503F3">
            <w:pPr>
              <w:pStyle w:val="p1a"/>
              <w:rPr>
                <w:sz w:val="24"/>
                <w:szCs w:val="24"/>
              </w:rPr>
            </w:pPr>
            <w:r w:rsidRPr="00423205">
              <w:rPr>
                <w:sz w:val="24"/>
                <w:szCs w:val="24"/>
              </w:rPr>
              <w:lastRenderedPageBreak/>
              <w:t>• Commitment to open source and portability</w:t>
            </w:r>
          </w:p>
          <w:p w14:paraId="338FFF83" w14:textId="77777777" w:rsidR="00E81CA2" w:rsidRPr="00423205" w:rsidRDefault="00E81CA2" w:rsidP="004503F3">
            <w:pPr>
              <w:pStyle w:val="p1a"/>
              <w:rPr>
                <w:sz w:val="24"/>
                <w:szCs w:val="24"/>
              </w:rPr>
            </w:pPr>
            <w:r w:rsidRPr="00423205">
              <w:rPr>
                <w:sz w:val="24"/>
                <w:szCs w:val="24"/>
              </w:rPr>
              <w:t>• Deep discounts and flexible contracts</w:t>
            </w:r>
          </w:p>
          <w:p w14:paraId="364A15D0" w14:textId="77777777" w:rsidR="00E81CA2" w:rsidRPr="00423205" w:rsidRDefault="00E81CA2" w:rsidP="004503F3">
            <w:pPr>
              <w:pStyle w:val="p1a"/>
              <w:rPr>
                <w:sz w:val="24"/>
                <w:szCs w:val="24"/>
              </w:rPr>
            </w:pPr>
            <w:r w:rsidRPr="00423205">
              <w:rPr>
                <w:sz w:val="24"/>
                <w:szCs w:val="24"/>
              </w:rPr>
              <w:t>• DevOps expertise</w:t>
            </w:r>
          </w:p>
        </w:tc>
        <w:tc>
          <w:tcPr>
            <w:tcW w:w="2378" w:type="dxa"/>
          </w:tcPr>
          <w:p w14:paraId="5333A281" w14:textId="77777777" w:rsidR="00E81CA2" w:rsidRPr="00423205" w:rsidRDefault="00E81CA2" w:rsidP="004503F3">
            <w:pPr>
              <w:pStyle w:val="p1a"/>
              <w:rPr>
                <w:sz w:val="24"/>
                <w:szCs w:val="24"/>
              </w:rPr>
            </w:pPr>
            <w:r w:rsidRPr="00423205">
              <w:rPr>
                <w:sz w:val="24"/>
                <w:szCs w:val="24"/>
              </w:rPr>
              <w:lastRenderedPageBreak/>
              <w:t>• Late entrant to IaaS market</w:t>
            </w:r>
          </w:p>
          <w:p w14:paraId="7EEE15D0" w14:textId="77777777" w:rsidR="00E81CA2" w:rsidRPr="00423205" w:rsidRDefault="00E81CA2" w:rsidP="004503F3">
            <w:pPr>
              <w:pStyle w:val="p1a"/>
              <w:rPr>
                <w:sz w:val="24"/>
                <w:szCs w:val="24"/>
              </w:rPr>
            </w:pPr>
            <w:r w:rsidRPr="00423205">
              <w:rPr>
                <w:sz w:val="24"/>
                <w:szCs w:val="24"/>
              </w:rPr>
              <w:lastRenderedPageBreak/>
              <w:t>• Fewer features and services</w:t>
            </w:r>
          </w:p>
          <w:p w14:paraId="0EC7BC6F" w14:textId="77777777" w:rsidR="00E81CA2" w:rsidRPr="00423205" w:rsidRDefault="00E81CA2" w:rsidP="004503F3">
            <w:pPr>
              <w:pStyle w:val="p1a"/>
              <w:rPr>
                <w:sz w:val="24"/>
                <w:szCs w:val="24"/>
              </w:rPr>
            </w:pPr>
            <w:r w:rsidRPr="00423205">
              <w:rPr>
                <w:sz w:val="24"/>
                <w:szCs w:val="24"/>
              </w:rPr>
              <w:t>• Historically not as enterprise focused</w:t>
            </w:r>
          </w:p>
        </w:tc>
      </w:tr>
    </w:tbl>
    <w:p w14:paraId="2529BA79" w14:textId="77777777" w:rsidR="00E81CA2" w:rsidRPr="00423205" w:rsidRDefault="00E81CA2" w:rsidP="00E81CA2">
      <w:pPr>
        <w:rPr>
          <w:sz w:val="24"/>
          <w:szCs w:val="24"/>
        </w:rPr>
      </w:pPr>
      <w:r w:rsidRPr="00423205">
        <w:rPr>
          <w:sz w:val="24"/>
          <w:szCs w:val="24"/>
        </w:rPr>
        <w:lastRenderedPageBreak/>
        <w:t xml:space="preserve"> </w:t>
      </w:r>
    </w:p>
    <w:p w14:paraId="35475272" w14:textId="77777777" w:rsidR="00E81CA2" w:rsidRDefault="00E81CA2" w:rsidP="00E81CA2">
      <w:pPr>
        <w:rPr>
          <w:sz w:val="24"/>
          <w:szCs w:val="24"/>
        </w:rPr>
      </w:pPr>
    </w:p>
    <w:p w14:paraId="10392CF4" w14:textId="77777777" w:rsidR="00E81CA2" w:rsidRDefault="00E81CA2" w:rsidP="00E81CA2">
      <w:pPr>
        <w:rPr>
          <w:sz w:val="24"/>
          <w:szCs w:val="24"/>
        </w:rPr>
      </w:pPr>
    </w:p>
    <w:p w14:paraId="40D9F7A3" w14:textId="77777777" w:rsidR="00E81CA2" w:rsidRPr="00E81CA2" w:rsidRDefault="00E81CA2" w:rsidP="00E81CA2">
      <w:pPr>
        <w:rPr>
          <w:b/>
          <w:bCs/>
          <w:sz w:val="24"/>
          <w:szCs w:val="24"/>
        </w:rPr>
      </w:pPr>
      <w:r w:rsidRPr="00E81CA2">
        <w:rPr>
          <w:b/>
          <w:bCs/>
          <w:sz w:val="24"/>
          <w:szCs w:val="24"/>
        </w:rPr>
        <w:t>2.</w:t>
      </w:r>
    </w:p>
    <w:p w14:paraId="1CB086A5" w14:textId="60629963" w:rsidR="00E81CA2" w:rsidRDefault="00E81CA2" w:rsidP="00E81CA2">
      <w:pPr>
        <w:rPr>
          <w:sz w:val="24"/>
          <w:szCs w:val="24"/>
        </w:rPr>
      </w:pPr>
      <w:r>
        <w:rPr>
          <w:noProof/>
        </w:rPr>
        <w:drawing>
          <wp:inline distT="0" distB="0" distL="0" distR="0" wp14:anchorId="5D50B032" wp14:editId="1F2FF543">
            <wp:extent cx="25717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771650"/>
                    </a:xfrm>
                    <a:prstGeom prst="rect">
                      <a:avLst/>
                    </a:prstGeom>
                    <a:noFill/>
                    <a:ln>
                      <a:noFill/>
                    </a:ln>
                  </pic:spPr>
                </pic:pic>
              </a:graphicData>
            </a:graphic>
          </wp:inline>
        </w:drawing>
      </w:r>
    </w:p>
    <w:p w14:paraId="41A3513E" w14:textId="4E60D6EB" w:rsidR="00E81CA2" w:rsidRPr="00E81CA2" w:rsidRDefault="00E81CA2" w:rsidP="00E81CA2">
      <w:pPr>
        <w:rPr>
          <w:sz w:val="16"/>
          <w:szCs w:val="16"/>
        </w:rPr>
      </w:pPr>
      <w:r>
        <w:rPr>
          <w:sz w:val="16"/>
          <w:szCs w:val="16"/>
        </w:rPr>
        <w:t xml:space="preserve">                             </w:t>
      </w:r>
      <w:r w:rsidRPr="00E81CA2">
        <w:rPr>
          <w:sz w:val="16"/>
          <w:szCs w:val="16"/>
        </w:rPr>
        <w:t xml:space="preserve">Figure1: cloud computing  </w:t>
      </w:r>
    </w:p>
    <w:p w14:paraId="4CE3791E" w14:textId="4FAE7EC0" w:rsidR="00E81CA2" w:rsidRDefault="00E81CA2" w:rsidP="00E81CA2">
      <w:pPr>
        <w:rPr>
          <w:sz w:val="24"/>
          <w:szCs w:val="24"/>
        </w:rPr>
      </w:pPr>
      <w:r w:rsidRPr="00423205">
        <w:rPr>
          <w:sz w:val="24"/>
          <w:szCs w:val="24"/>
        </w:rPr>
        <w:t>One cloud service provider’s weakness may be the other’s strength, so it is better to use each one and then come to a decision. According to our opinion, AWS should be the best as it is the oldest, so it is more established, and it has the greatest number of regions and availability zones. It also has the largest of market share (32%).  AWS also provides the highest number of services including compute, storage, databases, analytics, networking, mobile, developer tools, management tools, IoT, security, and enterprise applications.</w:t>
      </w:r>
    </w:p>
    <w:p w14:paraId="744170AD" w14:textId="0D8C9064" w:rsidR="00D36F4A" w:rsidRDefault="00D36F4A" w:rsidP="00E81CA2">
      <w:pPr>
        <w:rPr>
          <w:sz w:val="24"/>
          <w:szCs w:val="24"/>
        </w:rPr>
      </w:pPr>
    </w:p>
    <w:p w14:paraId="49DB345B" w14:textId="77777777" w:rsidR="00D36F4A" w:rsidRPr="00423205" w:rsidRDefault="00D36F4A" w:rsidP="00D36F4A">
      <w:pPr>
        <w:rPr>
          <w:b/>
          <w:bCs/>
          <w:sz w:val="24"/>
          <w:szCs w:val="24"/>
        </w:rPr>
      </w:pPr>
      <w:r w:rsidRPr="00423205">
        <w:rPr>
          <w:b/>
          <w:bCs/>
          <w:sz w:val="24"/>
          <w:szCs w:val="24"/>
        </w:rPr>
        <w:t>Conclusion:</w:t>
      </w:r>
    </w:p>
    <w:p w14:paraId="79746996" w14:textId="77777777" w:rsidR="00D36F4A" w:rsidRPr="00423205" w:rsidRDefault="00D36F4A" w:rsidP="00D36F4A">
      <w:pPr>
        <w:rPr>
          <w:b/>
          <w:bCs/>
          <w:sz w:val="24"/>
          <w:szCs w:val="24"/>
        </w:rPr>
      </w:pPr>
      <w:r w:rsidRPr="00423205">
        <w:rPr>
          <w:b/>
          <w:bCs/>
          <w:sz w:val="24"/>
          <w:szCs w:val="24"/>
        </w:rPr>
        <w:t xml:space="preserve"> </w:t>
      </w:r>
      <w:r w:rsidRPr="00423205">
        <w:rPr>
          <w:sz w:val="24"/>
          <w:szCs w:val="24"/>
        </w:rPr>
        <w:t>In today’s world where all the companies are quickly creating and record their data, so for these companies to store their data and get infrastructure/platform/software as a service from cloud service providers the cloud environment is necessary. There are numerous CSPs in the worldwide, all these are providing their best. This report provides a short list of guideline</w:t>
      </w:r>
      <w:r>
        <w:rPr>
          <w:sz w:val="24"/>
          <w:szCs w:val="24"/>
        </w:rPr>
        <w:t>s</w:t>
      </w:r>
      <w:r w:rsidRPr="00423205">
        <w:rPr>
          <w:sz w:val="24"/>
          <w:szCs w:val="24"/>
        </w:rPr>
        <w:t xml:space="preserve"> that need to be considered before selecting a CSP.  </w:t>
      </w:r>
      <w:r w:rsidRPr="00423205">
        <w:rPr>
          <w:b/>
          <w:bCs/>
          <w:sz w:val="24"/>
          <w:szCs w:val="24"/>
        </w:rPr>
        <w:t xml:space="preserve"> </w:t>
      </w:r>
    </w:p>
    <w:p w14:paraId="648C0366" w14:textId="77777777" w:rsidR="00D36F4A" w:rsidRDefault="00D36F4A" w:rsidP="00E81CA2">
      <w:pPr>
        <w:rPr>
          <w:sz w:val="24"/>
          <w:szCs w:val="24"/>
        </w:rPr>
      </w:pPr>
    </w:p>
    <w:p w14:paraId="02205FC6" w14:textId="2F06E88D" w:rsidR="00D36F4A" w:rsidRDefault="00D36F4A" w:rsidP="00E81CA2">
      <w:pPr>
        <w:rPr>
          <w:sz w:val="24"/>
          <w:szCs w:val="24"/>
        </w:rPr>
      </w:pPr>
    </w:p>
    <w:p w14:paraId="16CCDC84" w14:textId="77777777" w:rsidR="00D36F4A" w:rsidRPr="00423205" w:rsidRDefault="00D36F4A" w:rsidP="00D36F4A">
      <w:pPr>
        <w:rPr>
          <w:b/>
          <w:bCs/>
          <w:sz w:val="24"/>
          <w:szCs w:val="24"/>
        </w:rPr>
      </w:pPr>
      <w:r w:rsidRPr="00423205">
        <w:rPr>
          <w:b/>
          <w:bCs/>
          <w:sz w:val="24"/>
          <w:szCs w:val="24"/>
        </w:rPr>
        <w:t>References:</w:t>
      </w:r>
    </w:p>
    <w:p w14:paraId="4C34627C" w14:textId="77777777" w:rsidR="00D36F4A" w:rsidRPr="00423205" w:rsidRDefault="00D36F4A" w:rsidP="00D36F4A">
      <w:pPr>
        <w:pStyle w:val="ListParagraph"/>
        <w:widowControl/>
        <w:numPr>
          <w:ilvl w:val="0"/>
          <w:numId w:val="4"/>
        </w:numPr>
        <w:autoSpaceDE/>
        <w:autoSpaceDN/>
        <w:spacing w:after="160" w:line="259" w:lineRule="auto"/>
        <w:contextualSpacing/>
        <w:rPr>
          <w:sz w:val="24"/>
          <w:szCs w:val="24"/>
        </w:rPr>
      </w:pPr>
      <w:r w:rsidRPr="00423205">
        <w:rPr>
          <w:sz w:val="24"/>
          <w:szCs w:val="24"/>
        </w:rPr>
        <w:t>https://www.datamation.com/cloud-computing/aws-vs-azure-vs-google-cloud-comparison.html</w:t>
      </w:r>
    </w:p>
    <w:p w14:paraId="10B3012C" w14:textId="77777777" w:rsidR="00D36F4A" w:rsidRPr="00423205" w:rsidRDefault="00D36F4A" w:rsidP="00D36F4A">
      <w:pPr>
        <w:pStyle w:val="ListParagraph"/>
        <w:widowControl/>
        <w:numPr>
          <w:ilvl w:val="0"/>
          <w:numId w:val="4"/>
        </w:numPr>
        <w:autoSpaceDE/>
        <w:autoSpaceDN/>
        <w:spacing w:after="160" w:line="259" w:lineRule="auto"/>
        <w:contextualSpacing/>
        <w:rPr>
          <w:sz w:val="24"/>
          <w:szCs w:val="24"/>
        </w:rPr>
      </w:pPr>
      <w:r w:rsidRPr="00423205">
        <w:rPr>
          <w:sz w:val="24"/>
          <w:szCs w:val="24"/>
        </w:rPr>
        <w:t>https://www.researchgate.net/publication/258489864_A_Comparative_Study_of_Major_Service_Providers_for_Cloud_Computing</w:t>
      </w:r>
    </w:p>
    <w:p w14:paraId="371436DA" w14:textId="77777777" w:rsidR="00D36F4A" w:rsidRPr="00423205" w:rsidRDefault="00D36F4A" w:rsidP="00E81CA2">
      <w:pPr>
        <w:rPr>
          <w:sz w:val="24"/>
          <w:szCs w:val="24"/>
        </w:rPr>
      </w:pPr>
    </w:p>
    <w:p w14:paraId="7DA9EE0E" w14:textId="0C1432F0" w:rsidR="00116881" w:rsidRPr="00E81CA2" w:rsidRDefault="00116881" w:rsidP="00E81CA2">
      <w:pPr>
        <w:tabs>
          <w:tab w:val="left" w:pos="1156"/>
        </w:tabs>
        <w:spacing w:before="1"/>
        <w:rPr>
          <w:sz w:val="18"/>
        </w:rPr>
      </w:pPr>
    </w:p>
    <w:sectPr w:rsidR="00116881" w:rsidRPr="00E81CA2">
      <w:pgSz w:w="11910" w:h="1684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F749E"/>
    <w:multiLevelType w:val="multilevel"/>
    <w:tmpl w:val="3E2EF5F6"/>
    <w:lvl w:ilvl="0">
      <w:start w:val="1"/>
      <w:numFmt w:val="decimal"/>
      <w:lvlText w:val="%1"/>
      <w:lvlJc w:val="left"/>
      <w:pPr>
        <w:ind w:left="1381" w:hanging="566"/>
      </w:pPr>
      <w:rPr>
        <w:rFonts w:ascii="Times New Roman" w:eastAsia="Times New Roman" w:hAnsi="Times New Roman" w:cs="Times New Roman" w:hint="default"/>
        <w:b/>
        <w:bCs/>
        <w:spacing w:val="-2"/>
        <w:w w:val="99"/>
        <w:sz w:val="24"/>
        <w:szCs w:val="24"/>
        <w:lang w:val="en-US" w:eastAsia="en-US" w:bidi="ar-SA"/>
      </w:rPr>
    </w:lvl>
    <w:lvl w:ilvl="1">
      <w:start w:val="1"/>
      <w:numFmt w:val="decimal"/>
      <w:lvlText w:val="%1.%2"/>
      <w:lvlJc w:val="left"/>
      <w:pPr>
        <w:ind w:left="1381" w:hanging="566"/>
      </w:pPr>
      <w:rPr>
        <w:rFonts w:ascii="Times New Roman" w:eastAsia="Times New Roman" w:hAnsi="Times New Roman" w:cs="Times New Roman" w:hint="default"/>
        <w:b/>
        <w:bCs/>
        <w:spacing w:val="-2"/>
        <w:w w:val="99"/>
        <w:sz w:val="20"/>
        <w:szCs w:val="20"/>
        <w:lang w:val="en-US" w:eastAsia="en-US" w:bidi="ar-SA"/>
      </w:rPr>
    </w:lvl>
    <w:lvl w:ilvl="2">
      <w:start w:val="1"/>
      <w:numFmt w:val="decimal"/>
      <w:lvlText w:val="%3."/>
      <w:lvlJc w:val="left"/>
      <w:pPr>
        <w:ind w:left="1156" w:hanging="250"/>
      </w:pPr>
      <w:rPr>
        <w:rFonts w:ascii="Times New Roman" w:eastAsia="Times New Roman" w:hAnsi="Times New Roman" w:cs="Times New Roman" w:hint="default"/>
        <w:spacing w:val="-20"/>
        <w:w w:val="99"/>
        <w:sz w:val="18"/>
        <w:szCs w:val="18"/>
        <w:lang w:val="en-US" w:eastAsia="en-US" w:bidi="ar-SA"/>
      </w:rPr>
    </w:lvl>
    <w:lvl w:ilvl="3">
      <w:numFmt w:val="bullet"/>
      <w:lvlText w:val="•"/>
      <w:lvlJc w:val="left"/>
      <w:pPr>
        <w:ind w:left="2972" w:hanging="250"/>
      </w:pPr>
      <w:rPr>
        <w:rFonts w:hint="default"/>
        <w:lang w:val="en-US" w:eastAsia="en-US" w:bidi="ar-SA"/>
      </w:rPr>
    </w:lvl>
    <w:lvl w:ilvl="4">
      <w:numFmt w:val="bullet"/>
      <w:lvlText w:val="•"/>
      <w:lvlJc w:val="left"/>
      <w:pPr>
        <w:ind w:left="3768" w:hanging="250"/>
      </w:pPr>
      <w:rPr>
        <w:rFonts w:hint="default"/>
        <w:lang w:val="en-US" w:eastAsia="en-US" w:bidi="ar-SA"/>
      </w:rPr>
    </w:lvl>
    <w:lvl w:ilvl="5">
      <w:numFmt w:val="bullet"/>
      <w:lvlText w:val="•"/>
      <w:lvlJc w:val="left"/>
      <w:pPr>
        <w:ind w:left="4564" w:hanging="250"/>
      </w:pPr>
      <w:rPr>
        <w:rFonts w:hint="default"/>
        <w:lang w:val="en-US" w:eastAsia="en-US" w:bidi="ar-SA"/>
      </w:rPr>
    </w:lvl>
    <w:lvl w:ilvl="6">
      <w:numFmt w:val="bullet"/>
      <w:lvlText w:val="•"/>
      <w:lvlJc w:val="left"/>
      <w:pPr>
        <w:ind w:left="5360" w:hanging="250"/>
      </w:pPr>
      <w:rPr>
        <w:rFonts w:hint="default"/>
        <w:lang w:val="en-US" w:eastAsia="en-US" w:bidi="ar-SA"/>
      </w:rPr>
    </w:lvl>
    <w:lvl w:ilvl="7">
      <w:numFmt w:val="bullet"/>
      <w:lvlText w:val="•"/>
      <w:lvlJc w:val="left"/>
      <w:pPr>
        <w:ind w:left="6156" w:hanging="250"/>
      </w:pPr>
      <w:rPr>
        <w:rFonts w:hint="default"/>
        <w:lang w:val="en-US" w:eastAsia="en-US" w:bidi="ar-SA"/>
      </w:rPr>
    </w:lvl>
    <w:lvl w:ilvl="8">
      <w:numFmt w:val="bullet"/>
      <w:lvlText w:val="•"/>
      <w:lvlJc w:val="left"/>
      <w:pPr>
        <w:ind w:left="6952" w:hanging="250"/>
      </w:pPr>
      <w:rPr>
        <w:rFonts w:hint="default"/>
        <w:lang w:val="en-US" w:eastAsia="en-US" w:bidi="ar-SA"/>
      </w:rPr>
    </w:lvl>
  </w:abstractNum>
  <w:abstractNum w:abstractNumId="1" w15:restartNumberingAfterBreak="0">
    <w:nsid w:val="07DB0FD7"/>
    <w:multiLevelType w:val="hybridMultilevel"/>
    <w:tmpl w:val="529205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18B396F"/>
    <w:multiLevelType w:val="hybridMultilevel"/>
    <w:tmpl w:val="2048C5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738779A"/>
    <w:multiLevelType w:val="multilevel"/>
    <w:tmpl w:val="6C6002C4"/>
    <w:styleLink w:val="headings"/>
    <w:lvl w:ilvl="0">
      <w:start w:val="1"/>
      <w:numFmt w:val="decimal"/>
      <w:pStyle w:val="heading1"/>
      <w:lvlText w:val="%1."/>
      <w:lvlJc w:val="left"/>
      <w:pPr>
        <w:tabs>
          <w:tab w:val="num" w:pos="567"/>
        </w:tabs>
        <w:ind w:left="567" w:hanging="567"/>
      </w:pPr>
      <w:rPr>
        <w:rFonts w:ascii="Times New Roman" w:eastAsia="Times New Roman" w:hAnsi="Times New Roman" w:cs="Times New Roman"/>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16881"/>
    <w:rsid w:val="00116881"/>
    <w:rsid w:val="003525C9"/>
    <w:rsid w:val="00D36F4A"/>
    <w:rsid w:val="00D96CE1"/>
    <w:rsid w:val="00E81C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3BCE"/>
  <w15:docId w15:val="{F435BFC7-FDA4-4A4A-9703-E1608D6E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0">
    <w:name w:val="heading 1"/>
    <w:basedOn w:val="Normal"/>
    <w:uiPriority w:val="9"/>
    <w:qFormat/>
    <w:pPr>
      <w:spacing w:before="129"/>
      <w:ind w:left="816" w:hanging="566"/>
      <w:outlineLvl w:val="0"/>
    </w:pPr>
    <w:rPr>
      <w:b/>
      <w:bCs/>
      <w:sz w:val="24"/>
      <w:szCs w:val="24"/>
    </w:rPr>
  </w:style>
  <w:style w:type="paragraph" w:styleId="Heading20">
    <w:name w:val="heading 2"/>
    <w:basedOn w:val="Normal"/>
    <w:next w:val="Normal"/>
    <w:link w:val="Heading2Char"/>
    <w:uiPriority w:val="9"/>
    <w:semiHidden/>
    <w:unhideWhenUsed/>
    <w:qFormat/>
    <w:rsid w:val="00D96C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1657" w:right="1646"/>
      <w:jc w:val="center"/>
    </w:pPr>
    <w:rPr>
      <w:b/>
      <w:bCs/>
      <w:sz w:val="28"/>
      <w:szCs w:val="28"/>
    </w:rPr>
  </w:style>
  <w:style w:type="paragraph" w:styleId="ListParagraph">
    <w:name w:val="List Paragraph"/>
    <w:basedOn w:val="Normal"/>
    <w:uiPriority w:val="34"/>
    <w:qFormat/>
    <w:pPr>
      <w:ind w:left="1156" w:hanging="250"/>
    </w:pPr>
  </w:style>
  <w:style w:type="paragraph" w:customStyle="1" w:styleId="TableParagraph">
    <w:name w:val="Table Paragraph"/>
    <w:basedOn w:val="Normal"/>
    <w:uiPriority w:val="1"/>
    <w:qFormat/>
    <w:pPr>
      <w:spacing w:before="46"/>
      <w:ind w:left="77"/>
    </w:pPr>
  </w:style>
  <w:style w:type="character" w:customStyle="1" w:styleId="Heading2Char">
    <w:name w:val="Heading 2 Char"/>
    <w:basedOn w:val="DefaultParagraphFont"/>
    <w:link w:val="Heading20"/>
    <w:uiPriority w:val="9"/>
    <w:semiHidden/>
    <w:rsid w:val="00D96CE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D96CE1"/>
    <w:rPr>
      <w:color w:val="0000FF" w:themeColor="hyperlink"/>
      <w:u w:val="single"/>
    </w:rPr>
  </w:style>
  <w:style w:type="character" w:styleId="UnresolvedMention">
    <w:name w:val="Unresolved Mention"/>
    <w:basedOn w:val="DefaultParagraphFont"/>
    <w:uiPriority w:val="99"/>
    <w:semiHidden/>
    <w:unhideWhenUsed/>
    <w:rsid w:val="00D96CE1"/>
    <w:rPr>
      <w:color w:val="605E5C"/>
      <w:shd w:val="clear" w:color="auto" w:fill="E1DFDD"/>
    </w:rPr>
  </w:style>
  <w:style w:type="paragraph" w:customStyle="1" w:styleId="heading1">
    <w:name w:val="heading1"/>
    <w:basedOn w:val="Normal"/>
    <w:next w:val="p1a"/>
    <w:qFormat/>
    <w:rsid w:val="00E81CA2"/>
    <w:pPr>
      <w:keepNext/>
      <w:keepLines/>
      <w:widowControl/>
      <w:numPr>
        <w:numId w:val="2"/>
      </w:numPr>
      <w:suppressAutoHyphens/>
      <w:overflowPunct w:val="0"/>
      <w:adjustRightInd w:val="0"/>
      <w:spacing w:before="360" w:after="240" w:line="300" w:lineRule="atLeast"/>
      <w:textAlignment w:val="baseline"/>
      <w:outlineLvl w:val="0"/>
    </w:pPr>
    <w:rPr>
      <w:b/>
      <w:sz w:val="24"/>
      <w:szCs w:val="20"/>
    </w:rPr>
  </w:style>
  <w:style w:type="paragraph" w:customStyle="1" w:styleId="heading2">
    <w:name w:val="heading2"/>
    <w:basedOn w:val="Normal"/>
    <w:next w:val="p1a"/>
    <w:qFormat/>
    <w:rsid w:val="00E81CA2"/>
    <w:pPr>
      <w:keepNext/>
      <w:keepLines/>
      <w:widowControl/>
      <w:numPr>
        <w:ilvl w:val="1"/>
        <w:numId w:val="2"/>
      </w:numPr>
      <w:suppressAutoHyphens/>
      <w:overflowPunct w:val="0"/>
      <w:adjustRightInd w:val="0"/>
      <w:spacing w:before="360" w:after="160" w:line="240" w:lineRule="atLeast"/>
      <w:textAlignment w:val="baseline"/>
      <w:outlineLvl w:val="1"/>
    </w:pPr>
    <w:rPr>
      <w:b/>
      <w:sz w:val="20"/>
      <w:szCs w:val="20"/>
    </w:rPr>
  </w:style>
  <w:style w:type="numbering" w:customStyle="1" w:styleId="headings">
    <w:name w:val="headings"/>
    <w:basedOn w:val="NoList"/>
    <w:rsid w:val="00E81CA2"/>
    <w:pPr>
      <w:numPr>
        <w:numId w:val="2"/>
      </w:numPr>
    </w:pPr>
  </w:style>
  <w:style w:type="paragraph" w:customStyle="1" w:styleId="p1a">
    <w:name w:val="p1a"/>
    <w:basedOn w:val="Normal"/>
    <w:next w:val="Normal"/>
    <w:rsid w:val="00E81CA2"/>
    <w:pPr>
      <w:widowControl/>
      <w:overflowPunct w:val="0"/>
      <w:adjustRightInd w:val="0"/>
      <w:spacing w:line="240" w:lineRule="atLeast"/>
      <w:jc w:val="both"/>
      <w:textAlignment w:val="baseline"/>
    </w:pPr>
    <w:rPr>
      <w:sz w:val="20"/>
      <w:szCs w:val="20"/>
    </w:rPr>
  </w:style>
  <w:style w:type="table" w:styleId="TableGrid">
    <w:name w:val="Table Grid"/>
    <w:basedOn w:val="TableNormal"/>
    <w:rsid w:val="00E81CA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rsid w:val="003525C9"/>
    <w:pPr>
      <w:widowControl/>
      <w:overflowPunct w:val="0"/>
      <w:adjustRightInd w:val="0"/>
      <w:spacing w:after="200" w:line="220" w:lineRule="atLeast"/>
      <w:jc w:val="center"/>
      <w:textAlignment w:val="baseline"/>
    </w:pPr>
    <w:rPr>
      <w:sz w:val="20"/>
      <w:szCs w:val="20"/>
    </w:rPr>
  </w:style>
  <w:style w:type="character" w:customStyle="1" w:styleId="ORCID">
    <w:name w:val="ORCID"/>
    <w:basedOn w:val="DefaultParagraphFont"/>
    <w:rsid w:val="003525C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061969">
      <w:bodyDiv w:val="1"/>
      <w:marLeft w:val="0"/>
      <w:marRight w:val="0"/>
      <w:marTop w:val="0"/>
      <w:marBottom w:val="0"/>
      <w:divBdr>
        <w:top w:val="none" w:sz="0" w:space="0" w:color="auto"/>
        <w:left w:val="none" w:sz="0" w:space="0" w:color="auto"/>
        <w:bottom w:val="none" w:sz="0" w:space="0" w:color="auto"/>
        <w:right w:val="none" w:sz="0" w:space="0" w:color="auto"/>
      </w:divBdr>
      <w:divsChild>
        <w:div w:id="1290814978">
          <w:marLeft w:val="0"/>
          <w:marRight w:val="0"/>
          <w:marTop w:val="0"/>
          <w:marBottom w:val="165"/>
          <w:divBdr>
            <w:top w:val="none" w:sz="0" w:space="0" w:color="auto"/>
            <w:left w:val="none" w:sz="0" w:space="0" w:color="auto"/>
            <w:bottom w:val="none" w:sz="0" w:space="0" w:color="auto"/>
            <w:right w:val="none" w:sz="0" w:space="0" w:color="auto"/>
          </w:divBdr>
          <w:divsChild>
            <w:div w:id="668827051">
              <w:marLeft w:val="0"/>
              <w:marRight w:val="0"/>
              <w:marTop w:val="0"/>
              <w:marBottom w:val="0"/>
              <w:divBdr>
                <w:top w:val="none" w:sz="0" w:space="0" w:color="auto"/>
                <w:left w:val="none" w:sz="0" w:space="0" w:color="auto"/>
                <w:bottom w:val="none" w:sz="0" w:space="0" w:color="auto"/>
                <w:right w:val="none" w:sz="0" w:space="0" w:color="auto"/>
              </w:divBdr>
            </w:div>
            <w:div w:id="1493258324">
              <w:marLeft w:val="0"/>
              <w:marRight w:val="0"/>
              <w:marTop w:val="0"/>
              <w:marBottom w:val="0"/>
              <w:divBdr>
                <w:top w:val="none" w:sz="0" w:space="0" w:color="auto"/>
                <w:left w:val="none" w:sz="0" w:space="0" w:color="auto"/>
                <w:bottom w:val="none" w:sz="0" w:space="0" w:color="auto"/>
                <w:right w:val="none" w:sz="0" w:space="0" w:color="auto"/>
              </w:divBdr>
              <w:divsChild>
                <w:div w:id="169368874">
                  <w:marLeft w:val="0"/>
                  <w:marRight w:val="150"/>
                  <w:marTop w:val="30"/>
                  <w:marBottom w:val="0"/>
                  <w:divBdr>
                    <w:top w:val="none" w:sz="0" w:space="0" w:color="auto"/>
                    <w:left w:val="none" w:sz="0" w:space="0" w:color="auto"/>
                    <w:bottom w:val="none" w:sz="0" w:space="0" w:color="auto"/>
                    <w:right w:val="none" w:sz="0" w:space="0" w:color="auto"/>
                  </w:divBdr>
                  <w:divsChild>
                    <w:div w:id="15693075">
                      <w:marLeft w:val="0"/>
                      <w:marRight w:val="0"/>
                      <w:marTop w:val="0"/>
                      <w:marBottom w:val="0"/>
                      <w:divBdr>
                        <w:top w:val="none" w:sz="0" w:space="0" w:color="auto"/>
                        <w:left w:val="none" w:sz="0" w:space="0" w:color="auto"/>
                        <w:bottom w:val="none" w:sz="0" w:space="0" w:color="auto"/>
                        <w:right w:val="none" w:sz="0" w:space="0" w:color="auto"/>
                      </w:divBdr>
                    </w:div>
                  </w:divsChild>
                </w:div>
                <w:div w:id="779179425">
                  <w:marLeft w:val="0"/>
                  <w:marRight w:val="0"/>
                  <w:marTop w:val="0"/>
                  <w:marBottom w:val="0"/>
                  <w:divBdr>
                    <w:top w:val="none" w:sz="0" w:space="0" w:color="auto"/>
                    <w:left w:val="none" w:sz="0" w:space="0" w:color="auto"/>
                    <w:bottom w:val="none" w:sz="0" w:space="0" w:color="auto"/>
                    <w:right w:val="none" w:sz="0" w:space="0" w:color="auto"/>
                  </w:divBdr>
                  <w:divsChild>
                    <w:div w:id="1402367938">
                      <w:marLeft w:val="0"/>
                      <w:marRight w:val="0"/>
                      <w:marTop w:val="0"/>
                      <w:marBottom w:val="0"/>
                      <w:divBdr>
                        <w:top w:val="none" w:sz="0" w:space="0" w:color="auto"/>
                        <w:left w:val="none" w:sz="0" w:space="0" w:color="auto"/>
                        <w:bottom w:val="none" w:sz="0" w:space="0" w:color="auto"/>
                        <w:right w:val="none" w:sz="0" w:space="0" w:color="auto"/>
                      </w:divBdr>
                      <w:divsChild>
                        <w:div w:id="2107069938">
                          <w:marLeft w:val="0"/>
                          <w:marRight w:val="0"/>
                          <w:marTop w:val="0"/>
                          <w:marBottom w:val="0"/>
                          <w:divBdr>
                            <w:top w:val="none" w:sz="0" w:space="0" w:color="auto"/>
                            <w:left w:val="none" w:sz="0" w:space="0" w:color="auto"/>
                            <w:bottom w:val="none" w:sz="0" w:space="0" w:color="auto"/>
                            <w:right w:val="none" w:sz="0" w:space="0" w:color="auto"/>
                          </w:divBdr>
                          <w:divsChild>
                            <w:div w:id="758795012">
                              <w:marLeft w:val="0"/>
                              <w:marRight w:val="0"/>
                              <w:marTop w:val="0"/>
                              <w:marBottom w:val="0"/>
                              <w:divBdr>
                                <w:top w:val="none" w:sz="0" w:space="0" w:color="auto"/>
                                <w:left w:val="none" w:sz="0" w:space="0" w:color="auto"/>
                                <w:bottom w:val="none" w:sz="0" w:space="0" w:color="auto"/>
                                <w:right w:val="none" w:sz="0" w:space="0" w:color="auto"/>
                              </w:divBdr>
                              <w:divsChild>
                                <w:div w:id="772437919">
                                  <w:marLeft w:val="360"/>
                                  <w:marRight w:val="360"/>
                                  <w:marTop w:val="360"/>
                                  <w:marBottom w:val="360"/>
                                  <w:divBdr>
                                    <w:top w:val="none" w:sz="0" w:space="0" w:color="auto"/>
                                    <w:left w:val="none" w:sz="0" w:space="0" w:color="auto"/>
                                    <w:bottom w:val="none" w:sz="0" w:space="0" w:color="auto"/>
                                    <w:right w:val="none" w:sz="0" w:space="0" w:color="auto"/>
                                  </w:divBdr>
                                  <w:divsChild>
                                    <w:div w:id="86679467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00381854">
                      <w:marLeft w:val="0"/>
                      <w:marRight w:val="0"/>
                      <w:marTop w:val="0"/>
                      <w:marBottom w:val="0"/>
                      <w:divBdr>
                        <w:top w:val="none" w:sz="0" w:space="0" w:color="auto"/>
                        <w:left w:val="none" w:sz="0" w:space="0" w:color="auto"/>
                        <w:bottom w:val="none" w:sz="0" w:space="0" w:color="auto"/>
                        <w:right w:val="none" w:sz="0" w:space="0" w:color="auto"/>
                      </w:divBdr>
                    </w:div>
                  </w:divsChild>
                </w:div>
                <w:div w:id="2071927105">
                  <w:marLeft w:val="0"/>
                  <w:marRight w:val="150"/>
                  <w:marTop w:val="30"/>
                  <w:marBottom w:val="0"/>
                  <w:divBdr>
                    <w:top w:val="none" w:sz="0" w:space="0" w:color="auto"/>
                    <w:left w:val="none" w:sz="0" w:space="0" w:color="auto"/>
                    <w:bottom w:val="none" w:sz="0" w:space="0" w:color="auto"/>
                    <w:right w:val="none" w:sz="0" w:space="0" w:color="auto"/>
                  </w:divBdr>
                  <w:divsChild>
                    <w:div w:id="457796412">
                      <w:marLeft w:val="0"/>
                      <w:marRight w:val="0"/>
                      <w:marTop w:val="0"/>
                      <w:marBottom w:val="0"/>
                      <w:divBdr>
                        <w:top w:val="none" w:sz="0" w:space="0" w:color="auto"/>
                        <w:left w:val="none" w:sz="0" w:space="0" w:color="auto"/>
                        <w:bottom w:val="none" w:sz="0" w:space="0" w:color="auto"/>
                        <w:right w:val="none" w:sz="0" w:space="0" w:color="auto"/>
                      </w:divBdr>
                      <w:divsChild>
                        <w:div w:id="725569779">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 w:id="1865627124">
      <w:bodyDiv w:val="1"/>
      <w:marLeft w:val="0"/>
      <w:marRight w:val="0"/>
      <w:marTop w:val="0"/>
      <w:marBottom w:val="0"/>
      <w:divBdr>
        <w:top w:val="none" w:sz="0" w:space="0" w:color="auto"/>
        <w:left w:val="none" w:sz="0" w:space="0" w:color="auto"/>
        <w:bottom w:val="none" w:sz="0" w:space="0" w:color="auto"/>
        <w:right w:val="none" w:sz="0" w:space="0" w:color="auto"/>
      </w:divBdr>
      <w:divsChild>
        <w:div w:id="1892618764">
          <w:marLeft w:val="-30"/>
          <w:marRight w:val="0"/>
          <w:marTop w:val="0"/>
          <w:marBottom w:val="195"/>
          <w:divBdr>
            <w:top w:val="none" w:sz="0" w:space="0" w:color="auto"/>
            <w:left w:val="none" w:sz="0" w:space="0" w:color="auto"/>
            <w:bottom w:val="none" w:sz="0" w:space="0" w:color="auto"/>
            <w:right w:val="none" w:sz="0" w:space="0" w:color="auto"/>
          </w:divBdr>
          <w:divsChild>
            <w:div w:id="1462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Mehedi</cp:lastModifiedBy>
  <cp:revision>3</cp:revision>
  <cp:lastPrinted>2021-01-22T15:47:00Z</cp:lastPrinted>
  <dcterms:created xsi:type="dcterms:W3CDTF">2021-01-22T15:17:00Z</dcterms:created>
  <dcterms:modified xsi:type="dcterms:W3CDTF">2021-01-22T19:41:00Z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vt:lpwstr>
  </property>
  <property fmtid="{D5CDD505-2E9C-101B-9397-08002B2CF9AE}" pid="4" name="LastSaved">
    <vt:filetime>2021-01-22T00:00:00Z</vt:filetime>
  </property>
</Properties>
</file>