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63" w:after="0" w:line="247" w:lineRule="auto"/>
        <w:ind w:left="1114" w:right="1395" w:hanging="1"/>
        <w:jc w:val="center"/>
        <w:rPr>
          <w:rFonts w:hint="default" w:ascii="Century" w:hAnsi="Century" w:eastAsia="Century" w:cs="Century"/>
          <w:b/>
          <w:bCs/>
          <w:sz w:val="29"/>
          <w:szCs w:val="29"/>
          <w:lang w:val="en-US" w:eastAsia="en-US" w:bidi="ar-SA"/>
        </w:rPr>
      </w:pPr>
      <w:bookmarkStart w:id="0" w:name="Feature Extraction Based on Generating B"/>
      <w:bookmarkEnd w:id="0"/>
      <w:bookmarkStart w:id="1" w:name="Topic and Thematic Description for Movie"/>
      <w:bookmarkEnd w:id="1"/>
      <w:bookmarkStart w:id="2" w:name="Adaptive DDoS-Event Detection from Big D"/>
      <w:bookmarkEnd w:id="2"/>
      <w:bookmarkStart w:id="3" w:name="4 Experimental Details"/>
      <w:bookmarkEnd w:id="3"/>
      <w:bookmarkStart w:id="4" w:name="Noise-Robust Iris Authentication Using L"/>
      <w:bookmarkEnd w:id="4"/>
      <w:bookmarkStart w:id="5" w:name="Bio-Inspired Hybrid Framework for Multi-"/>
      <w:bookmarkEnd w:id="5"/>
      <w:bookmarkStart w:id="6" w:name="5 Conclusions &amp; Future Work"/>
      <w:bookmarkEnd w:id="6"/>
      <w:bookmarkStart w:id="7" w:name="A Heuristic Data Mining Framework Toward"/>
      <w:bookmarkEnd w:id="7"/>
      <w:bookmarkStart w:id="8" w:name="3 Proposal for a Bayesian AutoEncoder"/>
      <w:bookmarkEnd w:id="8"/>
      <w:bookmarkStart w:id="9" w:name="2 Related Works"/>
      <w:bookmarkEnd w:id="9"/>
      <w:bookmarkStart w:id="10" w:name="Neural Population Coding of Stimulus Fea"/>
      <w:bookmarkEnd w:id="10"/>
      <w:bookmarkStart w:id="11" w:name="Combining CNN and MIL to Assist Hotspot "/>
      <w:bookmarkEnd w:id="11"/>
      <w:bookmarkStart w:id="12" w:name="References"/>
      <w:bookmarkEnd w:id="12"/>
      <w:bookmarkStart w:id="13" w:name="2 Methodology"/>
      <w:bookmarkEnd w:id="13"/>
      <w:bookmarkStart w:id="14" w:name="2.1 Iris Detection and Normalization"/>
      <w:bookmarkEnd w:id="14"/>
      <w:bookmarkStart w:id="15" w:name="2.4 Abnormal Activity Detection via SVM"/>
      <w:bookmarkEnd w:id="15"/>
      <w:bookmarkStart w:id="16" w:name="5 Results and Discussion"/>
      <w:bookmarkEnd w:id="16"/>
      <w:bookmarkStart w:id="17" w:name="Ontology-based Information Extraction fo"/>
      <w:bookmarkEnd w:id="17"/>
      <w:bookmarkStart w:id="18" w:name="2 Plasmodium in Nature"/>
      <w:bookmarkEnd w:id="18"/>
      <w:bookmarkStart w:id="19" w:name="A Cortically-Inspired Model for Bioacous"/>
      <w:bookmarkEnd w:id="19"/>
      <w:bookmarkStart w:id="20" w:name="Cognitive Load Driven Directed Informati"/>
      <w:bookmarkEnd w:id="20"/>
      <w:bookmarkStart w:id="21" w:name="A Medical Image Steganography Method Bas"/>
      <w:bookmarkEnd w:id="21"/>
      <w:bookmarkStart w:id="22" w:name="3 The Proposed Tracing Scheme"/>
      <w:bookmarkEnd w:id="22"/>
      <w:bookmarkStart w:id="23" w:name="Towards a Blind MAP-Based Traitor Tracin"/>
      <w:bookmarkEnd w:id="23"/>
      <w:bookmarkStart w:id="24" w:name="Vigilance Differentiation from EEG Compl"/>
      <w:bookmarkEnd w:id="24"/>
      <w:bookmarkStart w:id="25" w:name="3.1 LUSA OBIE"/>
      <w:bookmarkEnd w:id="25"/>
      <w:bookmarkStart w:id="26" w:name="Content Based Video Retrieval for Obscen"/>
      <w:bookmarkEnd w:id="26"/>
      <w:bookmarkStart w:id="27" w:name="2.1 Using CNN to Train Image-Level Class"/>
      <w:bookmarkEnd w:id="27"/>
      <w:bookmarkStart w:id="28" w:name="5 Experimental Tests"/>
      <w:bookmarkEnd w:id="28"/>
      <w:bookmarkStart w:id="29" w:name="Myoelectric Control System of Lower Limb"/>
      <w:bookmarkEnd w:id="29"/>
      <w:bookmarkStart w:id="30" w:name="5.1 Error Analysis"/>
      <w:bookmarkEnd w:id="30"/>
      <w:bookmarkStart w:id="31" w:name="Correlating Open Rating Systems and Even"/>
      <w:bookmarkEnd w:id="31"/>
      <w:bookmarkStart w:id="32" w:name="Nearest Neighbor with Multi-feature Metr"/>
      <w:bookmarkEnd w:id="32"/>
      <w:bookmarkStart w:id="33" w:name="5 Conclusion"/>
      <w:bookmarkEnd w:id="33"/>
      <w:bookmarkStart w:id="34" w:name="2 Intelligent Knowledge-Based Agents"/>
      <w:bookmarkEnd w:id="34"/>
      <w:bookmarkStart w:id="35" w:name="Societal Intelligence -- A New Perspecti"/>
      <w:bookmarkEnd w:id="35"/>
      <w:bookmarkStart w:id="36" w:name="2.1 Kinect Skeleton Data"/>
      <w:bookmarkEnd w:id="36"/>
      <w:bookmarkStart w:id="37" w:name="Transfer Components Between Subjects for"/>
      <w:bookmarkEnd w:id="37"/>
      <w:bookmarkStart w:id="38" w:name="A Graph Community and Bag of Categorized"/>
      <w:bookmarkEnd w:id="38"/>
      <w:bookmarkStart w:id="39" w:name="2.3 Classification Model"/>
      <w:bookmarkEnd w:id="39"/>
      <w:bookmarkStart w:id="40" w:name="2 Research Method"/>
      <w:bookmarkEnd w:id="40"/>
      <w:bookmarkStart w:id="41" w:name="Multimodal Deep Belief Network Based Lin"/>
      <w:bookmarkEnd w:id="41"/>
      <w:bookmarkStart w:id="42" w:name="7 Conclusion"/>
      <w:bookmarkEnd w:id="42"/>
      <w:bookmarkStart w:id="43" w:name="Characterisation of Cognitive Activity U"/>
      <w:bookmarkEnd w:id="43"/>
      <w:bookmarkStart w:id="44" w:name="2 The Model"/>
      <w:bookmarkEnd w:id="44"/>
      <w:bookmarkStart w:id="45" w:name="3.3 Channel Selection Criteria"/>
      <w:bookmarkEnd w:id="45"/>
      <w:bookmarkStart w:id="46" w:name="3 RFSPs Mining Using MapReduce Model"/>
      <w:bookmarkEnd w:id="46"/>
      <w:bookmarkStart w:id="47" w:name="Counting Human Actions in Video During P"/>
      <w:bookmarkEnd w:id="47"/>
      <w:bookmarkStart w:id="48" w:name="3.1 SQL Queries Representation"/>
      <w:bookmarkEnd w:id="48"/>
      <w:bookmarkStart w:id="49" w:name="Abnormal Activity Detection Using Spatio"/>
      <w:bookmarkEnd w:id="49"/>
      <w:bookmarkStart w:id="50" w:name="3 Our Approach"/>
      <w:bookmarkEnd w:id="50"/>
      <w:bookmarkStart w:id="51" w:name="3 Human Activity Recognition with Convol"/>
      <w:bookmarkEnd w:id="51"/>
      <w:bookmarkStart w:id="52" w:name="Heterogeneous Features Integration via S"/>
      <w:bookmarkEnd w:id="52"/>
      <w:bookmarkStart w:id="53" w:name="Transport-Independent Protocols for Univ"/>
      <w:bookmarkEnd w:id="53"/>
      <w:bookmarkStart w:id="54" w:name="ARPPS: Augmented Reality Pipeline Prospe"/>
      <w:bookmarkEnd w:id="54"/>
      <w:bookmarkStart w:id="55" w:name="A Review and Comparison of Service E-Con"/>
      <w:bookmarkEnd w:id="55"/>
      <w:bookmarkStart w:id="56" w:name="Exploring Relative Motion Features for G"/>
      <w:bookmarkEnd w:id="56"/>
      <w:bookmarkStart w:id="57" w:name="5 Conclusion"/>
      <w:bookmarkEnd w:id="57"/>
      <w:bookmarkStart w:id="58" w:name="Extending Local Features with Contextual"/>
      <w:bookmarkEnd w:id="58"/>
      <w:bookmarkStart w:id="59" w:name="4 Multi-system, Multi-modal Real-Time Op"/>
      <w:bookmarkEnd w:id="59"/>
      <w:bookmarkStart w:id="60" w:name="Towards Soft Computing Approaches for Fo"/>
      <w:bookmarkEnd w:id="60"/>
      <w:bookmarkStart w:id="61" w:name="A Comparison of Facial Features and Fusi"/>
      <w:bookmarkEnd w:id="61"/>
      <w:bookmarkStart w:id="62" w:name="Using NLP Specific Tools for Non-NLP Spe"/>
      <w:bookmarkEnd w:id="62"/>
      <w:bookmarkStart w:id="63" w:name="3 Approach to Predicting Similarity"/>
      <w:bookmarkEnd w:id="63"/>
      <w:bookmarkStart w:id="64" w:name="Heterogeneous Discriminant Analysis for "/>
      <w:bookmarkEnd w:id="64"/>
      <w:bookmarkStart w:id="65" w:name="Enhancing Performance of EEG-based Emoti"/>
      <w:bookmarkEnd w:id="65"/>
      <w:bookmarkStart w:id="66" w:name="Combined Document/Business Card Detector"/>
      <w:bookmarkEnd w:id="66"/>
      <w:bookmarkStart w:id="67" w:name="4.3 Technology"/>
      <w:bookmarkEnd w:id="67"/>
      <w:bookmarkStart w:id="68" w:name="A Proposed Blind DWT-SVD Watermarking Sc"/>
      <w:bookmarkEnd w:id="68"/>
      <w:bookmarkStart w:id="69" w:name="3 Experimental Result"/>
      <w:bookmarkEnd w:id="69"/>
      <w:bookmarkStart w:id="70" w:name="5.3 Classification Results"/>
      <w:bookmarkEnd w:id="70"/>
      <w:bookmarkStart w:id="71" w:name="1 Neural AER Communications: The Case fo"/>
      <w:bookmarkEnd w:id="71"/>
      <w:bookmarkStart w:id="72" w:name="Intelligent Opinion Mining and Sentiment"/>
      <w:bookmarkEnd w:id="72"/>
      <w:bookmarkStart w:id="73" w:name="4 Adding Contexts to Graph Kernels"/>
      <w:bookmarkEnd w:id="73"/>
      <w:bookmarkStart w:id="74" w:name="Deep Feature-Action Processing with Mixt"/>
      <w:bookmarkEnd w:id="74"/>
      <w:bookmarkStart w:id="75" w:name="Identifying SQL Queries Similarity Using"/>
      <w:bookmarkEnd w:id="75"/>
      <w:bookmarkStart w:id="76" w:name="3 Experiments and Results"/>
      <w:bookmarkEnd w:id="76"/>
      <w:bookmarkStart w:id="77" w:name="4 Experimental Results"/>
      <w:bookmarkEnd w:id="77"/>
      <w:bookmarkStart w:id="78" w:name="6 Conclusion"/>
      <w:bookmarkEnd w:id="78"/>
      <w:bookmarkStart w:id="79" w:name="Data Mining Analysis of an Urban Tunnel "/>
      <w:bookmarkEnd w:id="79"/>
      <w:bookmarkStart w:id="80" w:name="A Multichannel Deep Belief Network for t"/>
      <w:bookmarkEnd w:id="80"/>
      <w:bookmarkStart w:id="81" w:name="Deep Dropout Artificial Neural Networks "/>
      <w:bookmarkEnd w:id="81"/>
      <w:bookmarkStart w:id="82" w:name="3.1 Dataset"/>
      <w:bookmarkEnd w:id="82"/>
      <w:bookmarkStart w:id="83" w:name="3.1 Dataset"/>
      <w:bookmarkEnd w:id="83"/>
      <w:bookmarkStart w:id="84" w:name="3 Proposed Method"/>
      <w:bookmarkEnd w:id="84"/>
      <w:bookmarkStart w:id="85" w:name="Improving the Quality of Load Forecasts "/>
      <w:bookmarkEnd w:id="85"/>
      <w:bookmarkStart w:id="86" w:name="DOTS: Drift Oriented Tool System"/>
      <w:bookmarkEnd w:id="86"/>
      <w:bookmarkStart w:id="87" w:name="A MapReduce Based Technique for Mining B"/>
      <w:bookmarkEnd w:id="87"/>
      <w:bookmarkStart w:id="88" w:name="A Methodology for Synthesizing Interdepe"/>
      <w:bookmarkEnd w:id="88"/>
      <w:bookmarkStart w:id="89" w:name="3 Algorithm for Robust Discriminative No"/>
      <w:bookmarkEnd w:id="89"/>
      <w:bookmarkStart w:id="90" w:name="References"/>
      <w:bookmarkEnd w:id="90"/>
      <w:bookmarkStart w:id="91" w:name="4 Conclusion and Future Work"/>
      <w:bookmarkEnd w:id="91"/>
      <w:bookmarkStart w:id="92" w:name="4 Experiment Results"/>
      <w:bookmarkEnd w:id="92"/>
      <w:bookmarkStart w:id="93" w:name="3.3 Feature Smoothing"/>
      <w:bookmarkEnd w:id="93"/>
      <w:bookmarkStart w:id="94" w:name="A Methodological Approach for Big Data S"/>
      <w:bookmarkEnd w:id="94"/>
      <w:bookmarkStart w:id="95" w:name="Prosthetic Motor Imaginary Task Classifi"/>
      <w:bookmarkEnd w:id="95"/>
      <w:bookmarkStart w:id="96" w:name="A Study to Investigate Different EEG Ref"/>
      <w:bookmarkEnd w:id="96"/>
      <w:bookmarkStart w:id="97" w:name="2.4 Initial Estimation"/>
      <w:bookmarkEnd w:id="97"/>
      <w:bookmarkStart w:id="98" w:name="Intensity-Depth Face Alignment Using Cas"/>
      <w:bookmarkEnd w:id="98"/>
      <w:bookmarkStart w:id="99" w:name="Mining Top-k Minimal Redundancy Frequent"/>
      <w:bookmarkEnd w:id="99"/>
      <w:bookmarkStart w:id="100" w:name="2.2 Entropy Distillation Networks"/>
      <w:bookmarkEnd w:id="100"/>
      <w:bookmarkStart w:id="101" w:name="Automatic Brain Tumor Segmentation in Mu"/>
      <w:bookmarkEnd w:id="101"/>
      <w:bookmarkStart w:id="102" w:name="2.2 The NeuCube Architecture [3]"/>
      <w:bookmarkEnd w:id="102"/>
      <w:bookmarkStart w:id="103" w:name="Path Planning with Slime Molds: A Biolog"/>
      <w:bookmarkEnd w:id="103"/>
      <w:bookmarkStart w:id="104" w:name="2.3 FCM Initialization"/>
      <w:bookmarkEnd w:id="104"/>
      <w:bookmarkStart w:id="105" w:name="Convolutional Neural Networks Considerin"/>
      <w:bookmarkEnd w:id="105"/>
      <w:bookmarkStart w:id="106" w:name="Deep Convolutional Neural Networks for H"/>
      <w:bookmarkEnd w:id="106"/>
      <w:bookmarkStart w:id="107" w:name="2.3 Sparse Texture Representation (STR)"/>
      <w:bookmarkEnd w:id="107"/>
      <w:bookmarkStart w:id="108" w:name="Robust Discriminative Nonnegative Patch "/>
      <w:bookmarkEnd w:id="108"/>
      <w:bookmarkStart w:id="109" w:name="4 Results &amp; Discussion"/>
      <w:bookmarkEnd w:id="109"/>
      <w:bookmarkStart w:id="110" w:name="3 Participant Recruitment and Experiment"/>
      <w:bookmarkEnd w:id="110"/>
      <w:bookmarkStart w:id="111" w:name="Convolutional Neural Network with Biolog"/>
      <w:bookmarkEnd w:id="111"/>
      <w:bookmarkStart w:id="112" w:name="Multivariate Autoregressive-based Neuron"/>
      <w:bookmarkEnd w:id="112"/>
      <w:bookmarkStart w:id="113" w:name="Single-Image Expression Invariant Face R"/>
      <w:bookmarkEnd w:id="113"/>
      <w:bookmarkStart w:id="114" w:name="Analysing the Robust EEG Channel Set for"/>
      <w:bookmarkEnd w:id="114"/>
      <w:bookmarkStart w:id="115" w:name="Weighting Based Approach for Semi-superv"/>
      <w:bookmarkEnd w:id="115"/>
      <w:bookmarkStart w:id="116" w:name="2.1 Shape-Constrained Texture Matching"/>
      <w:bookmarkEnd w:id="116"/>
      <w:bookmarkStart w:id="117" w:name="4 Experiments"/>
      <w:bookmarkEnd w:id="117"/>
      <w:bookmarkStart w:id="118" w:name="Exploring Social Contagion in Open-Sourc"/>
      <w:bookmarkEnd w:id="118"/>
      <w:bookmarkStart w:id="119" w:name="3.1 Burst Identification, Extraction and"/>
      <w:bookmarkEnd w:id="119"/>
      <w:bookmarkStart w:id="120" w:name="Weighted-PCANet for Face Recognition"/>
      <w:bookmarkEnd w:id="120"/>
      <w:bookmarkStart w:id="121" w:name="Dynamic 3D Clustering of Spatio-Temporal"/>
      <w:bookmarkEnd w:id="121"/>
      <w:bookmarkStart w:id="122" w:name="2.1 Behavior"/>
      <w:bookmarkEnd w:id="122"/>
      <w:r>
        <w:rPr>
          <w:rFonts w:ascii="Century" w:hAnsi="Century" w:eastAsia="Century" w:cs="Century"/>
          <w:b/>
          <w:bCs/>
          <w:sz w:val="29"/>
          <w:szCs w:val="29"/>
          <w:lang w:val="en-US" w:eastAsia="en-US" w:bidi="ar-SA"/>
        </w:rPr>
        <w:t>A</w:t>
      </w:r>
      <w:r>
        <w:rPr>
          <w:rFonts w:ascii="Century" w:hAnsi="Century" w:eastAsia="Century" w:cs="Century"/>
          <w:b/>
          <w:bCs/>
          <w:spacing w:val="-43"/>
          <w:sz w:val="29"/>
          <w:szCs w:val="29"/>
          <w:lang w:val="en-US" w:eastAsia="en-US" w:bidi="ar-SA"/>
        </w:rPr>
        <w:t xml:space="preserve"> </w:t>
      </w:r>
      <w:r>
        <w:rPr>
          <w:rFonts w:ascii="Century" w:hAnsi="Century" w:eastAsia="Century" w:cs="Century"/>
          <w:b/>
          <w:bCs/>
          <w:sz w:val="29"/>
          <w:szCs w:val="29"/>
          <w:lang w:val="en-US" w:eastAsia="en-US" w:bidi="ar-SA"/>
        </w:rPr>
        <w:t>Comparative</w:t>
      </w:r>
      <w:r>
        <w:rPr>
          <w:rFonts w:ascii="Century" w:hAnsi="Century" w:eastAsia="Century" w:cs="Century"/>
          <w:b/>
          <w:bCs/>
          <w:spacing w:val="-43"/>
          <w:sz w:val="29"/>
          <w:szCs w:val="29"/>
          <w:lang w:val="en-US" w:eastAsia="en-US" w:bidi="ar-SA"/>
        </w:rPr>
        <w:t xml:space="preserve"> </w:t>
      </w:r>
      <w:r>
        <w:rPr>
          <w:rFonts w:hint="default" w:ascii="Century" w:hAnsi="Century" w:eastAsia="Century" w:cs="Century"/>
          <w:b/>
          <w:bCs/>
          <w:spacing w:val="-43"/>
          <w:sz w:val="29"/>
          <w:szCs w:val="29"/>
          <w:lang w:val="en-US" w:eastAsia="en-US" w:bidi="ar-SA"/>
        </w:rPr>
        <w:t xml:space="preserve"> </w:t>
      </w:r>
      <w:r>
        <w:rPr>
          <w:rFonts w:ascii="Century" w:hAnsi="Century" w:eastAsia="Century" w:cs="Century"/>
          <w:b/>
          <w:bCs/>
          <w:sz w:val="29"/>
          <w:szCs w:val="29"/>
          <w:lang w:val="en-US" w:eastAsia="en-US" w:bidi="ar-SA"/>
        </w:rPr>
        <w:t>Analysis</w:t>
      </w:r>
      <w:r>
        <w:rPr>
          <w:rFonts w:hint="default" w:ascii="Century" w:hAnsi="Century" w:eastAsia="Century" w:cs="Century"/>
          <w:b/>
          <w:bCs/>
          <w:sz w:val="29"/>
          <w:szCs w:val="29"/>
          <w:lang w:val="en-US" w:eastAsia="en-US" w:bidi="ar-SA"/>
        </w:rPr>
        <w:t xml:space="preserve"> </w:t>
      </w:r>
      <w:r>
        <w:rPr>
          <w:rFonts w:ascii="Century" w:hAnsi="Century" w:eastAsia="Century" w:cs="Century"/>
          <w:b/>
          <w:bCs/>
          <w:sz w:val="29"/>
          <w:szCs w:val="29"/>
          <w:lang w:val="en-US" w:eastAsia="en-US" w:bidi="ar-SA"/>
        </w:rPr>
        <w:t>of</w:t>
      </w:r>
      <w:r>
        <w:rPr>
          <w:rFonts w:hint="default" w:ascii="Century" w:hAnsi="Century" w:eastAsia="Century" w:cs="Century"/>
          <w:b/>
          <w:bCs/>
          <w:sz w:val="29"/>
          <w:szCs w:val="29"/>
          <w:lang w:val="en-US" w:eastAsia="en-US" w:bidi="ar-SA"/>
        </w:rPr>
        <w:t xml:space="preserve"> The Most Prominent Cloud Computing and Their Comparison</w:t>
      </w:r>
    </w:p>
    <w:p>
      <w:pPr>
        <w:widowControl w:val="0"/>
        <w:autoSpaceDE w:val="0"/>
        <w:autoSpaceDN w:val="0"/>
        <w:spacing w:before="0" w:after="0" w:line="240" w:lineRule="auto"/>
        <w:ind w:left="0" w:right="0"/>
        <w:jc w:val="left"/>
        <w:rPr>
          <w:rFonts w:ascii="Century" w:hAnsi="Times New Roman" w:eastAsia="Times New Roman" w:cs="Times New Roman"/>
          <w:sz w:val="36"/>
          <w:szCs w:val="20"/>
          <w:lang w:val="en-US" w:eastAsia="en-US" w:bidi="ar-SA"/>
        </w:rPr>
      </w:pPr>
    </w:p>
    <w:p>
      <w:pPr>
        <w:widowControl w:val="0"/>
        <w:autoSpaceDE w:val="0"/>
        <w:autoSpaceDN w:val="0"/>
        <w:spacing w:before="0" w:after="0" w:line="240" w:lineRule="auto"/>
        <w:ind w:left="680" w:right="961"/>
        <w:jc w:val="center"/>
        <w:rPr>
          <w:rFonts w:hint="default" w:ascii="Times New Roman" w:hAnsi="Times New Roman" w:eastAsia="Times New Roman" w:cs="Times New Roman"/>
          <w:sz w:val="18"/>
          <w:szCs w:val="18"/>
          <w:lang w:val="en-US" w:eastAsia="en-US" w:bidi="ar-SA"/>
        </w:rPr>
      </w:pPr>
      <w:bookmarkStart w:id="123" w:name="5 Evaluation"/>
      <w:bookmarkEnd w:id="123"/>
      <w:bookmarkStart w:id="124" w:name="4 Single Model Forecast"/>
      <w:bookmarkEnd w:id="124"/>
      <w:bookmarkStart w:id="125" w:name="2.1 Deep Belief Networks"/>
      <w:bookmarkEnd w:id="125"/>
      <w:bookmarkStart w:id="126" w:name="2 Definitions and Notation"/>
      <w:bookmarkEnd w:id="126"/>
      <w:bookmarkStart w:id="127" w:name="5 Conclusion"/>
      <w:bookmarkEnd w:id="127"/>
      <w:bookmarkStart w:id="128" w:name="4.2 Dictionary Construction"/>
      <w:bookmarkEnd w:id="128"/>
      <w:bookmarkStart w:id="129" w:name="4 Experiments and Results"/>
      <w:bookmarkEnd w:id="129"/>
      <w:bookmarkStart w:id="130" w:name="3 Tag Graph Community Detection"/>
      <w:bookmarkEnd w:id="130"/>
      <w:bookmarkStart w:id="131" w:name="4 Limitations and Future Work"/>
      <w:bookmarkEnd w:id="131"/>
      <w:bookmarkStart w:id="132" w:name="4.5 Overall Experimental Performance"/>
      <w:bookmarkEnd w:id="132"/>
      <w:bookmarkStart w:id="133" w:name="References"/>
      <w:bookmarkEnd w:id="133"/>
      <w:bookmarkStart w:id="134" w:name="3.1 Drift Example in Twitter"/>
      <w:bookmarkEnd w:id="134"/>
      <w:bookmarkStart w:id="135" w:name="References"/>
      <w:bookmarkEnd w:id="135"/>
      <w:bookmarkStart w:id="136" w:name="5 Conclusions and Further Work"/>
      <w:bookmarkEnd w:id="136"/>
      <w:bookmarkStart w:id="137" w:name="2 Identification and Counting Human Acti"/>
      <w:bookmarkEnd w:id="137"/>
      <w:bookmarkStart w:id="138" w:name="5 Performance of the Individual Features"/>
      <w:bookmarkEnd w:id="138"/>
      <w:bookmarkStart w:id="139" w:name="References"/>
      <w:bookmarkEnd w:id="139"/>
      <w:bookmarkStart w:id="140" w:name="3 Experiments and Results"/>
      <w:bookmarkEnd w:id="140"/>
      <w:bookmarkStart w:id="141" w:name="3.2 Experimental Results"/>
      <w:bookmarkEnd w:id="141"/>
      <w:bookmarkStart w:id="142" w:name="2 Methodology"/>
      <w:bookmarkEnd w:id="142"/>
      <w:bookmarkStart w:id="143" w:name="4.3 Validation"/>
      <w:bookmarkEnd w:id="143"/>
      <w:bookmarkStart w:id="144" w:name="2.1 Spatial Data Organization and Distri"/>
      <w:bookmarkEnd w:id="144"/>
      <w:bookmarkStart w:id="145" w:name="2 Bag of Categorized Visual Words"/>
      <w:bookmarkEnd w:id="145"/>
      <w:bookmarkStart w:id="146" w:name="References"/>
      <w:bookmarkEnd w:id="146"/>
      <w:bookmarkStart w:id="147" w:name="3.1 Previous Work on Document Image Clas"/>
      <w:bookmarkEnd w:id="147"/>
      <w:bookmarkStart w:id="148" w:name="References"/>
      <w:bookmarkEnd w:id="148"/>
      <w:bookmarkStart w:id="149" w:name="2.1 Entropy Distillation and Statistical"/>
      <w:bookmarkEnd w:id="149"/>
      <w:bookmarkStart w:id="150" w:name="2.2 Using MIL to Train Patch-Level Class"/>
      <w:bookmarkEnd w:id="150"/>
      <w:bookmarkStart w:id="151" w:name="3 Related Works"/>
      <w:bookmarkEnd w:id="151"/>
      <w:bookmarkStart w:id="152" w:name="5 Experimental Study"/>
      <w:bookmarkEnd w:id="152"/>
      <w:bookmarkStart w:id="153" w:name="4 Conclusion"/>
      <w:bookmarkEnd w:id="153"/>
      <w:bookmarkStart w:id="154" w:name="2.3 Feature"/>
      <w:bookmarkEnd w:id="154"/>
      <w:bookmarkStart w:id="155" w:name="2.2 Supported Formats"/>
      <w:bookmarkEnd w:id="155"/>
      <w:r>
        <w:rPr>
          <w:rFonts w:hint="default" w:ascii="Times New Roman" w:hAnsi="Times New Roman" w:eastAsia="Times New Roman" w:cs="Times New Roman"/>
          <w:sz w:val="18"/>
          <w:szCs w:val="18"/>
          <w:lang w:val="en-US" w:eastAsia="en-US" w:bidi="ar-SA"/>
        </w:rPr>
        <w:t>Azni Ain Sabrina Binti Mohamad Nazri,</w:t>
      </w:r>
    </w:p>
    <w:p>
      <w:pPr>
        <w:widowControl w:val="0"/>
        <w:autoSpaceDE w:val="0"/>
        <w:autoSpaceDN w:val="0"/>
        <w:spacing w:before="0" w:after="0" w:line="240" w:lineRule="auto"/>
        <w:ind w:left="680" w:right="961"/>
        <w:jc w:val="center"/>
        <w:rPr>
          <w:rFonts w:hint="default" w:ascii="Times New Roman" w:hAnsi="Times New Roman" w:eastAsia="Times New Roman" w:cs="Times New Roman"/>
          <w:sz w:val="18"/>
          <w:szCs w:val="18"/>
          <w:lang w:val="en-US" w:eastAsia="en-US" w:bidi="ar-SA"/>
        </w:rPr>
      </w:pPr>
      <w:r>
        <w:rPr>
          <w:rFonts w:hint="default" w:ascii="Times New Roman" w:hAnsi="Times New Roman" w:eastAsia="Times New Roman" w:cs="Times New Roman"/>
          <w:sz w:val="18"/>
          <w:szCs w:val="18"/>
          <w:lang w:val="en-US" w:eastAsia="en-US" w:bidi="ar-SA"/>
        </w:rPr>
        <w:t>Abraham Loh Tze Lung and Low Jia Ying</w:t>
      </w:r>
      <w:bookmarkStart w:id="156" w:name="2 Related Work"/>
      <w:bookmarkEnd w:id="156"/>
      <w:bookmarkStart w:id="157" w:name="3 Results"/>
      <w:bookmarkEnd w:id="157"/>
      <w:bookmarkStart w:id="158" w:name="4.1 Data and Parameter Setting"/>
      <w:bookmarkEnd w:id="158"/>
      <w:bookmarkStart w:id="159" w:name="3 Proposed Methodology"/>
      <w:bookmarkEnd w:id="159"/>
      <w:bookmarkStart w:id="160" w:name="3.1 Dataset"/>
      <w:bookmarkEnd w:id="160"/>
      <w:bookmarkStart w:id="161" w:name="2 RFSPs Mining Problem in Wireless Senso"/>
      <w:bookmarkEnd w:id="161"/>
      <w:bookmarkStart w:id="162" w:name="2 Functional Brain Network Analysis Usin"/>
      <w:bookmarkEnd w:id="162"/>
      <w:bookmarkStart w:id="163" w:name="3.1 Complex Networks and Community Detec"/>
      <w:bookmarkEnd w:id="163"/>
      <w:bookmarkStart w:id="164" w:name="Abstract"/>
      <w:bookmarkEnd w:id="164"/>
      <w:bookmarkStart w:id="165" w:name="4.2 BOCVW/BOVW Parameters"/>
      <w:bookmarkEnd w:id="165"/>
      <w:bookmarkStart w:id="166" w:name="4.1 EEG Data Preprocess"/>
      <w:bookmarkEnd w:id="166"/>
      <w:bookmarkStart w:id="167" w:name="4 Fuzzy Inference System (FIS) for Dynam"/>
      <w:bookmarkEnd w:id="167"/>
      <w:bookmarkStart w:id="168" w:name="4 Experiment Results"/>
      <w:bookmarkEnd w:id="168"/>
      <w:bookmarkStart w:id="169" w:name="6 Conclusions"/>
      <w:bookmarkEnd w:id="169"/>
      <w:bookmarkStart w:id="170" w:name="4 Experimental Protocol"/>
      <w:bookmarkEnd w:id="170"/>
      <w:bookmarkStart w:id="171" w:name="4 Data Analysis"/>
      <w:bookmarkEnd w:id="171"/>
      <w:bookmarkStart w:id="172" w:name="References"/>
      <w:bookmarkEnd w:id="172"/>
      <w:bookmarkStart w:id="173" w:name="3.3 Discriminative Deep Belief Networks"/>
      <w:bookmarkEnd w:id="173"/>
      <w:bookmarkStart w:id="174" w:name="References"/>
      <w:bookmarkEnd w:id="174"/>
      <w:bookmarkStart w:id="175" w:name="References"/>
      <w:bookmarkEnd w:id="175"/>
      <w:bookmarkStart w:id="176" w:name="4 Experiments and Analysis"/>
      <w:bookmarkEnd w:id="176"/>
      <w:bookmarkStart w:id="177" w:name="References"/>
      <w:bookmarkEnd w:id="177"/>
      <w:bookmarkStart w:id="178" w:name="4.2 Evaluation of Extracting Quadrilater"/>
      <w:bookmarkEnd w:id="178"/>
      <w:bookmarkStart w:id="179" w:name="2.1 Bag of Visual Words"/>
      <w:bookmarkEnd w:id="179"/>
      <w:bookmarkStart w:id="180" w:name="3.1 Single Model Method Formulation"/>
      <w:bookmarkEnd w:id="180"/>
      <w:bookmarkStart w:id="181" w:name="3.1 The Boneh Shaw - Tardos Accusation S"/>
      <w:bookmarkEnd w:id="181"/>
      <w:bookmarkStart w:id="182" w:name="3 Experiments"/>
      <w:bookmarkEnd w:id="182"/>
      <w:bookmarkStart w:id="183" w:name="4.1 Simulation with a Virtual Device"/>
      <w:bookmarkEnd w:id="183"/>
      <w:bookmarkStart w:id="184" w:name="6 Experimental Results"/>
      <w:bookmarkEnd w:id="184"/>
      <w:bookmarkStart w:id="185" w:name="3 Description of the System"/>
      <w:bookmarkEnd w:id="185"/>
      <w:bookmarkStart w:id="186" w:name="Abstract"/>
      <w:bookmarkEnd w:id="186"/>
      <w:bookmarkStart w:id="187" w:name="3 Results and Discussion"/>
      <w:bookmarkEnd w:id="187"/>
      <w:bookmarkStart w:id="188" w:name="3.2 FMRI Data Mapping, Learning and Visu"/>
      <w:bookmarkEnd w:id="188"/>
      <w:bookmarkStart w:id="189" w:name="4.1 Experiment Setup"/>
      <w:bookmarkEnd w:id="189"/>
      <w:r>
        <w:rPr>
          <w:rFonts w:hint="default" w:ascii="Times New Roman" w:hAnsi="Times New Roman" w:eastAsia="Times New Roman" w:cs="Times New Roman"/>
          <w:sz w:val="18"/>
          <w:szCs w:val="18"/>
          <w:lang w:val="en-US" w:eastAsia="en-US" w:bidi="ar-SA"/>
        </w:rPr>
        <w:t>.</w:t>
      </w:r>
    </w:p>
    <w:p>
      <w:pPr>
        <w:widowControl w:val="0"/>
        <w:autoSpaceDE w:val="0"/>
        <w:autoSpaceDN w:val="0"/>
        <w:spacing w:before="0" w:after="0" w:line="240" w:lineRule="auto"/>
        <w:ind w:left="680" w:right="961"/>
        <w:jc w:val="center"/>
        <w:rPr>
          <w:rFonts w:hint="default" w:ascii="Times New Roman" w:hAnsi="Times New Roman" w:eastAsia="Times New Roman" w:cs="Times New Roman"/>
          <w:sz w:val="18"/>
          <w:szCs w:val="22"/>
          <w:lang w:val="en-US" w:eastAsia="en-US"/>
        </w:rPr>
      </w:pPr>
      <w:r>
        <w:rPr>
          <w:rFonts w:hint="default" w:ascii="Times New Roman" w:hAnsi="Times New Roman" w:eastAsia="Times New Roman" w:cs="Times New Roman"/>
          <w:sz w:val="18"/>
          <w:szCs w:val="22"/>
          <w:lang w:val="en-US" w:eastAsia="en-US"/>
        </w:rPr>
        <w:t>Faculty of Engineering, School of Computing</w:t>
      </w:r>
      <w:bookmarkStart w:id="190" w:name="2.2 Whole Alignment"/>
      <w:bookmarkEnd w:id="190"/>
      <w:bookmarkStart w:id="191" w:name="3 Experiments"/>
      <w:bookmarkEnd w:id="191"/>
      <w:bookmarkStart w:id="192" w:name="References"/>
      <w:bookmarkEnd w:id="192"/>
      <w:bookmarkStart w:id="193" w:name="2.2 Hierarchical Frameworks for Robust F"/>
      <w:bookmarkEnd w:id="193"/>
      <w:bookmarkStart w:id="194" w:name="3.2 Comparison of Feature Quality on Hig"/>
      <w:bookmarkEnd w:id="194"/>
      <w:bookmarkStart w:id="195" w:name="3 Experimental Results"/>
      <w:bookmarkEnd w:id="195"/>
      <w:bookmarkStart w:id="196" w:name="3.2 Tag Graph"/>
      <w:bookmarkEnd w:id="196"/>
      <w:bookmarkStart w:id="197" w:name="2.2 Specific Features of DOTS"/>
      <w:bookmarkEnd w:id="197"/>
      <w:bookmarkStart w:id="198" w:name="Abstract"/>
      <w:bookmarkEnd w:id="198"/>
      <w:bookmarkStart w:id="199" w:name="4 Conclusion and Future Work"/>
      <w:bookmarkEnd w:id="199"/>
      <w:bookmarkStart w:id="200" w:name="4 Experimentations and Results"/>
      <w:bookmarkEnd w:id="200"/>
      <w:bookmarkStart w:id="201" w:name="3.1 Unsupervised STDP Feature Extraction"/>
      <w:bookmarkEnd w:id="201"/>
      <w:bookmarkStart w:id="202" w:name="4.2 Belief Propagation in BAE"/>
      <w:bookmarkEnd w:id="202"/>
      <w:bookmarkStart w:id="203" w:name="2.3 Comparison with CNNs and PCANet"/>
      <w:bookmarkEnd w:id="203"/>
      <w:r>
        <w:rPr>
          <w:rFonts w:hint="default" w:ascii="Times New Roman" w:hAnsi="Times New Roman" w:eastAsia="Times New Roman" w:cs="Times New Roman"/>
          <w:sz w:val="18"/>
          <w:szCs w:val="22"/>
          <w:lang w:val="en-US" w:eastAsia="en-US"/>
        </w:rPr>
        <w:t>.</w:t>
      </w:r>
    </w:p>
    <w:p>
      <w:pPr>
        <w:widowControl w:val="0"/>
        <w:autoSpaceDE w:val="0"/>
        <w:autoSpaceDN w:val="0"/>
        <w:spacing w:before="0" w:after="0" w:line="240" w:lineRule="auto"/>
        <w:ind w:left="680" w:right="961"/>
        <w:jc w:val="center"/>
        <w:rPr>
          <w:rFonts w:hint="default" w:ascii="Times New Roman" w:hAnsi="Times New Roman" w:eastAsia="Times New Roman" w:cs="Times New Roman"/>
          <w:sz w:val="18"/>
          <w:szCs w:val="18"/>
          <w:lang w:val="en-US" w:eastAsia="en-US"/>
        </w:rPr>
      </w:pPr>
      <w:r>
        <w:rPr>
          <w:rFonts w:hint="default" w:ascii="Times New Roman" w:hAnsi="Times New Roman" w:eastAsia="Times New Roman" w:cs="Times New Roman"/>
          <w:sz w:val="18"/>
          <w:szCs w:val="18"/>
          <w:lang w:val="en-US" w:eastAsia="en-US"/>
        </w:rPr>
        <w:t>Universiti Teknologi Malaysia (UTM), Johor, Malaysia.</w:t>
      </w:r>
      <w:bookmarkStart w:id="204" w:name="2.2 Inter-hemispheric Coherence"/>
      <w:bookmarkEnd w:id="204"/>
      <w:bookmarkStart w:id="205" w:name="3.1 Sensor Placement"/>
      <w:bookmarkEnd w:id="205"/>
      <w:bookmarkStart w:id="206" w:name="References"/>
      <w:bookmarkEnd w:id="206"/>
      <w:bookmarkStart w:id="207" w:name="5 Results and Discussion"/>
      <w:bookmarkEnd w:id="207"/>
      <w:bookmarkStart w:id="208" w:name="6 Conclusion"/>
      <w:bookmarkEnd w:id="208"/>
      <w:bookmarkStart w:id="209" w:name="2 Related Work"/>
      <w:bookmarkEnd w:id="209"/>
      <w:bookmarkStart w:id="210" w:name="5.2 Next Steps: Future Work"/>
      <w:bookmarkEnd w:id="210"/>
      <w:bookmarkStart w:id="211" w:name="Abstract"/>
      <w:bookmarkEnd w:id="211"/>
      <w:bookmarkStart w:id="212" w:name="3.1 Skeleton Gait Dataset"/>
      <w:bookmarkEnd w:id="212"/>
      <w:bookmarkStart w:id="213" w:name="3 Data Set Description"/>
      <w:bookmarkEnd w:id="213"/>
      <w:bookmarkStart w:id="214" w:name="5.3 Information Flow Direction During Co"/>
      <w:bookmarkEnd w:id="214"/>
      <w:bookmarkStart w:id="215" w:name="5.1 Calculations of Accuracy, Sensitivit"/>
      <w:bookmarkEnd w:id="215"/>
      <w:bookmarkStart w:id="216" w:name="3.2 Expression Impact"/>
      <w:bookmarkEnd w:id="216"/>
      <w:bookmarkStart w:id="217" w:name="References"/>
      <w:bookmarkEnd w:id="217"/>
      <w:bookmarkStart w:id="218" w:name="7 Summary and Conclusions"/>
      <w:bookmarkEnd w:id="218"/>
      <w:bookmarkStart w:id="219" w:name="References"/>
      <w:bookmarkEnd w:id="219"/>
      <w:bookmarkStart w:id="220" w:name="5.3 Learned Network Structure"/>
      <w:bookmarkEnd w:id="220"/>
      <w:bookmarkStart w:id="221" w:name="3.1 Convolutional Neural Networks"/>
      <w:bookmarkEnd w:id="221"/>
      <w:bookmarkStart w:id="222" w:name="4.3 User Comment Generation Results and "/>
      <w:bookmarkEnd w:id="222"/>
      <w:bookmarkStart w:id="223" w:name="2 Drift Oriented Tool System"/>
      <w:bookmarkEnd w:id="223"/>
      <w:bookmarkStart w:id="224" w:name="Abstract"/>
      <w:bookmarkEnd w:id="224"/>
      <w:bookmarkStart w:id="225" w:name="4.3 Experiments for Distance Metric Lear"/>
      <w:bookmarkEnd w:id="225"/>
      <w:bookmarkStart w:id="226" w:name="3.2 Experimental Results"/>
      <w:bookmarkEnd w:id="226"/>
      <w:bookmarkStart w:id="227" w:name="References"/>
      <w:bookmarkEnd w:id="227"/>
      <w:bookmarkStart w:id="228" w:name="6 Results and Discussion"/>
      <w:bookmarkEnd w:id="228"/>
      <w:bookmarkStart w:id="229" w:name="5 Discussion"/>
      <w:bookmarkEnd w:id="229"/>
      <w:bookmarkStart w:id="230" w:name="Abstract"/>
      <w:bookmarkEnd w:id="230"/>
      <w:bookmarkStart w:id="231" w:name="2.2 Transfer Component Analysis"/>
      <w:bookmarkEnd w:id="231"/>
      <w:bookmarkStart w:id="232" w:name="2 Related Work"/>
      <w:bookmarkEnd w:id="232"/>
      <w:bookmarkStart w:id="233" w:name="3 The Proposed Method"/>
      <w:bookmarkEnd w:id="233"/>
      <w:bookmarkStart w:id="234" w:name="2 Methodology"/>
      <w:bookmarkEnd w:id="234"/>
      <w:bookmarkStart w:id="235" w:name="2.1 Model Architecture and Components"/>
      <w:bookmarkEnd w:id="235"/>
      <w:bookmarkStart w:id="236" w:name="2.1 Part Optimization"/>
      <w:bookmarkEnd w:id="236"/>
      <w:bookmarkStart w:id="237" w:name="3 Proposed Method"/>
      <w:bookmarkEnd w:id="237"/>
      <w:bookmarkStart w:id="238" w:name="3.2 Experiment Design"/>
      <w:bookmarkEnd w:id="238"/>
      <w:bookmarkStart w:id="239" w:name="2.3 Mapping the Sense of Reality on Virt"/>
      <w:bookmarkEnd w:id="239"/>
      <w:bookmarkStart w:id="240" w:name="5 Conclusion and Futures Works"/>
      <w:bookmarkEnd w:id="240"/>
      <w:bookmarkStart w:id="241" w:name="5 Experiments for Feature Extraction Thr"/>
      <w:bookmarkEnd w:id="241"/>
      <w:bookmarkStart w:id="242" w:name="5 Conclusion"/>
      <w:bookmarkEnd w:id="242"/>
      <w:bookmarkStart w:id="243" w:name="7 Conclusion"/>
      <w:bookmarkEnd w:id="243"/>
      <w:bookmarkStart w:id="244" w:name="2 Proposed Method"/>
      <w:bookmarkEnd w:id="244"/>
      <w:bookmarkStart w:id="245" w:name="3.1 Noise"/>
      <w:bookmarkEnd w:id="245"/>
      <w:bookmarkStart w:id="246" w:name="3.4 Changing Features"/>
      <w:bookmarkEnd w:id="246"/>
      <w:bookmarkStart w:id="247" w:name="1.2 Deep Learning and RL"/>
      <w:bookmarkEnd w:id="247"/>
      <w:bookmarkStart w:id="248" w:name="4.1 Netlogo"/>
      <w:bookmarkEnd w:id="248"/>
      <w:bookmarkStart w:id="249" w:name="2 The Proposed EEG Watermarking Approach"/>
      <w:bookmarkEnd w:id="249"/>
      <w:bookmarkStart w:id="250" w:name="2.4 Decision Support"/>
      <w:bookmarkEnd w:id="250"/>
    </w:p>
    <w:p>
      <w:pPr>
        <w:widowControl w:val="0"/>
        <w:autoSpaceDE w:val="0"/>
        <w:autoSpaceDN w:val="0"/>
        <w:spacing w:before="0" w:after="0" w:line="240" w:lineRule="auto"/>
        <w:ind w:left="680" w:right="961"/>
        <w:jc w:val="center"/>
        <w:rPr>
          <w:rFonts w:hint="default" w:ascii="Times New Roman" w:hAnsi="Times New Roman" w:eastAsia="Times New Roman" w:cs="Times New Roman"/>
          <w:sz w:val="18"/>
          <w:szCs w:val="18"/>
          <w:lang w:val="en-US" w:eastAsia="en-US"/>
        </w:rPr>
      </w:pPr>
    </w:p>
    <w:p>
      <w:pPr>
        <w:widowControl w:val="0"/>
        <w:autoSpaceDE w:val="0"/>
        <w:autoSpaceDN w:val="0"/>
        <w:spacing w:before="0" w:after="0" w:line="240" w:lineRule="auto"/>
        <w:ind w:right="961"/>
        <w:jc w:val="both"/>
        <w:rPr>
          <w:rFonts w:hint="default" w:ascii="Times New Roman" w:hAnsi="Times New Roman" w:eastAsia="Times New Roman" w:cs="Times New Roman"/>
          <w:sz w:val="18"/>
          <w:szCs w:val="18"/>
          <w:lang w:val="en-US" w:eastAsia="en-US"/>
        </w:rPr>
      </w:pPr>
    </w:p>
    <w:p>
      <w:pPr>
        <w:widowControl w:val="0"/>
        <w:autoSpaceDE w:val="0"/>
        <w:autoSpaceDN w:val="0"/>
        <w:spacing w:before="12" w:after="0" w:line="261" w:lineRule="auto"/>
        <w:ind w:left="680" w:right="962" w:firstLine="0"/>
        <w:jc w:val="center"/>
        <w:rPr>
          <w:rFonts w:ascii="OCR A Extended" w:hAnsi="Times New Roman" w:eastAsia="Times New Roman" w:cs="Times New Roman"/>
          <w:sz w:val="18"/>
          <w:szCs w:val="22"/>
          <w:lang w:eastAsia="en-US"/>
        </w:rPr>
      </w:pPr>
    </w:p>
    <w:p>
      <w:pPr>
        <w:widowControl w:val="0"/>
        <w:numPr>
          <w:ilvl w:val="0"/>
          <w:numId w:val="1"/>
        </w:numPr>
        <w:tabs>
          <w:tab w:val="left" w:pos="446"/>
          <w:tab w:val="left" w:pos="447"/>
          <w:tab w:val="clear" w:pos="425"/>
        </w:tabs>
        <w:autoSpaceDE w:val="0"/>
        <w:autoSpaceDN w:val="0"/>
        <w:spacing w:before="0" w:after="0" w:line="240" w:lineRule="auto"/>
        <w:ind w:left="425" w:leftChars="0" w:right="0" w:rightChars="0" w:hanging="425" w:firstLineChars="0"/>
        <w:jc w:val="left"/>
        <w:outlineLvl w:val="1"/>
        <w:rPr>
          <w:rFonts w:hint="default"/>
          <w:b/>
          <w:bCs/>
          <w:sz w:val="28"/>
          <w:szCs w:val="28"/>
          <w:lang w:val="en-US"/>
        </w:rPr>
      </w:pPr>
      <w:bookmarkStart w:id="251" w:name="4 Results"/>
      <w:bookmarkEnd w:id="251"/>
      <w:bookmarkStart w:id="252" w:name="2.1 Comments on Data Handling"/>
      <w:bookmarkEnd w:id="252"/>
      <w:bookmarkStart w:id="253" w:name="2.3 Synthetic Datasets"/>
      <w:bookmarkEnd w:id="253"/>
      <w:bookmarkStart w:id="254" w:name="2.1 Multivariate Autoregressive Modellin"/>
      <w:bookmarkEnd w:id="254"/>
      <w:bookmarkStart w:id="255" w:name="2 The Proposed NeuCube-Based Spiking Neu"/>
      <w:bookmarkEnd w:id="255"/>
      <w:bookmarkStart w:id="256" w:name="1 Introduction"/>
      <w:bookmarkEnd w:id="256"/>
      <w:bookmarkStart w:id="257" w:name="3.2 Experimental Results and Analysis"/>
      <w:bookmarkEnd w:id="257"/>
      <w:bookmarkStart w:id="258" w:name="4 Experimental Results"/>
      <w:bookmarkEnd w:id="258"/>
      <w:bookmarkStart w:id="259" w:name="3.4 Search for the Path"/>
      <w:bookmarkEnd w:id="259"/>
      <w:bookmarkStart w:id="260" w:name="4 Gait Phase Recognition"/>
      <w:bookmarkEnd w:id="260"/>
      <w:bookmarkStart w:id="261" w:name="2 Preliminaries and Problem Definition"/>
      <w:bookmarkEnd w:id="261"/>
      <w:bookmarkStart w:id="262" w:name="3 Experimental Setup"/>
      <w:bookmarkEnd w:id="262"/>
      <w:bookmarkStart w:id="263" w:name="References"/>
      <w:bookmarkEnd w:id="263"/>
      <w:bookmarkStart w:id="264" w:name="5 Overview of the Approach"/>
      <w:bookmarkEnd w:id="264"/>
      <w:bookmarkStart w:id="265" w:name="4.1 Dataset"/>
      <w:bookmarkEnd w:id="265"/>
      <w:bookmarkStart w:id="266" w:name="2.1 Unsupervised and Supervised Learning"/>
      <w:bookmarkEnd w:id="266"/>
      <w:bookmarkStart w:id="267" w:name="4 Conclusion"/>
      <w:bookmarkEnd w:id="267"/>
      <w:bookmarkStart w:id="268" w:name="4.1 Evaluation of the Estimation Paramet"/>
      <w:bookmarkEnd w:id="268"/>
      <w:bookmarkStart w:id="269" w:name="5 Overview of the Approach"/>
      <w:bookmarkEnd w:id="269"/>
      <w:bookmarkStart w:id="270" w:name="4 Conclusion"/>
      <w:bookmarkEnd w:id="270"/>
      <w:bookmarkStart w:id="271" w:name="1 Introduction"/>
      <w:bookmarkEnd w:id="271"/>
      <w:bookmarkStart w:id="272" w:name="3 Experiments"/>
      <w:bookmarkEnd w:id="272"/>
      <w:bookmarkStart w:id="273" w:name="1 Introduction"/>
      <w:bookmarkEnd w:id="273"/>
      <w:bookmarkStart w:id="274" w:name="2.2 EEG Watermarking Extraction"/>
      <w:bookmarkEnd w:id="274"/>
      <w:bookmarkStart w:id="275" w:name="3.2 GIS-based Multi-criteria Decision Ma"/>
      <w:bookmarkEnd w:id="275"/>
      <w:bookmarkStart w:id="276" w:name="1 Introduction"/>
      <w:bookmarkEnd w:id="276"/>
      <w:bookmarkStart w:id="277" w:name="References"/>
      <w:bookmarkEnd w:id="277"/>
      <w:bookmarkStart w:id="278" w:name="3.1 Experimental Setting"/>
      <w:bookmarkEnd w:id="278"/>
      <w:bookmarkStart w:id="279" w:name="3.2 Three-Layered E-Contract Enforcement"/>
      <w:bookmarkEnd w:id="279"/>
      <w:bookmarkStart w:id="280" w:name="4 Conclusion"/>
      <w:bookmarkEnd w:id="280"/>
      <w:bookmarkStart w:id="281" w:name="6 Conclusions"/>
      <w:bookmarkEnd w:id="281"/>
      <w:bookmarkStart w:id="282" w:name="5 Discussion: Potential and Challenges"/>
      <w:bookmarkEnd w:id="282"/>
      <w:bookmarkStart w:id="283" w:name="1 Introduction"/>
      <w:bookmarkEnd w:id="283"/>
      <w:bookmarkStart w:id="284" w:name="4 Results and Discussion"/>
      <w:bookmarkEnd w:id="284"/>
      <w:bookmarkStart w:id="285" w:name="3.2 Clustering-based Method Formulation"/>
      <w:bookmarkEnd w:id="285"/>
      <w:r>
        <w:rPr>
          <w:rFonts w:ascii="Century" w:hAnsi="Century" w:eastAsia="Century" w:cs="Century"/>
          <w:b/>
          <w:bCs/>
          <w:sz w:val="24"/>
          <w:szCs w:val="24"/>
          <w:lang w:val="en-US" w:eastAsia="en-US" w:bidi="ar-SA"/>
        </w:rPr>
        <w:t>Introduction</w:t>
      </w:r>
    </w:p>
    <w:p>
      <w:pPr>
        <w:widowControl w:val="0"/>
        <w:numPr>
          <w:ilvl w:val="0"/>
          <w:numId w:val="0"/>
        </w:numPr>
        <w:tabs>
          <w:tab w:val="left" w:pos="446"/>
          <w:tab w:val="left" w:pos="447"/>
        </w:tabs>
        <w:autoSpaceDE w:val="0"/>
        <w:autoSpaceDN w:val="0"/>
        <w:spacing w:before="0" w:after="0" w:line="240" w:lineRule="auto"/>
        <w:ind w:left="113" w:leftChars="0" w:right="0" w:rightChars="0"/>
        <w:jc w:val="left"/>
        <w:outlineLvl w:val="1"/>
        <w:rPr>
          <w:rFonts w:hint="default"/>
          <w:b/>
          <w:bCs/>
          <w:sz w:val="28"/>
          <w:szCs w:val="28"/>
          <w:lang w:val="en-US"/>
        </w:rPr>
      </w:pPr>
    </w:p>
    <w:p>
      <w:pPr>
        <w:ind w:firstLine="420" w:firstLineChars="0"/>
        <w:rPr>
          <w:rFonts w:hint="default" w:ascii="Times New Roman" w:hAnsi="Times New Roman" w:cs="Times New Roman"/>
          <w:b w:val="0"/>
          <w:bCs w:val="0"/>
          <w:sz w:val="20"/>
          <w:szCs w:val="20"/>
          <w:lang w:val="en-US"/>
        </w:rPr>
      </w:pPr>
      <w:r>
        <w:rPr>
          <w:rFonts w:hint="default" w:ascii="Times New Roman" w:hAnsi="Times New Roman" w:cs="Times New Roman"/>
          <w:b w:val="0"/>
          <w:bCs w:val="0"/>
          <w:sz w:val="20"/>
          <w:szCs w:val="20"/>
          <w:lang w:val="en-US"/>
        </w:rPr>
        <w:t>On this modern era, cloud computing has become very popular since the number of people using the internet is rising from time to time. Cloud computing is the availability of various services via the Internet, including data storage, servers, databases, networking and software. The information can be easily accessed and located directly in a cloud or a virtual space. Many company or people with big organizations will provide cloud services to their workers because it will make it easier for them to store all of the files on the servers and they can easily access the data via internet. By using cloud computing, we will able to do work efficiently and can increased productivity.</w:t>
      </w:r>
    </w:p>
    <w:p>
      <w:pPr>
        <w:ind w:firstLine="420" w:firstLineChars="0"/>
        <w:rPr>
          <w:rFonts w:hint="default" w:ascii="Times New Roman" w:hAnsi="Times New Roman" w:cs="Times New Roman"/>
          <w:b w:val="0"/>
          <w:bCs w:val="0"/>
          <w:sz w:val="20"/>
          <w:szCs w:val="20"/>
          <w:lang w:val="en-US"/>
        </w:rPr>
      </w:pPr>
      <w:r>
        <w:rPr>
          <w:rFonts w:hint="default" w:ascii="Times New Roman" w:hAnsi="Times New Roman" w:cs="Times New Roman"/>
          <w:b w:val="0"/>
          <w:bCs w:val="0"/>
          <w:sz w:val="20"/>
          <w:szCs w:val="20"/>
          <w:lang w:val="en-US"/>
        </w:rPr>
        <w:t xml:space="preserve"> Cloud computing can either provide you with a public services or a private services. For cloud computing with public services, there will be a fee that you have to pay in order to use the services. Google Cloud Platform is one of the example for public cloud computing. Meanwhile, cloud computing with private services will only provide services for a specific number of people such as Microsoft Azure. It is usually used by a specific corporation or association. However, there is also a hybrid cloud computing which combines both public and private services such as Amazon Web Services (AWS).</w:t>
      </w:r>
    </w:p>
    <w:p>
      <w:pPr>
        <w:ind w:firstLine="420" w:firstLineChars="0"/>
        <w:rPr>
          <w:rFonts w:hint="default" w:ascii="Times New Roman" w:hAnsi="Times New Roman" w:cs="Times New Roman"/>
          <w:b w:val="0"/>
          <w:bCs w:val="0"/>
          <w:sz w:val="20"/>
          <w:szCs w:val="20"/>
          <w:lang w:val="en-US"/>
        </w:rPr>
      </w:pPr>
      <w:r>
        <w:rPr>
          <w:rFonts w:hint="default" w:ascii="Times New Roman" w:hAnsi="Times New Roman" w:cs="Times New Roman"/>
          <w:b w:val="0"/>
          <w:bCs w:val="0"/>
          <w:sz w:val="20"/>
          <w:szCs w:val="20"/>
          <w:lang w:val="en-US"/>
        </w:rPr>
        <w:t>The main objectives of this paper is to give comparative study about the most prominent cloud computing service providers between Amazon EC2, Google Cloud Platform and Microsoft Azure. Different cloud computing have different features such as their service model, virtual machine, storage and many more. We also want to analyze the advantages and disadvantage of each cloud computing. It will help us to choose which one is the best among them all.</w:t>
      </w:r>
    </w:p>
    <w:p>
      <w:pPr>
        <w:ind w:firstLine="420" w:firstLineChars="0"/>
        <w:rPr>
          <w:rFonts w:hint="default"/>
          <w:b w:val="0"/>
          <w:bCs w:val="0"/>
          <w:sz w:val="24"/>
          <w:szCs w:val="24"/>
          <w:lang w:val="en-US"/>
        </w:rPr>
      </w:pPr>
      <w:r>
        <w:rPr>
          <w:rFonts w:hint="default" w:ascii="Times New Roman" w:hAnsi="Times New Roman" w:cs="Times New Roman"/>
          <w:b w:val="0"/>
          <w:bCs w:val="0"/>
          <w:sz w:val="20"/>
          <w:szCs w:val="20"/>
          <w:lang w:val="en-US"/>
        </w:rPr>
        <w:t xml:space="preserve">This paper is organized into </w:t>
      </w:r>
      <w:r>
        <w:rPr>
          <w:rFonts w:hint="default" w:ascii="Times New Roman" w:hAnsi="Times New Roman" w:cs="Times New Roman"/>
          <w:b w:val="0"/>
          <w:bCs w:val="0"/>
          <w:sz w:val="20"/>
          <w:szCs w:val="20"/>
          <w:lang w:val="en-MY"/>
        </w:rPr>
        <w:t>4</w:t>
      </w:r>
      <w:r>
        <w:rPr>
          <w:rFonts w:hint="default" w:ascii="Times New Roman" w:hAnsi="Times New Roman" w:cs="Times New Roman"/>
          <w:b w:val="0"/>
          <w:bCs w:val="0"/>
          <w:sz w:val="20"/>
          <w:szCs w:val="20"/>
          <w:lang w:val="en-US"/>
        </w:rPr>
        <w:t xml:space="preserve"> parts. The first section outlines is for the introduction. The second section is the main body. It was made to describe the comparison with some detailed explanation and discussion. There are many criteria that we have discussed in this part such as their service model, virtual machine, storage, OS environment offered, security, performance and scalability, pricing model, auto-scalling and monitoring tools. Besides that, we also mentioned about the positive and negative side of different types of cloud computing platforms in this part. Lastly, in the last part of this paper, we conclude all of our finding and our references.</w:t>
      </w:r>
    </w:p>
    <w:p>
      <w:pPr>
        <w:rPr>
          <w:rFonts w:hint="default"/>
          <w:b w:val="0"/>
          <w:bCs w:val="0"/>
          <w:sz w:val="24"/>
          <w:szCs w:val="24"/>
          <w:lang w:val="en-US"/>
        </w:rPr>
      </w:pPr>
    </w:p>
    <w:p>
      <w:pPr>
        <w:numPr>
          <w:ilvl w:val="0"/>
          <w:numId w:val="1"/>
        </w:numPr>
        <w:tabs>
          <w:tab w:val="clear" w:pos="425"/>
        </w:tabs>
        <w:ind w:left="425" w:leftChars="0" w:hanging="425" w:firstLineChars="0"/>
        <w:rPr>
          <w:rFonts w:hint="default" w:ascii="Century" w:hAnsi="Century" w:cs="Century"/>
          <w:b/>
          <w:sz w:val="24"/>
          <w:szCs w:val="24"/>
        </w:rPr>
      </w:pPr>
      <w:r>
        <w:rPr>
          <w:rFonts w:hint="default" w:ascii="Century" w:hAnsi="Century" w:cs="Century"/>
          <w:b/>
          <w:sz w:val="24"/>
          <w:szCs w:val="24"/>
          <w:lang w:val="en-US"/>
        </w:rPr>
        <w:t>Comparison and discussion</w:t>
      </w:r>
    </w:p>
    <w:p>
      <w:pPr>
        <w:numPr>
          <w:ilvl w:val="0"/>
          <w:numId w:val="0"/>
        </w:numPr>
        <w:ind w:leftChars="0"/>
        <w:rPr>
          <w:rFonts w:hint="default" w:ascii="Century" w:hAnsi="Century" w:cs="Century"/>
          <w:b/>
          <w:sz w:val="24"/>
          <w:szCs w:val="24"/>
        </w:rPr>
      </w:pPr>
    </w:p>
    <w:p>
      <w:pPr>
        <w:numPr>
          <w:ilvl w:val="0"/>
          <w:numId w:val="0"/>
        </w:numPr>
        <w:rPr>
          <w:rFonts w:hint="default" w:ascii="Century" w:hAnsi="Century" w:cs="Century"/>
          <w:b/>
          <w:bCs w:val="0"/>
          <w:i w:val="0"/>
          <w:iCs w:val="0"/>
          <w:sz w:val="24"/>
          <w:szCs w:val="24"/>
          <w:u w:val="single"/>
        </w:rPr>
      </w:pPr>
      <w:r>
        <w:rPr>
          <w:rFonts w:hint="default" w:ascii="Century" w:hAnsi="Century" w:cs="Century"/>
          <w:b/>
          <w:bCs w:val="0"/>
          <w:i w:val="0"/>
          <w:iCs w:val="0"/>
          <w:sz w:val="24"/>
          <w:szCs w:val="24"/>
          <w:u w:val="single"/>
        </w:rPr>
        <w:t>Service Model</w:t>
      </w:r>
    </w:p>
    <w:p>
      <w:pPr>
        <w:numPr>
          <w:ilvl w:val="0"/>
          <w:numId w:val="0"/>
        </w:numPr>
        <w:rPr>
          <w:rFonts w:hint="default" w:ascii="Century" w:hAnsi="Century" w:cs="Century"/>
          <w:b/>
          <w:sz w:val="24"/>
          <w:szCs w:val="24"/>
        </w:rPr>
      </w:pPr>
    </w:p>
    <w:p>
      <w:pPr>
        <w:rPr>
          <w:rFonts w:hint="default" w:ascii="Times New Roman" w:hAnsi="Times New Roman"/>
          <w:sz w:val="20"/>
          <w:szCs w:val="20"/>
        </w:rPr>
      </w:pPr>
      <w:r>
        <w:rPr>
          <w:rFonts w:hint="default" w:ascii="Times New Roman" w:hAnsi="Times New Roman"/>
          <w:sz w:val="20"/>
          <w:szCs w:val="20"/>
        </w:rPr>
        <w:t>Different cloud service providers have different functions that describe key features between Google App Engine, Amazon AWS and Windows Azure in order to understand key features below table.</w:t>
      </w:r>
    </w:p>
    <w:p>
      <w:pPr>
        <w:rPr>
          <w:rFonts w:hint="default" w:ascii="Times New Roman" w:hAnsi="Times New Roman"/>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8"/>
        <w:gridCol w:w="1867"/>
        <w:gridCol w:w="189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 Services</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Google app Engine</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Amazon AWS</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Microsoft Azure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Platform-as-a-Service(PaaS)</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sym w:font="Wingdings" w:char="F0FC"/>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sym w:font="Wingdings" w:char="F0FC"/>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sym w:font="Wingdings" w:char="F0F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Infrastructure-as-a-Service(IaaS)</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sym w:font="Wingdings" w:char="F0FC"/>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sym w:font="Wingdings" w:char="F0F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Software-as-a-Service(SaaS)</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w:t>
            </w:r>
          </w:p>
        </w:tc>
      </w:tr>
    </w:tbl>
    <w:p>
      <w:pPr>
        <w:jc w:val="center"/>
        <w:rPr>
          <w:rFonts w:hint="default" w:ascii="Times New Roman" w:hAnsi="Times New Roman" w:cs="Times New Roman"/>
          <w:sz w:val="20"/>
          <w:szCs w:val="20"/>
        </w:rPr>
      </w:pPr>
      <w:r>
        <w:rPr>
          <w:rFonts w:hint="default" w:ascii="Times New Roman" w:hAnsi="Times New Roman" w:cs="Times New Roman"/>
          <w:sz w:val="20"/>
          <w:szCs w:val="20"/>
        </w:rPr>
        <w:t>Table 1: Comparison of different cloud service provider</w:t>
      </w:r>
    </w:p>
    <w:p>
      <w:pPr>
        <w:jc w:val="center"/>
        <w:rPr>
          <w:rFonts w:hint="default" w:ascii="Times New Roman" w:hAnsi="Times New Roman" w:cs="Times New Roman"/>
          <w:sz w:val="20"/>
          <w:szCs w:val="20"/>
        </w:rPr>
      </w:pPr>
    </w:p>
    <w:p>
      <w:pPr>
        <w:rPr>
          <w:rFonts w:hint="default" w:ascii="Times New Roman" w:hAnsi="Times New Roman" w:cs="Times New Roman"/>
          <w:sz w:val="20"/>
          <w:szCs w:val="20"/>
        </w:rPr>
      </w:pPr>
      <w:r>
        <w:rPr>
          <w:rFonts w:hint="default" w:ascii="Times New Roman" w:hAnsi="Times New Roman"/>
          <w:sz w:val="20"/>
          <w:szCs w:val="20"/>
        </w:rPr>
        <w:t>AWS has all the praise for EC2, which is very popular on the market, as we compare computing services. It also supports various other computing services that touch PaaS, containers, and even computing services without servers. In these domains, Azure also has many services that match AWS.</w:t>
      </w:r>
      <w:r>
        <w:rPr>
          <w:rFonts w:hint="default" w:ascii="Times New Roman" w:hAnsi="Times New Roman" w:cs="Times New Roman"/>
          <w:sz w:val="20"/>
          <w:szCs w:val="20"/>
        </w:rPr>
        <w:t xml:space="preserve"> </w:t>
      </w:r>
      <w:r>
        <w:rPr>
          <w:rFonts w:hint="default" w:ascii="Times New Roman" w:hAnsi="Times New Roman"/>
          <w:sz w:val="20"/>
          <w:szCs w:val="20"/>
        </w:rPr>
        <w:t>However, as opposed to these two networks, Google Cloud is a little lacking. Here is a list of some prominent services that are offered by these service providers.</w:t>
      </w:r>
    </w:p>
    <w:p>
      <w:pPr>
        <w:rPr>
          <w:rFonts w:hint="default" w:ascii="Times New Roman" w:hAnsi="Times New Roman" w:cs="Times New Roman"/>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1970"/>
        <w:gridCol w:w="1981"/>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Services</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Google Cloud</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Amazon AWS</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Microsoft Azure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Infrastructure-as-a-Service (IaaS)</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Google Compute Engine</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Amazon EC2</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Virtual Machines(VM)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Platform-as-a-Service(PaaS)</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Google App Engine</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AWS Elastic Beanstalk</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App Service and Cloud Services</w:t>
            </w:r>
          </w:p>
        </w:tc>
      </w:tr>
    </w:tbl>
    <w:p>
      <w:pPr>
        <w:jc w:val="center"/>
        <w:rPr>
          <w:rFonts w:hint="default" w:ascii="Times New Roman" w:hAnsi="Times New Roman" w:cs="Times New Roman"/>
          <w:sz w:val="20"/>
          <w:szCs w:val="20"/>
        </w:rPr>
      </w:pPr>
      <w:r>
        <w:rPr>
          <w:rFonts w:hint="default" w:ascii="Times New Roman" w:hAnsi="Times New Roman" w:cs="Times New Roman"/>
          <w:sz w:val="20"/>
          <w:szCs w:val="20"/>
        </w:rPr>
        <w:t>Table 2: List of some services these three Cloud Service providers provide</w:t>
      </w:r>
    </w:p>
    <w:p>
      <w:pPr>
        <w:numPr>
          <w:ilvl w:val="0"/>
          <w:numId w:val="0"/>
        </w:numPr>
        <w:rPr>
          <w:rFonts w:hint="default" w:ascii="Century" w:hAnsi="Century" w:cs="Century"/>
          <w:b w:val="0"/>
          <w:bCs/>
          <w:sz w:val="24"/>
          <w:szCs w:val="24"/>
          <w:u w:val="single"/>
        </w:rPr>
      </w:pPr>
    </w:p>
    <w:p>
      <w:pPr>
        <w:numPr>
          <w:ilvl w:val="0"/>
          <w:numId w:val="0"/>
        </w:numPr>
        <w:rPr>
          <w:rFonts w:hint="default" w:ascii="Century" w:hAnsi="Century" w:cs="Century"/>
          <w:b/>
          <w:bCs w:val="0"/>
          <w:sz w:val="24"/>
          <w:szCs w:val="24"/>
          <w:u w:val="single"/>
        </w:rPr>
      </w:pPr>
      <w:r>
        <w:rPr>
          <w:rFonts w:hint="default" w:ascii="Century" w:hAnsi="Century" w:cs="Century"/>
          <w:b/>
          <w:bCs w:val="0"/>
          <w:sz w:val="24"/>
          <w:szCs w:val="24"/>
          <w:u w:val="single"/>
        </w:rPr>
        <w:t>Virtual Machines instance type offered</w:t>
      </w:r>
    </w:p>
    <w:p>
      <w:pPr>
        <w:numPr>
          <w:ilvl w:val="0"/>
          <w:numId w:val="0"/>
        </w:numPr>
        <w:ind w:leftChars="0"/>
        <w:rPr>
          <w:rFonts w:hint="default" w:ascii="Century" w:hAnsi="Century" w:cs="Century"/>
          <w:b/>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6"/>
        <w:gridCol w:w="2129"/>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Machine Type</w:t>
            </w:r>
          </w:p>
        </w:tc>
        <w:tc>
          <w:tcPr>
            <w:tcW w:w="2214"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AWS</w:t>
            </w:r>
          </w:p>
        </w:tc>
        <w:tc>
          <w:tcPr>
            <w:tcW w:w="2214"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Azure</w:t>
            </w:r>
          </w:p>
        </w:tc>
        <w:tc>
          <w:tcPr>
            <w:tcW w:w="2214"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GCP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Smallest Instance</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In the case of AWS, a very basic instance that includes 2 virtual CPUs and 8 GB of RAM</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For the same type of instance, i.e., an instance with 2 vCPUs and 8 GB of RAM</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Compared to AWS, GCP will provide you the most basic instance, containing 2 virtual CPUs and 8 GB of 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Largest Instance</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The largest instance offered by AWS that includes 3.84 TB of RAM and 128 vCPUs</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The largest instance offered by Azure includes 3.89 TB of RAM and 128 vCPUs.</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GCP takes the lead here with its largest instance that includes 3.75 TB of RAM and 160 vCPUs.</w:t>
            </w:r>
          </w:p>
        </w:tc>
      </w:tr>
    </w:tbl>
    <w:p>
      <w:pPr>
        <w:jc w:val="center"/>
        <w:rPr>
          <w:rFonts w:ascii="Times New Roman" w:hAnsi="Times New Roman" w:cs="Times New Roman"/>
          <w:sz w:val="20"/>
          <w:szCs w:val="20"/>
        </w:rPr>
      </w:pPr>
      <w:r>
        <w:rPr>
          <w:rFonts w:ascii="Times New Roman" w:hAnsi="Times New Roman" w:cs="Times New Roman"/>
          <w:sz w:val="20"/>
          <w:szCs w:val="20"/>
        </w:rPr>
        <w:t xml:space="preserve">Table </w:t>
      </w:r>
      <w:r>
        <w:rPr>
          <w:rFonts w:hint="eastAsia" w:ascii="Times New Roman" w:hAnsi="Times New Roman" w:cs="Times New Roman"/>
          <w:sz w:val="20"/>
          <w:szCs w:val="20"/>
        </w:rPr>
        <w:t>3</w:t>
      </w:r>
      <w:r>
        <w:rPr>
          <w:rFonts w:ascii="Times New Roman" w:hAnsi="Times New Roman" w:cs="Times New Roman"/>
          <w:sz w:val="20"/>
          <w:szCs w:val="20"/>
        </w:rPr>
        <w:t>:</w:t>
      </w:r>
      <w:r>
        <w:rPr>
          <w:sz w:val="20"/>
          <w:szCs w:val="20"/>
        </w:rPr>
        <w:t xml:space="preserve"> </w:t>
      </w:r>
      <w:r>
        <w:rPr>
          <w:rFonts w:ascii="Times New Roman" w:hAnsi="Times New Roman" w:cs="Times New Roman"/>
          <w:sz w:val="20"/>
          <w:szCs w:val="20"/>
        </w:rPr>
        <w:t>comparison among AWS, Azure, and GCP on the basis of the machine type that they offer</w:t>
      </w:r>
    </w:p>
    <w:p>
      <w:pPr>
        <w:rPr>
          <w:rFonts w:ascii="Times New Roman" w:hAnsi="Times New Roman" w:cs="Times New Roman"/>
          <w:sz w:val="24"/>
          <w:szCs w:val="24"/>
        </w:rPr>
      </w:pPr>
    </w:p>
    <w:p>
      <w:pPr>
        <w:numPr>
          <w:ilvl w:val="0"/>
          <w:numId w:val="0"/>
        </w:numPr>
        <w:ind w:leftChars="0"/>
        <w:rPr>
          <w:rFonts w:hint="default" w:ascii="Century" w:hAnsi="Century" w:cs="Century"/>
          <w:b/>
          <w:bCs w:val="0"/>
          <w:sz w:val="24"/>
          <w:szCs w:val="24"/>
          <w:u w:val="single"/>
        </w:rPr>
      </w:pPr>
      <w:r>
        <w:rPr>
          <w:rFonts w:hint="default" w:ascii="Century" w:hAnsi="Century" w:cs="Century"/>
          <w:b/>
          <w:bCs w:val="0"/>
          <w:sz w:val="24"/>
          <w:szCs w:val="24"/>
          <w:u w:val="single"/>
        </w:rPr>
        <w:t>Storage</w:t>
      </w:r>
    </w:p>
    <w:p>
      <w:pPr>
        <w:numPr>
          <w:ilvl w:val="0"/>
          <w:numId w:val="0"/>
        </w:numPr>
        <w:ind w:leftChars="0"/>
        <w:rPr>
          <w:rFonts w:hint="default" w:ascii="Century" w:hAnsi="Century" w:cs="Century"/>
          <w:b/>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142"/>
        <w:gridCol w:w="2139"/>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shd w:val="clear" w:color="auto" w:fill="D7D7D7" w:themeFill="background1" w:themeFillShade="D8"/>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Provider</w:t>
            </w:r>
          </w:p>
        </w:tc>
        <w:tc>
          <w:tcPr>
            <w:tcW w:w="2214" w:type="dxa"/>
            <w:shd w:val="clear" w:color="auto" w:fill="D7D7D7" w:themeFill="background1" w:themeFillShade="D8"/>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Storage Services</w:t>
            </w:r>
          </w:p>
        </w:tc>
        <w:tc>
          <w:tcPr>
            <w:tcW w:w="2214" w:type="dxa"/>
            <w:shd w:val="clear" w:color="auto" w:fill="D7D7D7" w:themeFill="background1" w:themeFillShade="D8"/>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Database Services</w:t>
            </w:r>
          </w:p>
        </w:tc>
        <w:tc>
          <w:tcPr>
            <w:tcW w:w="2214" w:type="dxa"/>
            <w:shd w:val="clear" w:color="auto" w:fill="D7D7D7" w:themeFill="background1" w:themeFillShade="D8"/>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Backup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2214" w:type="dxa"/>
            <w:vMerge w:val="restart"/>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AWS</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Simple Storage Service(S3)</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Aurora</w:t>
            </w:r>
          </w:p>
        </w:tc>
        <w:tc>
          <w:tcPr>
            <w:tcW w:w="2214" w:type="dxa"/>
            <w:vMerge w:val="restart"/>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Glacier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Elastic Block Storage (EBS)</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RDS</w:t>
            </w:r>
          </w:p>
        </w:tc>
        <w:tc>
          <w:tcPr>
            <w:tcW w:w="2214" w:type="dxa"/>
            <w:vMerge w:val="continue"/>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Elastic File System (EFS)</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DynamoDB</w:t>
            </w:r>
          </w:p>
        </w:tc>
        <w:tc>
          <w:tcPr>
            <w:tcW w:w="2214" w:type="dxa"/>
            <w:vMerge w:val="continue"/>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Storage Gateway</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ElastiCache</w:t>
            </w:r>
          </w:p>
        </w:tc>
        <w:tc>
          <w:tcPr>
            <w:tcW w:w="2214" w:type="dxa"/>
            <w:vMerge w:val="continue"/>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Snowball</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Redshift</w:t>
            </w:r>
          </w:p>
        </w:tc>
        <w:tc>
          <w:tcPr>
            <w:tcW w:w="2214" w:type="dxa"/>
            <w:vMerge w:val="continue"/>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Snowball Edge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Neptune</w:t>
            </w:r>
          </w:p>
        </w:tc>
        <w:tc>
          <w:tcPr>
            <w:tcW w:w="2214" w:type="dxa"/>
            <w:vMerge w:val="continue"/>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Snowmobile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Database migration service</w:t>
            </w:r>
          </w:p>
        </w:tc>
        <w:tc>
          <w:tcPr>
            <w:tcW w:w="2214" w:type="dxa"/>
            <w:vMerge w:val="continue"/>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214" w:type="dxa"/>
            <w:vMerge w:val="restart"/>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Azure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Blob Storage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SQL Database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Archive 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Queue Storage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Database for MySQL</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Backup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File Storage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Database for PostgreSQL</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Site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Disk Storage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Data Warehouse</w:t>
            </w:r>
          </w:p>
        </w:tc>
        <w:tc>
          <w:tcPr>
            <w:tcW w:w="2214" w:type="dxa"/>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Data Lake Store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Server Stretch Database</w:t>
            </w:r>
          </w:p>
        </w:tc>
        <w:tc>
          <w:tcPr>
            <w:tcW w:w="2214" w:type="dxa"/>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Cosmos DB</w:t>
            </w:r>
          </w:p>
        </w:tc>
        <w:tc>
          <w:tcPr>
            <w:tcW w:w="2214" w:type="dxa"/>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Table Storage</w:t>
            </w:r>
          </w:p>
        </w:tc>
        <w:tc>
          <w:tcPr>
            <w:tcW w:w="2214" w:type="dxa"/>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Redis Cache</w:t>
            </w:r>
          </w:p>
        </w:tc>
        <w:tc>
          <w:tcPr>
            <w:tcW w:w="2214" w:type="dxa"/>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14" w:type="dxa"/>
            <w:vMerge w:val="continue"/>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Data Factory</w:t>
            </w:r>
          </w:p>
        </w:tc>
        <w:tc>
          <w:tcPr>
            <w:tcW w:w="2214" w:type="dxa"/>
          </w:tcPr>
          <w:p>
            <w:pPr>
              <w:spacing w:after="0" w:line="240" w:lineRule="auto"/>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trPr>
        <w:tc>
          <w:tcPr>
            <w:tcW w:w="2214" w:type="dxa"/>
            <w:vMerge w:val="restart"/>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GCP</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Cloud Storage</w:t>
            </w:r>
          </w:p>
        </w:tc>
        <w:tc>
          <w:tcPr>
            <w:tcW w:w="2214" w:type="dxa"/>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Cloud SQL</w:t>
            </w:r>
          </w:p>
        </w:tc>
        <w:tc>
          <w:tcPr>
            <w:tcW w:w="2214" w:type="dxa"/>
            <w:vMerge w:val="restart"/>
          </w:tcPr>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2214" w:type="dxa"/>
            <w:vMerge w:val="continue"/>
          </w:tcPr>
          <w:p>
            <w:pPr>
              <w:spacing w:after="0" w:line="240" w:lineRule="auto"/>
              <w:rPr>
                <w:rFonts w:hint="default" w:ascii="Times New Roman" w:hAnsi="Times New Roman" w:cs="Times New Roman"/>
                <w:sz w:val="20"/>
                <w:szCs w:val="20"/>
              </w:rPr>
            </w:pP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Persistent Disk</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 Bigtable</w:t>
            </w:r>
          </w:p>
        </w:tc>
        <w:tc>
          <w:tcPr>
            <w:tcW w:w="2214" w:type="dxa"/>
            <w:vMerge w:val="continue"/>
          </w:tcPr>
          <w:p>
            <w:pPr>
              <w:spacing w:after="0" w:line="240" w:lineRule="auto"/>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2214" w:type="dxa"/>
            <w:vMerge w:val="continue"/>
          </w:tcPr>
          <w:p>
            <w:pPr>
              <w:spacing w:after="0" w:line="240" w:lineRule="auto"/>
              <w:rPr>
                <w:rFonts w:hint="default" w:ascii="Times New Roman" w:hAnsi="Times New Roman" w:cs="Times New Roman"/>
                <w:sz w:val="20"/>
                <w:szCs w:val="20"/>
              </w:rPr>
            </w:pP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Transfer Appliance</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 Spanner</w:t>
            </w:r>
          </w:p>
        </w:tc>
        <w:tc>
          <w:tcPr>
            <w:tcW w:w="2214" w:type="dxa"/>
            <w:vMerge w:val="continue"/>
          </w:tcPr>
          <w:p>
            <w:pPr>
              <w:spacing w:after="0" w:line="240" w:lineRule="auto"/>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2214" w:type="dxa"/>
            <w:vMerge w:val="continue"/>
          </w:tcPr>
          <w:p>
            <w:pPr>
              <w:spacing w:after="0" w:line="240" w:lineRule="auto"/>
              <w:rPr>
                <w:rFonts w:hint="default" w:ascii="Times New Roman" w:hAnsi="Times New Roman" w:cs="Times New Roman"/>
                <w:sz w:val="20"/>
                <w:szCs w:val="20"/>
              </w:rPr>
            </w:pP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Transfer Service</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 Datastore</w:t>
            </w:r>
          </w:p>
        </w:tc>
        <w:tc>
          <w:tcPr>
            <w:tcW w:w="2214" w:type="dxa"/>
            <w:vMerge w:val="continue"/>
          </w:tcPr>
          <w:p>
            <w:pPr>
              <w:spacing w:after="0" w:line="240" w:lineRule="auto"/>
              <w:rPr>
                <w:rFonts w:hint="default" w:ascii="Times New Roman" w:hAnsi="Times New Roman" w:cs="Times New Roman"/>
                <w:sz w:val="20"/>
                <w:szCs w:val="20"/>
              </w:rPr>
            </w:pPr>
          </w:p>
        </w:tc>
      </w:tr>
    </w:tbl>
    <w:p>
      <w:pPr>
        <w:jc w:val="center"/>
        <w:rPr>
          <w:rFonts w:hint="default" w:ascii="Times New Roman" w:hAnsi="Times New Roman" w:cs="Times New Roman"/>
          <w:sz w:val="20"/>
          <w:szCs w:val="20"/>
        </w:rPr>
      </w:pPr>
      <w:r>
        <w:rPr>
          <w:rFonts w:hint="default" w:ascii="Times New Roman" w:hAnsi="Times New Roman" w:cs="Times New Roman"/>
          <w:sz w:val="20"/>
          <w:szCs w:val="20"/>
        </w:rPr>
        <w:t>Table 4: Comparison of Storage Services:AWS vs Azure vs GCP</w:t>
      </w:r>
    </w:p>
    <w:p>
      <w:pPr>
        <w:jc w:val="center"/>
        <w:rPr>
          <w:rFonts w:hint="default" w:ascii="Times New Roman" w:hAnsi="Times New Roman" w:cs="Times New Roman"/>
          <w:sz w:val="20"/>
          <w:szCs w:val="20"/>
        </w:rPr>
      </w:pPr>
    </w:p>
    <w:p>
      <w:pPr>
        <w:jc w:val="center"/>
        <w:rPr>
          <w:rFonts w:hint="default" w:ascii="Times New Roman" w:hAnsi="Times New Roman" w:cs="Times New Roman"/>
          <w:sz w:val="20"/>
          <w:szCs w:val="20"/>
        </w:rPr>
      </w:pPr>
    </w:p>
    <w:p>
      <w:pPr>
        <w:jc w:val="center"/>
        <w:rPr>
          <w:rFonts w:hint="default" w:ascii="Times New Roman" w:hAnsi="Times New Roman" w:cs="Times New Roman"/>
          <w:sz w:val="20"/>
          <w:szCs w:val="20"/>
        </w:rPr>
      </w:pPr>
    </w:p>
    <w:p>
      <w:pPr>
        <w:jc w:val="center"/>
        <w:rPr>
          <w:rFonts w:hint="default" w:ascii="Times New Roman" w:hAnsi="Times New Roman" w:cs="Times New Roman"/>
          <w:sz w:val="20"/>
          <w:szCs w:val="20"/>
        </w:rPr>
      </w:pPr>
    </w:p>
    <w:p>
      <w:pPr>
        <w:numPr>
          <w:ilvl w:val="0"/>
          <w:numId w:val="0"/>
        </w:numPr>
        <w:ind w:leftChars="0"/>
        <w:rPr>
          <w:rFonts w:hint="default" w:ascii="Century" w:hAnsi="Century" w:cs="Century"/>
          <w:b/>
          <w:bCs w:val="0"/>
          <w:sz w:val="24"/>
          <w:szCs w:val="24"/>
          <w:u w:val="single"/>
        </w:rPr>
      </w:pPr>
      <w:r>
        <w:rPr>
          <w:rFonts w:hint="default" w:ascii="Century" w:hAnsi="Century" w:cs="Century"/>
          <w:b/>
          <w:bCs w:val="0"/>
          <w:sz w:val="24"/>
          <w:szCs w:val="24"/>
          <w:u w:val="single"/>
        </w:rPr>
        <w:t>OS environment offered</w:t>
      </w:r>
    </w:p>
    <w:p>
      <w:pPr>
        <w:numPr>
          <w:ilvl w:val="0"/>
          <w:numId w:val="0"/>
        </w:numPr>
        <w:ind w:leftChars="0"/>
        <w:rPr>
          <w:rFonts w:hint="default" w:ascii="Century" w:hAnsi="Century" w:cs="Century"/>
          <w:b/>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1"/>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shd w:val="clear" w:color="auto" w:fill="D7D7D7" w:themeFill="background1" w:themeFillShade="D8"/>
          </w:tcPr>
          <w:p>
            <w:pPr>
              <w:spacing w:after="0" w:line="240" w:lineRule="auto"/>
              <w:rPr>
                <w:rFonts w:ascii="Times New Roman" w:hAnsi="Times New Roman" w:cs="Times New Roman"/>
                <w:sz w:val="20"/>
                <w:szCs w:val="20"/>
              </w:rPr>
            </w:pPr>
          </w:p>
        </w:tc>
        <w:tc>
          <w:tcPr>
            <w:tcW w:w="2214"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Google Cloud</w:t>
            </w:r>
          </w:p>
        </w:tc>
        <w:tc>
          <w:tcPr>
            <w:tcW w:w="2214"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Amazon AWS</w:t>
            </w:r>
          </w:p>
        </w:tc>
        <w:tc>
          <w:tcPr>
            <w:tcW w:w="2214"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Microsoft Azure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Platform Supported</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Runtime Software</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Operating systems software</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Operating systems Software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Language Supported</w:t>
            </w:r>
          </w:p>
        </w:tc>
        <w:tc>
          <w:tcPr>
            <w:tcW w:w="221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Java, Python, Go</w:t>
            </w:r>
          </w:p>
        </w:tc>
        <w:tc>
          <w:tcPr>
            <w:tcW w:w="2214" w:type="dxa"/>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Any</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VB.NET</w:t>
            </w:r>
          </w:p>
          <w:p>
            <w:pPr>
              <w:spacing w:after="0" w:line="240" w:lineRule="auto"/>
              <w:rPr>
                <w:rFonts w:ascii="Times New Roman" w:hAnsi="Times New Roman" w:cs="Times New Roman"/>
                <w:sz w:val="20"/>
                <w:szCs w:val="20"/>
              </w:rPr>
            </w:pPr>
            <w:r>
              <w:rPr>
                <w:rFonts w:ascii="Times New Roman" w:hAnsi="Times New Roman" w:cs="Times New Roman"/>
                <w:sz w:val="20"/>
                <w:szCs w:val="20"/>
              </w:rPr>
              <w:t>C#.NET</w:t>
            </w:r>
          </w:p>
          <w:p>
            <w:pPr>
              <w:spacing w:after="0" w:line="240" w:lineRule="auto"/>
              <w:rPr>
                <w:rFonts w:ascii="Times New Roman" w:hAnsi="Times New Roman" w:cs="Times New Roman"/>
                <w:sz w:val="20"/>
                <w:szCs w:val="20"/>
              </w:rPr>
            </w:pPr>
            <w:r>
              <w:rPr>
                <w:rFonts w:ascii="Times New Roman" w:hAnsi="Times New Roman" w:cs="Times New Roman"/>
                <w:sz w:val="20"/>
                <w:szCs w:val="20"/>
              </w:rPr>
              <w:t>PHP</w:t>
            </w:r>
          </w:p>
          <w:p>
            <w:pPr>
              <w:spacing w:after="0" w:line="240" w:lineRule="auto"/>
              <w:rPr>
                <w:rFonts w:ascii="Times New Roman" w:hAnsi="Times New Roman" w:cs="Times New Roman"/>
                <w:sz w:val="20"/>
                <w:szCs w:val="20"/>
              </w:rPr>
            </w:pPr>
            <w:r>
              <w:rPr>
                <w:rFonts w:ascii="Times New Roman" w:hAnsi="Times New Roman" w:cs="Times New Roman"/>
                <w:sz w:val="20"/>
                <w:szCs w:val="20"/>
              </w:rPr>
              <w:t>BASIC</w:t>
            </w:r>
          </w:p>
          <w:p>
            <w:pPr>
              <w:spacing w:after="0" w:line="240" w:lineRule="auto"/>
              <w:rPr>
                <w:rFonts w:ascii="Times New Roman" w:hAnsi="Times New Roman" w:cs="Times New Roman"/>
                <w:sz w:val="20"/>
                <w:szCs w:val="20"/>
              </w:rPr>
            </w:pPr>
            <w:r>
              <w:rPr>
                <w:rFonts w:ascii="Times New Roman" w:hAnsi="Times New Roman" w:cs="Times New Roman"/>
                <w:sz w:val="20"/>
                <w:szCs w:val="20"/>
              </w:rPr>
              <w:t>JAVA</w:t>
            </w:r>
          </w:p>
          <w:p>
            <w:pPr>
              <w:spacing w:after="0" w:line="240" w:lineRule="auto"/>
              <w:rPr>
                <w:rFonts w:ascii="Times New Roman" w:hAnsi="Times New Roman" w:cs="Times New Roman"/>
                <w:sz w:val="20"/>
                <w:szCs w:val="20"/>
              </w:rPr>
            </w:pPr>
            <w:r>
              <w:rPr>
                <w:rFonts w:ascii="Times New Roman" w:hAnsi="Times New Roman" w:cs="Times New Roman"/>
                <w:sz w:val="20"/>
                <w:szCs w:val="20"/>
              </w:rPr>
              <w:t>Python</w:t>
            </w:r>
          </w:p>
          <w:p>
            <w:pPr>
              <w:spacing w:after="0" w:line="240" w:lineRule="auto"/>
              <w:rPr>
                <w:rFonts w:ascii="Times New Roman" w:hAnsi="Times New Roman" w:cs="Times New Roman"/>
                <w:sz w:val="20"/>
                <w:szCs w:val="20"/>
              </w:rPr>
            </w:pPr>
            <w:r>
              <w:rPr>
                <w:rFonts w:ascii="Times New Roman" w:hAnsi="Times New Roman" w:cs="Times New Roman"/>
                <w:sz w:val="20"/>
                <w:szCs w:val="20"/>
              </w:rPr>
              <w:t>.NET</w:t>
            </w:r>
          </w:p>
          <w:p>
            <w:pPr>
              <w:spacing w:after="0" w:line="240" w:lineRule="auto"/>
              <w:rPr>
                <w:rFonts w:ascii="Times New Roman" w:hAnsi="Times New Roman" w:cs="Times New Roman"/>
                <w:sz w:val="20"/>
                <w:szCs w:val="20"/>
              </w:rPr>
            </w:pPr>
            <w:r>
              <w:rPr>
                <w:rFonts w:ascii="Times New Roman" w:hAnsi="Times New Roman" w:cs="Times New Roman"/>
                <w:sz w:val="20"/>
                <w:szCs w:val="20"/>
              </w:rPr>
              <w:t>Node.js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Integrated DB Support</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It does not support any external databases; it probides a data store of its own</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Mysql</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Sql Azure</w:t>
            </w:r>
          </w:p>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SLA</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100% uptime</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Amazon S3 Available with a monthly uptime 99.9%. Amazon EC2 available with annual uptime 99.5%</w:t>
            </w:r>
          </w:p>
        </w:tc>
        <w:tc>
          <w:tcPr>
            <w:tcW w:w="2214"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99.9 uptime</w:t>
            </w:r>
          </w:p>
        </w:tc>
      </w:tr>
    </w:tbl>
    <w:p>
      <w:pPr>
        <w:jc w:val="center"/>
        <w:rPr>
          <w:rFonts w:ascii="Times New Roman" w:hAnsi="Times New Roman" w:cs="Times New Roman"/>
          <w:sz w:val="20"/>
          <w:szCs w:val="20"/>
        </w:rPr>
      </w:pPr>
      <w:r>
        <w:rPr>
          <w:rFonts w:ascii="Times New Roman" w:hAnsi="Times New Roman" w:cs="Times New Roman"/>
          <w:sz w:val="20"/>
          <w:szCs w:val="20"/>
        </w:rPr>
        <w:t>Table</w:t>
      </w:r>
      <w:r>
        <w:rPr>
          <w:rFonts w:hint="eastAsia" w:ascii="Times New Roman" w:hAnsi="Times New Roman" w:cs="Times New Roman"/>
          <w:sz w:val="20"/>
          <w:szCs w:val="20"/>
        </w:rPr>
        <w:t xml:space="preserve"> 5</w:t>
      </w:r>
      <w:r>
        <w:rPr>
          <w:rFonts w:ascii="Times New Roman" w:hAnsi="Times New Roman" w:cs="Times New Roman"/>
          <w:sz w:val="20"/>
          <w:szCs w:val="20"/>
        </w:rPr>
        <w:t>: comparison of different Cloud Service Providers</w:t>
      </w:r>
    </w:p>
    <w:p>
      <w:pPr>
        <w:rPr>
          <w:rFonts w:ascii="Times New Roman" w:hAnsi="Times New Roman" w:cs="Times New Roman"/>
          <w:sz w:val="20"/>
          <w:szCs w:val="20"/>
        </w:rPr>
      </w:pPr>
    </w:p>
    <w:p>
      <w:pPr>
        <w:numPr>
          <w:ilvl w:val="0"/>
          <w:numId w:val="0"/>
        </w:numPr>
        <w:ind w:leftChars="0"/>
        <w:rPr>
          <w:rFonts w:hint="default" w:ascii="Century" w:hAnsi="Century" w:cs="Century"/>
          <w:b/>
          <w:bCs w:val="0"/>
          <w:sz w:val="24"/>
          <w:szCs w:val="24"/>
          <w:u w:val="single"/>
        </w:rPr>
      </w:pPr>
      <w:r>
        <w:rPr>
          <w:rFonts w:hint="default" w:ascii="Century" w:hAnsi="Century" w:cs="Century"/>
          <w:b/>
          <w:bCs w:val="0"/>
          <w:sz w:val="24"/>
          <w:szCs w:val="24"/>
          <w:u w:val="single"/>
        </w:rPr>
        <w:t>Security</w:t>
      </w:r>
    </w:p>
    <w:p>
      <w:pPr>
        <w:numPr>
          <w:ilvl w:val="0"/>
          <w:numId w:val="0"/>
        </w:numPr>
        <w:ind w:leftChars="0"/>
        <w:rPr>
          <w:rFonts w:hint="default" w:ascii="Century" w:hAnsi="Century" w:cs="Century"/>
          <w:b/>
          <w:sz w:val="24"/>
          <w:szCs w:val="24"/>
        </w:rPr>
      </w:pPr>
    </w:p>
    <w:p>
      <w:pPr>
        <w:rPr>
          <w:rFonts w:hint="default" w:ascii="Times New Roman" w:hAnsi="Times New Roman" w:cs="Times New Roman"/>
          <w:sz w:val="20"/>
          <w:szCs w:val="20"/>
        </w:rPr>
      </w:pPr>
      <w:r>
        <w:rPr>
          <w:rFonts w:hint="default" w:ascii="Times New Roman" w:hAnsi="Times New Roman" w:cs="Times New Roman"/>
          <w:sz w:val="20"/>
          <w:szCs w:val="20"/>
        </w:rPr>
        <w:t>Cloud computing security refers to the control and practice of ensuring distributed computing conditions, applications, information, and data. Cloud security involves making sure about cloud conditions against unapproved use or access, distributed denial of service (DDOS) attacks, hackers, malware, and different dangers. While cloud security applies to security for cloud conditions, the connected term, cloud-based security, alludes to the product as an administration (SaaS) conveyance model of security administrations, which are facilitated in the cloud instead of sent through on-premise equipment or programming.</w:t>
      </w:r>
    </w:p>
    <w:p>
      <w:pPr>
        <w:rPr>
          <w:rFonts w:hint="default" w:ascii="Times New Roman" w:hAnsi="Times New Roman" w:cs="Times New Roman"/>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65"/>
        <w:gridCol w:w="2126"/>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Security Service</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Amazon EC2</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 xml:space="preserve">Google Cloud </w:t>
            </w:r>
          </w:p>
        </w:tc>
        <w:tc>
          <w:tcPr>
            <w:tcW w:w="2214" w:type="dxa"/>
            <w:shd w:val="clear" w:color="auto" w:fill="D7D7D7" w:themeFill="background1" w:themeFillShade="D8"/>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Microsoft Azure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14" w:type="dxa"/>
            <w:vMerge w:val="restart"/>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Authentication and authorization</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Identity and Access Management(IAM)</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 IAM</w:t>
            </w:r>
          </w:p>
        </w:tc>
        <w:tc>
          <w:tcPr>
            <w:tcW w:w="2214" w:type="dxa"/>
            <w:vMerge w:val="restart"/>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Active Directory Premium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214" w:type="dxa"/>
            <w:vMerge w:val="continue"/>
          </w:tcPr>
          <w:p>
            <w:pPr>
              <w:spacing w:after="0" w:line="240" w:lineRule="auto"/>
              <w:rPr>
                <w:rFonts w:hint="default" w:ascii="Times New Roman" w:hAnsi="Times New Roman" w:cs="Times New Roman"/>
                <w:sz w:val="20"/>
                <w:szCs w:val="20"/>
              </w:rPr>
            </w:pP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Organization</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 Identity-Aware Proxy</w:t>
            </w:r>
          </w:p>
        </w:tc>
        <w:tc>
          <w:tcPr>
            <w:tcW w:w="2214" w:type="dxa"/>
            <w:vMerge w:val="continue"/>
          </w:tcPr>
          <w:p>
            <w:pPr>
              <w:spacing w:after="0" w:line="240" w:lineRule="auto"/>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Protect and safeguard with data encryption</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Key Management Service</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Storage Service Encryption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214" w:type="dxa"/>
            <w:vMerge w:val="restart"/>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Hardware-based security modules</w:t>
            </w:r>
          </w:p>
        </w:tc>
        <w:tc>
          <w:tcPr>
            <w:tcW w:w="2214" w:type="dxa"/>
            <w:vMerge w:val="restart"/>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CloudHSM</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 Key</w:t>
            </w:r>
          </w:p>
        </w:tc>
        <w:tc>
          <w:tcPr>
            <w:tcW w:w="2214" w:type="dxa"/>
            <w:vMerge w:val="restart"/>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Key Vault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214" w:type="dxa"/>
            <w:vMerge w:val="continue"/>
          </w:tcPr>
          <w:p>
            <w:pPr>
              <w:spacing w:after="0" w:line="240" w:lineRule="auto"/>
              <w:rPr>
                <w:rFonts w:hint="default" w:ascii="Times New Roman" w:hAnsi="Times New Roman" w:cs="Times New Roman"/>
                <w:sz w:val="20"/>
                <w:szCs w:val="20"/>
              </w:rPr>
            </w:pPr>
          </w:p>
        </w:tc>
        <w:tc>
          <w:tcPr>
            <w:tcW w:w="2214" w:type="dxa"/>
            <w:vMerge w:val="continue"/>
          </w:tcPr>
          <w:p>
            <w:pPr>
              <w:spacing w:after="0" w:line="240" w:lineRule="auto"/>
              <w:rPr>
                <w:rFonts w:hint="default" w:ascii="Times New Roman" w:hAnsi="Times New Roman" w:cs="Times New Roman"/>
                <w:sz w:val="20"/>
                <w:szCs w:val="20"/>
              </w:rPr>
            </w:pP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Management Service</w:t>
            </w:r>
          </w:p>
        </w:tc>
        <w:tc>
          <w:tcPr>
            <w:tcW w:w="2214" w:type="dxa"/>
            <w:vMerge w:val="continue"/>
          </w:tcPr>
          <w:p>
            <w:pPr>
              <w:spacing w:after="0" w:line="240" w:lineRule="auto"/>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Firewall</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Web Application Firewall</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Application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 xml:space="preserve">Directory services </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AWS Directory Service</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Active Directory Domain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Identity management</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Cognito</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Active Directory B2C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Cloud services with protection</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Shield</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2214" w:type="dxa"/>
          </w:tcPr>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DDos Protection Service</w:t>
            </w:r>
          </w:p>
        </w:tc>
      </w:tr>
    </w:tbl>
    <w:p>
      <w:pPr>
        <w:jc w:val="center"/>
        <w:rPr>
          <w:rFonts w:hint="default" w:ascii="Times New Roman" w:hAnsi="Times New Roman" w:cs="Times New Roman"/>
          <w:sz w:val="20"/>
          <w:szCs w:val="20"/>
        </w:rPr>
      </w:pPr>
      <w:r>
        <w:rPr>
          <w:rFonts w:hint="default" w:ascii="Times New Roman" w:hAnsi="Times New Roman" w:cs="Times New Roman"/>
          <w:sz w:val="20"/>
          <w:szCs w:val="20"/>
        </w:rPr>
        <w:t>Table 6: Comparison of Security Services : Amazon EC2 vs Google Cloud vs Microsoft Azure</w:t>
      </w:r>
    </w:p>
    <w:p>
      <w:pPr>
        <w:ind w:firstLineChars="0"/>
        <w:jc w:val="center"/>
        <w:rPr>
          <w:rFonts w:hint="default" w:ascii="Times New Roman" w:hAnsi="Times New Roman" w:cs="Times New Roman"/>
          <w:sz w:val="20"/>
          <w:szCs w:val="20"/>
        </w:rPr>
      </w:pPr>
    </w:p>
    <w:p>
      <w:pPr>
        <w:ind w:firstLineChars="0"/>
        <w:jc w:val="center"/>
        <w:rPr>
          <w:rFonts w:hint="default" w:ascii="Times New Roman" w:hAnsi="Times New Roman" w:cs="Times New Roman"/>
          <w:sz w:val="20"/>
          <w:szCs w:val="20"/>
        </w:rPr>
      </w:pPr>
    </w:p>
    <w:p>
      <w:pPr>
        <w:ind w:firstLineChars="0"/>
        <w:jc w:val="center"/>
        <w:rPr>
          <w:rFonts w:hint="default" w:ascii="Times New Roman" w:hAnsi="Times New Roman" w:cs="Times New Roman"/>
          <w:sz w:val="20"/>
          <w:szCs w:val="20"/>
        </w:rPr>
      </w:pPr>
    </w:p>
    <w:p>
      <w:pPr>
        <w:ind w:firstLineChars="0"/>
        <w:jc w:val="center"/>
        <w:rPr>
          <w:rFonts w:hint="default" w:ascii="Times New Roman" w:hAnsi="Times New Roman" w:cs="Times New Roman"/>
          <w:sz w:val="20"/>
          <w:szCs w:val="20"/>
        </w:rPr>
      </w:pPr>
    </w:p>
    <w:p>
      <w:pPr>
        <w:ind w:firstLineChars="0"/>
        <w:jc w:val="center"/>
        <w:rPr>
          <w:rFonts w:hint="default" w:ascii="Times New Roman" w:hAnsi="Times New Roman" w:cs="Times New Roman"/>
          <w:sz w:val="20"/>
          <w:szCs w:val="20"/>
        </w:rPr>
      </w:pPr>
    </w:p>
    <w:p>
      <w:pPr>
        <w:ind w:firstLineChars="0"/>
        <w:jc w:val="center"/>
        <w:rPr>
          <w:rFonts w:hint="default" w:ascii="Times New Roman" w:hAnsi="Times New Roman" w:cs="Times New Roman"/>
          <w:sz w:val="20"/>
          <w:szCs w:val="20"/>
        </w:rPr>
      </w:pPr>
    </w:p>
    <w:p>
      <w:pPr>
        <w:ind w:firstLineChars="0"/>
        <w:jc w:val="center"/>
        <w:rPr>
          <w:rFonts w:hint="default" w:ascii="Times New Roman" w:hAnsi="Times New Roman" w:cs="Times New Roman"/>
          <w:sz w:val="20"/>
          <w:szCs w:val="20"/>
        </w:rPr>
      </w:pPr>
    </w:p>
    <w:p>
      <w:pPr>
        <w:ind w:firstLineChars="0"/>
        <w:jc w:val="center"/>
        <w:rPr>
          <w:rFonts w:hint="default" w:ascii="Times New Roman" w:hAnsi="Times New Roman" w:cs="Times New Roman"/>
          <w:sz w:val="20"/>
          <w:szCs w:val="20"/>
        </w:rPr>
      </w:pPr>
    </w:p>
    <w:p>
      <w:pPr>
        <w:ind w:firstLineChars="0"/>
        <w:jc w:val="both"/>
        <w:rPr>
          <w:rFonts w:hint="default" w:ascii="Times New Roman" w:hAnsi="Times New Roman" w:cs="Times New Roman"/>
          <w:sz w:val="20"/>
          <w:szCs w:val="20"/>
        </w:rPr>
      </w:pPr>
    </w:p>
    <w:p>
      <w:pPr>
        <w:numPr>
          <w:ilvl w:val="0"/>
          <w:numId w:val="0"/>
        </w:numPr>
        <w:ind w:leftChars="0"/>
        <w:rPr>
          <w:rFonts w:ascii="Times New Roman" w:hAnsi="Times New Roman" w:cs="Times New Roman"/>
          <w:b/>
          <w:bCs w:val="0"/>
          <w:sz w:val="24"/>
          <w:szCs w:val="24"/>
          <w:u w:val="single"/>
        </w:rPr>
      </w:pPr>
      <w:r>
        <w:rPr>
          <w:rFonts w:ascii="Times New Roman" w:hAnsi="Times New Roman" w:cs="Times New Roman"/>
          <w:b/>
          <w:bCs w:val="0"/>
          <w:sz w:val="24"/>
          <w:szCs w:val="24"/>
          <w:u w:val="single"/>
        </w:rPr>
        <w:t>Perfo</w:t>
      </w:r>
      <w:r>
        <w:rPr>
          <w:rFonts w:hint="default" w:ascii="Times New Roman" w:hAnsi="Times New Roman" w:cs="Times New Roman"/>
          <w:b/>
          <w:bCs w:val="0"/>
          <w:sz w:val="24"/>
          <w:szCs w:val="24"/>
          <w:u w:val="single"/>
          <w:lang w:val="en-US"/>
        </w:rPr>
        <w:t>r</w:t>
      </w:r>
      <w:r>
        <w:rPr>
          <w:rFonts w:ascii="Times New Roman" w:hAnsi="Times New Roman" w:cs="Times New Roman"/>
          <w:b/>
          <w:bCs w:val="0"/>
          <w:sz w:val="24"/>
          <w:szCs w:val="24"/>
          <w:u w:val="single"/>
        </w:rPr>
        <w:t>mance / Scalability</w:t>
      </w:r>
    </w:p>
    <w:p>
      <w:pPr>
        <w:numPr>
          <w:ilvl w:val="0"/>
          <w:numId w:val="0"/>
        </w:numPr>
        <w:ind w:leftChars="0"/>
        <w:rPr>
          <w:rFonts w:ascii="Times New Roman" w:hAnsi="Times New Roman" w:cs="Times New Roman"/>
          <w:b/>
          <w:sz w:val="24"/>
          <w:szCs w:val="24"/>
        </w:rPr>
      </w:pPr>
    </w:p>
    <w:p>
      <w:pPr>
        <w:rPr>
          <w:rFonts w:hint="eastAsia" w:ascii="Times New Roman" w:hAnsi="Times New Roman" w:cs="Times New Roman"/>
          <w:sz w:val="20"/>
          <w:szCs w:val="20"/>
        </w:rPr>
      </w:pPr>
      <w:r>
        <w:rPr>
          <w:rFonts w:ascii="Times New Roman" w:hAnsi="Times New Roman" w:cs="Times New Roman"/>
          <w:sz w:val="20"/>
          <w:szCs w:val="20"/>
        </w:rPr>
        <w:t>Performance is the throughput of a system under a given workload for a specific time.</w:t>
      </w:r>
      <w:r>
        <w:rPr>
          <w:rFonts w:hint="eastAsia" w:ascii="Times New Roman" w:hAnsi="Times New Roman" w:cs="Times New Roman"/>
          <w:sz w:val="20"/>
          <w:szCs w:val="20"/>
        </w:rPr>
        <w:t xml:space="preserve"> </w:t>
      </w:r>
    </w:p>
    <w:p>
      <w:pPr>
        <w:rPr>
          <w:rFonts w:hint="eastAsia" w:ascii="Times New Roman" w:hAnsi="Times New Roman" w:cs="Times New Roman"/>
          <w:sz w:val="20"/>
          <w:szCs w:val="20"/>
        </w:rPr>
      </w:pPr>
      <w:r>
        <w:rPr>
          <w:sz w:val="20"/>
          <w:szCs w:val="20"/>
        </w:rPr>
        <w:drawing>
          <wp:inline distT="0" distB="0" distL="0" distR="0">
            <wp:extent cx="5264785" cy="2792095"/>
            <wp:effectExtent l="0" t="0" r="8255" b="12065"/>
            <wp:docPr id="1" name="Picture 1" descr="https://www.cbronline.com/wp-content/uploads/2018/11/1541589647_tmp_Fig-2-1024x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cbronline.com/wp-content/uploads/2018/11/1541589647_tmp_Fig-2-1024x543.jpg"/>
                    <pic:cNvPicPr>
                      <a:picLocks noChangeAspect="1" noChangeArrowheads="1"/>
                    </pic:cNvPicPr>
                  </pic:nvPicPr>
                  <pic:blipFill>
                    <a:blip r:embed="rId4" cstate="print"/>
                    <a:srcRect/>
                    <a:stretch>
                      <a:fillRect/>
                    </a:stretch>
                  </pic:blipFill>
                  <pic:spPr>
                    <a:xfrm>
                      <a:off x="0" y="0"/>
                      <a:ext cx="5264785" cy="2792095"/>
                    </a:xfrm>
                    <a:prstGeom prst="rect">
                      <a:avLst/>
                    </a:prstGeom>
                    <a:noFill/>
                    <a:ln w="9525">
                      <a:noFill/>
                      <a:miter lim="800000"/>
                      <a:headEnd/>
                      <a:tailEnd/>
                    </a:ln>
                  </pic:spPr>
                </pic:pic>
              </a:graphicData>
            </a:graphic>
          </wp:inline>
        </w:drawing>
      </w:r>
    </w:p>
    <w:p>
      <w:pPr>
        <w:ind w:firstLine="240"/>
        <w:jc w:val="center"/>
        <w:rPr>
          <w:rFonts w:hint="eastAsia" w:ascii="Times New Roman" w:hAnsi="Times New Roman" w:cs="Times New Roman"/>
          <w:sz w:val="20"/>
          <w:szCs w:val="20"/>
        </w:rPr>
      </w:pPr>
      <w:r>
        <w:rPr>
          <w:rFonts w:hint="eastAsia" w:ascii="Times New Roman" w:hAnsi="Times New Roman" w:cs="Times New Roman"/>
          <w:sz w:val="20"/>
          <w:szCs w:val="20"/>
        </w:rPr>
        <w:t>Figure 1: The network performance between AWS,Azure and GCP (measured in latency) in various locations.</w:t>
      </w:r>
    </w:p>
    <w:p>
      <w:pPr>
        <w:ind w:firstLine="240"/>
        <w:rPr>
          <w:rFonts w:hint="eastAsia" w:ascii="Times New Roman" w:hAnsi="Times New Roman" w:cs="Times New Roman"/>
          <w:sz w:val="20"/>
          <w:szCs w:val="20"/>
        </w:rPr>
      </w:pPr>
    </w:p>
    <w:p>
      <w:pPr>
        <w:rPr>
          <w:rFonts w:hint="eastAsia" w:ascii="Times New Roman" w:hAnsi="Times New Roman" w:cs="Times New Roman"/>
          <w:sz w:val="20"/>
          <w:szCs w:val="20"/>
        </w:rPr>
      </w:pPr>
      <w:r>
        <w:rPr>
          <w:rFonts w:hint="default" w:ascii="Times New Roman" w:hAnsi="Times New Roman"/>
          <w:sz w:val="20"/>
          <w:szCs w:val="20"/>
        </w:rPr>
        <w:t>Scalability is a system's ability to manage the rise in demand without affecting the efficiency or availability of the program.</w:t>
      </w:r>
      <w:r>
        <w:rPr>
          <w:rFonts w:hint="default" w:ascii="Times New Roman" w:hAnsi="Times New Roman"/>
          <w:sz w:val="20"/>
          <w:szCs w:val="20"/>
          <w:lang w:val="en-US"/>
        </w:rPr>
        <w:t xml:space="preserve"> </w:t>
      </w:r>
      <w:r>
        <w:rPr>
          <w:rFonts w:hint="eastAsia" w:ascii="Times New Roman" w:hAnsi="Times New Roman" w:cs="Times New Roman"/>
          <w:sz w:val="20"/>
          <w:szCs w:val="20"/>
        </w:rPr>
        <w:t>The three cloud service providers studied have comparable scalability functionalities.</w:t>
      </w:r>
    </w:p>
    <w:p>
      <w:pPr>
        <w:ind w:firstLine="240"/>
        <w:rPr>
          <w:rFonts w:hint="eastAsia" w:ascii="Times New Roman" w:hAnsi="Times New Roman" w:cs="Times New Roman"/>
          <w:sz w:val="20"/>
          <w:szCs w:val="20"/>
        </w:rPr>
      </w:pPr>
    </w:p>
    <w:p>
      <w:pPr>
        <w:numPr>
          <w:ilvl w:val="0"/>
          <w:numId w:val="0"/>
        </w:numPr>
        <w:ind w:leftChars="0"/>
        <w:rPr>
          <w:rFonts w:ascii="Times New Roman" w:hAnsi="Times New Roman" w:cs="Times New Roman"/>
          <w:b/>
          <w:bCs w:val="0"/>
          <w:sz w:val="24"/>
          <w:szCs w:val="24"/>
          <w:u w:val="single"/>
        </w:rPr>
      </w:pPr>
      <w:r>
        <w:rPr>
          <w:rFonts w:ascii="Times New Roman" w:hAnsi="Times New Roman" w:cs="Times New Roman"/>
          <w:b/>
          <w:bCs w:val="0"/>
          <w:sz w:val="24"/>
          <w:szCs w:val="24"/>
          <w:u w:val="single"/>
        </w:rPr>
        <w:t>Pricing Models</w:t>
      </w:r>
    </w:p>
    <w:p>
      <w:pPr>
        <w:numPr>
          <w:ilvl w:val="0"/>
          <w:numId w:val="0"/>
        </w:numPr>
        <w:ind w:leftChars="0"/>
        <w:rPr>
          <w:rFonts w:ascii="Times New Roman" w:hAnsi="Times New Roman" w:cs="Times New Roman"/>
          <w:b/>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2871"/>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shd w:val="clear" w:color="auto" w:fill="D7D7D7" w:themeFill="background1" w:themeFillShade="D8"/>
          </w:tcPr>
          <w:p>
            <w:pPr>
              <w:spacing w:after="0" w:line="240" w:lineRule="auto"/>
              <w:rPr>
                <w:rFonts w:ascii="Times New Roman" w:hAnsi="Times New Roman" w:cs="Times New Roman"/>
                <w:sz w:val="20"/>
                <w:szCs w:val="20"/>
              </w:rPr>
            </w:pPr>
          </w:p>
        </w:tc>
        <w:tc>
          <w:tcPr>
            <w:tcW w:w="2952"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Pricing </w:t>
            </w:r>
          </w:p>
        </w:tc>
        <w:tc>
          <w:tcPr>
            <w:tcW w:w="2952" w:type="dxa"/>
            <w:shd w:val="clear" w:color="auto" w:fill="D7D7D7" w:themeFill="background1" w:themeFillShade="D8"/>
          </w:tcPr>
          <w:p>
            <w:pPr>
              <w:spacing w:after="0" w:line="240" w:lineRule="auto"/>
              <w:rPr>
                <w:rFonts w:ascii="Times New Roman" w:hAnsi="Times New Roman" w:cs="Times New Roman"/>
                <w:sz w:val="20"/>
                <w:szCs w:val="20"/>
              </w:rPr>
            </w:pPr>
            <w:r>
              <w:rPr>
                <w:rFonts w:ascii="Times New Roman" w:hAnsi="Times New Roman" w:cs="Times New Roman"/>
                <w:sz w:val="20"/>
                <w:szCs w:val="20"/>
              </w:rPr>
              <w:t>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Amazon EC2</w:t>
            </w:r>
          </w:p>
        </w:tc>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Per hour-rouded up</w:t>
            </w:r>
          </w:p>
        </w:tc>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On demand,reserved,spot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Google Cloud</w:t>
            </w:r>
          </w:p>
        </w:tc>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Per minute-rounded up(minimum 10 minutes)</w:t>
            </w:r>
          </w:p>
        </w:tc>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On demand-sustained use</w:t>
            </w:r>
          </w:p>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Microsoft Azure</w:t>
            </w:r>
          </w:p>
        </w:tc>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Per minute-rounded up commitments(pre-paid or monthly)</w:t>
            </w:r>
          </w:p>
        </w:tc>
        <w:tc>
          <w:tcPr>
            <w:tcW w:w="2952"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On demand –short term commitments(pre-paid or monthly)</w:t>
            </w:r>
          </w:p>
        </w:tc>
      </w:tr>
    </w:tbl>
    <w:p>
      <w:pPr>
        <w:jc w:val="center"/>
        <w:rPr>
          <w:rFonts w:ascii="Times New Roman" w:hAnsi="Times New Roman" w:cs="Times New Roman"/>
          <w:sz w:val="20"/>
          <w:szCs w:val="20"/>
        </w:rPr>
      </w:pPr>
      <w:r>
        <w:rPr>
          <w:rFonts w:ascii="Times New Roman" w:hAnsi="Times New Roman" w:cs="Times New Roman"/>
          <w:sz w:val="20"/>
          <w:szCs w:val="20"/>
        </w:rPr>
        <w:t>Table 7: Pricing models (Amazon cloud vs GC vs Azure)</w:t>
      </w:r>
    </w:p>
    <w:p>
      <w:pPr>
        <w:rPr>
          <w:rFonts w:ascii="Times New Roman" w:hAnsi="Times New Roman" w:cs="Times New Roman"/>
          <w:sz w:val="20"/>
          <w:szCs w:val="20"/>
        </w:rPr>
      </w:pPr>
    </w:p>
    <w:p>
      <w:pPr>
        <w:numPr>
          <w:ilvl w:val="0"/>
          <w:numId w:val="0"/>
        </w:numPr>
        <w:ind w:leftChars="0"/>
        <w:rPr>
          <w:rFonts w:ascii="Times New Roman" w:hAnsi="Times New Roman" w:cs="Times New Roman"/>
          <w:b/>
          <w:bCs w:val="0"/>
          <w:sz w:val="24"/>
          <w:szCs w:val="24"/>
          <w:u w:val="single"/>
        </w:rPr>
      </w:pPr>
      <w:r>
        <w:rPr>
          <w:rFonts w:ascii="Times New Roman" w:hAnsi="Times New Roman" w:cs="Times New Roman"/>
          <w:b/>
          <w:bCs w:val="0"/>
          <w:sz w:val="24"/>
          <w:szCs w:val="24"/>
          <w:u w:val="single"/>
        </w:rPr>
        <w:t>Autoscaling/Elasticity</w:t>
      </w:r>
    </w:p>
    <w:p>
      <w:pPr>
        <w:numPr>
          <w:ilvl w:val="0"/>
          <w:numId w:val="0"/>
        </w:numPr>
        <w:ind w:leftChars="0"/>
        <w:rPr>
          <w:rFonts w:ascii="Times New Roman" w:hAnsi="Times New Roman" w:cs="Times New Roman"/>
          <w:b/>
          <w:sz w:val="24"/>
          <w:szCs w:val="24"/>
        </w:rPr>
      </w:pPr>
    </w:p>
    <w:p>
      <w:pPr>
        <w:rPr>
          <w:rFonts w:ascii="Times New Roman" w:hAnsi="Times New Roman" w:cs="Times New Roman"/>
          <w:sz w:val="20"/>
          <w:szCs w:val="20"/>
        </w:rPr>
      </w:pPr>
      <w:r>
        <w:rPr>
          <w:rFonts w:ascii="Times New Roman" w:hAnsi="Times New Roman" w:cs="Times New Roman"/>
          <w:sz w:val="20"/>
          <w:szCs w:val="20"/>
        </w:rPr>
        <w:t xml:space="preserve">Elasticity, or most cloud providers call it as autoscaling, is one of the common feature among the three platform (GCP,AWS and Azure). Auto scaling is a distributed computing highlight that permits to consequently scale cloud administrations, as virtual machines (VM) and worker limits, up or down, contingent upon the specific circumstance (eg. Computer chip usage). Auto-scaling guarantees that new cases are flawlessly expanded during request spikes and diminished during request drops, </w:t>
      </w:r>
      <w:bookmarkStart w:id="287" w:name="_GoBack"/>
      <w:bookmarkEnd w:id="287"/>
      <w:r>
        <w:rPr>
          <w:rFonts w:ascii="Times New Roman" w:hAnsi="Times New Roman" w:cs="Times New Roman"/>
          <w:sz w:val="20"/>
          <w:szCs w:val="20"/>
        </w:rPr>
        <w:t>empowering steady execution for lower costs. AWS and GCP are one of the two cloud suppliers that offer Auto scaling highlights. Coming up next are the significant contrasts of auto-scaling highlight offered by AWS and GCP.</w:t>
      </w:r>
    </w:p>
    <w:p>
      <w:pPr>
        <w:rPr>
          <w:rFonts w:ascii="Times New Roman" w:hAnsi="Times New Roman" w:cs="Times New Roman"/>
          <w:sz w:val="20"/>
          <w:szCs w:val="20"/>
        </w:rPr>
      </w:pPr>
    </w:p>
    <w:p>
      <w:pPr>
        <w:rPr>
          <w:rFonts w:ascii="Times New Roman" w:hAnsi="Times New Roman" w:cs="Times New Roman"/>
          <w:sz w:val="20"/>
          <w:szCs w:val="20"/>
        </w:rPr>
      </w:pPr>
    </w:p>
    <w:p>
      <w:pPr>
        <w:numPr>
          <w:ilvl w:val="0"/>
          <w:numId w:val="0"/>
        </w:numPr>
        <w:rPr>
          <w:rFonts w:ascii="Times New Roman" w:hAnsi="Times New Roman" w:cs="Times New Roman"/>
          <w:b w:val="0"/>
          <w:bCs/>
          <w:sz w:val="20"/>
          <w:szCs w:val="20"/>
          <w:u w:val="none"/>
        </w:rPr>
      </w:pPr>
      <w:r>
        <w:rPr>
          <w:rFonts w:ascii="Times New Roman" w:hAnsi="Times New Roman" w:cs="Times New Roman"/>
          <w:b w:val="0"/>
          <w:bCs/>
          <w:sz w:val="20"/>
          <w:szCs w:val="20"/>
          <w:u w:val="none"/>
        </w:rPr>
        <w:t>Autoscaling in AWS vs Autoscaling in GCP</w:t>
      </w:r>
    </w:p>
    <w:p>
      <w:pPr>
        <w:rPr>
          <w:rFonts w:ascii="Times New Roman" w:hAnsi="Times New Roman" w:cs="Times New Roman"/>
          <w:b/>
          <w:sz w:val="20"/>
          <w:szCs w:val="20"/>
          <w:u w:val="single"/>
        </w:rPr>
      </w:pPr>
    </w:p>
    <w:p>
      <w:pPr>
        <w:numPr>
          <w:ilvl w:val="0"/>
          <w:numId w:val="2"/>
        </w:numPr>
        <w:tabs>
          <w:tab w:val="clear" w:pos="425"/>
        </w:tabs>
        <w:ind w:left="425" w:leftChars="0" w:hanging="425" w:firstLineChars="0"/>
        <w:rPr>
          <w:rFonts w:ascii="Times New Roman" w:hAnsi="Times New Roman" w:cs="Times New Roman"/>
          <w:sz w:val="20"/>
          <w:szCs w:val="20"/>
        </w:rPr>
      </w:pPr>
      <w:r>
        <w:rPr>
          <w:rFonts w:ascii="Times New Roman" w:hAnsi="Times New Roman" w:cs="Times New Roman"/>
          <w:sz w:val="20"/>
          <w:szCs w:val="20"/>
        </w:rPr>
        <w:t>Based on Scaling Policy</w:t>
      </w:r>
    </w:p>
    <w:p>
      <w:pPr>
        <w:numPr>
          <w:ilvl w:val="0"/>
          <w:numId w:val="0"/>
        </w:numPr>
        <w:rPr>
          <w:rFonts w:ascii="Times New Roman" w:hAnsi="Times New Roman" w:cs="Times New Roman"/>
          <w:sz w:val="20"/>
          <w:szCs w:val="20"/>
        </w:rPr>
      </w:pPr>
    </w:p>
    <w:p>
      <w:pPr>
        <w:numPr>
          <w:ilvl w:val="0"/>
          <w:numId w:val="0"/>
        </w:numPr>
        <w:ind w:firstLine="420" w:firstLineChars="0"/>
        <w:rPr>
          <w:rFonts w:ascii="Times New Roman" w:hAnsi="Times New Roman" w:cs="Times New Roman"/>
          <w:sz w:val="20"/>
          <w:szCs w:val="20"/>
        </w:rPr>
      </w:pPr>
      <w:r>
        <w:rPr>
          <w:rFonts w:hint="default" w:ascii="Times New Roman" w:hAnsi="Times New Roman"/>
          <w:sz w:val="20"/>
          <w:szCs w:val="20"/>
        </w:rPr>
        <w:t>In AWS, there are 3 kinds of auto scaling policies available:</w:t>
      </w:r>
    </w:p>
    <w:p>
      <w:pPr>
        <w:pStyle w:val="9"/>
        <w:numPr>
          <w:ilvl w:val="0"/>
          <w:numId w:val="3"/>
        </w:numPr>
        <w:ind w:left="1140" w:leftChars="0"/>
        <w:rPr>
          <w:rFonts w:ascii="Times New Roman" w:hAnsi="Times New Roman" w:cs="Times New Roman"/>
          <w:sz w:val="20"/>
          <w:szCs w:val="20"/>
        </w:rPr>
      </w:pPr>
      <w:r>
        <w:rPr>
          <w:rFonts w:ascii="Times New Roman" w:hAnsi="Times New Roman" w:cs="Times New Roman"/>
          <w:sz w:val="20"/>
          <w:szCs w:val="20"/>
        </w:rPr>
        <w:t xml:space="preserve">First one is a target tracking scaling policy. </w:t>
      </w:r>
      <w:r>
        <w:rPr>
          <w:rFonts w:hint="default" w:ascii="Times New Roman" w:hAnsi="Times New Roman"/>
          <w:sz w:val="20"/>
          <w:szCs w:val="20"/>
        </w:rPr>
        <w:t>Scaling is defined here by the target value of a metric value (CPU, request count). By increasing or decreasing the instance count, autoscaling will attempt to preserve the metric's value as close to the target value.</w:t>
      </w:r>
    </w:p>
    <w:p>
      <w:pPr>
        <w:pStyle w:val="9"/>
        <w:numPr>
          <w:ilvl w:val="0"/>
          <w:numId w:val="3"/>
        </w:numPr>
        <w:ind w:left="1140" w:leftChars="0"/>
        <w:rPr>
          <w:rFonts w:ascii="Times New Roman" w:hAnsi="Times New Roman" w:cs="Times New Roman"/>
          <w:sz w:val="20"/>
          <w:szCs w:val="20"/>
        </w:rPr>
      </w:pPr>
      <w:r>
        <w:rPr>
          <w:rFonts w:ascii="Times New Roman" w:hAnsi="Times New Roman" w:cs="Times New Roman"/>
          <w:sz w:val="20"/>
          <w:szCs w:val="20"/>
        </w:rPr>
        <w:t xml:space="preserve">The second one is a step-based auto-scaling policy. </w:t>
      </w:r>
      <w:r>
        <w:rPr>
          <w:rFonts w:hint="default" w:ascii="Times New Roman" w:hAnsi="Times New Roman"/>
          <w:sz w:val="20"/>
          <w:szCs w:val="20"/>
        </w:rPr>
        <w:t xml:space="preserve">This includes the option to add the number of instances according to the alarm violation level. For instance, if the target CPU is 50% and the actual CPU has reached 60%, you can choose to add 1 instance, but if the CPU has reached 80% </w:t>
      </w:r>
      <w:r>
        <w:rPr>
          <w:rFonts w:hint="default" w:ascii="Times New Roman" w:hAnsi="Times New Roman"/>
          <w:sz w:val="20"/>
          <w:szCs w:val="20"/>
          <w:lang w:val="en-US"/>
        </w:rPr>
        <w:t>then you can add 2 instances.</w:t>
      </w:r>
    </w:p>
    <w:p>
      <w:pPr>
        <w:pStyle w:val="9"/>
        <w:numPr>
          <w:ilvl w:val="0"/>
          <w:numId w:val="3"/>
        </w:numPr>
        <w:ind w:left="1140" w:leftChars="0"/>
        <w:rPr>
          <w:rFonts w:ascii="Times New Roman" w:hAnsi="Times New Roman" w:cs="Times New Roman"/>
          <w:sz w:val="20"/>
          <w:szCs w:val="20"/>
        </w:rPr>
      </w:pPr>
      <w:r>
        <w:rPr>
          <w:rFonts w:ascii="Times New Roman" w:hAnsi="Times New Roman" w:cs="Times New Roman"/>
          <w:sz w:val="20"/>
          <w:szCs w:val="20"/>
        </w:rPr>
        <w:t xml:space="preserve">The third one is a simple scaling policy. </w:t>
      </w:r>
      <w:r>
        <w:rPr>
          <w:rFonts w:hint="default" w:ascii="Times New Roman" w:hAnsi="Times New Roman"/>
          <w:sz w:val="20"/>
          <w:szCs w:val="20"/>
        </w:rPr>
        <w:t>The instances are applied linearly here by autoscaling until the target value is reached.</w:t>
      </w:r>
    </w:p>
    <w:p>
      <w:pPr>
        <w:pStyle w:val="9"/>
        <w:numPr>
          <w:ilvl w:val="0"/>
          <w:numId w:val="0"/>
        </w:numPr>
        <w:ind w:left="780" w:leftChars="0"/>
        <w:rPr>
          <w:rFonts w:ascii="Times New Roman" w:hAnsi="Times New Roman" w:cs="Times New Roman"/>
          <w:sz w:val="20"/>
          <w:szCs w:val="20"/>
        </w:rPr>
      </w:pPr>
    </w:p>
    <w:p>
      <w:pPr>
        <w:ind w:firstLine="420" w:firstLineChars="0"/>
        <w:rPr>
          <w:rFonts w:ascii="Times New Roman" w:hAnsi="Times New Roman" w:cs="Times New Roman"/>
          <w:sz w:val="20"/>
          <w:szCs w:val="20"/>
        </w:rPr>
      </w:pPr>
      <w:r>
        <w:rPr>
          <w:rFonts w:ascii="Times New Roman" w:hAnsi="Times New Roman" w:cs="Times New Roman"/>
          <w:sz w:val="20"/>
          <w:szCs w:val="20"/>
        </w:rPr>
        <w:t xml:space="preserve">For both step and simple scaling policy, we have to define separate scale out and scale in the </w:t>
      </w:r>
      <w:r>
        <w:rPr>
          <w:rFonts w:hint="default" w:ascii="Times New Roman" w:hAnsi="Times New Roman" w:cs="Times New Roman"/>
          <w:sz w:val="20"/>
          <w:szCs w:val="20"/>
          <w:lang w:val="en-US"/>
        </w:rPr>
        <w:tab/>
      </w:r>
      <w:r>
        <w:rPr>
          <w:rFonts w:ascii="Times New Roman" w:hAnsi="Times New Roman" w:cs="Times New Roman"/>
          <w:sz w:val="20"/>
          <w:szCs w:val="20"/>
        </w:rPr>
        <w:t xml:space="preserve">policy. In case of target tracking scaling policy, we just have to give the target value and </w:t>
      </w:r>
      <w:r>
        <w:rPr>
          <w:rFonts w:hint="default" w:ascii="Times New Roman" w:hAnsi="Times New Roman" w:cs="Times New Roman"/>
          <w:sz w:val="20"/>
          <w:szCs w:val="20"/>
          <w:lang w:val="en-US"/>
        </w:rPr>
        <w:tab/>
      </w:r>
      <w:r>
        <w:rPr>
          <w:rFonts w:ascii="Times New Roman" w:hAnsi="Times New Roman" w:cs="Times New Roman"/>
          <w:sz w:val="20"/>
          <w:szCs w:val="20"/>
        </w:rPr>
        <w:t xml:space="preserve">autoscaling will add or remove the instances as required. GCP only supports the target tracking </w:t>
      </w:r>
      <w:r>
        <w:rPr>
          <w:rFonts w:hint="default" w:ascii="Times New Roman" w:hAnsi="Times New Roman" w:cs="Times New Roman"/>
          <w:sz w:val="20"/>
          <w:szCs w:val="20"/>
          <w:lang w:val="en-US"/>
        </w:rPr>
        <w:tab/>
      </w:r>
      <w:r>
        <w:rPr>
          <w:rFonts w:ascii="Times New Roman" w:hAnsi="Times New Roman" w:cs="Times New Roman"/>
          <w:sz w:val="20"/>
          <w:szCs w:val="20"/>
        </w:rPr>
        <w:t xml:space="preserve">scaling policy. </w:t>
      </w:r>
      <w:r>
        <w:rPr>
          <w:rFonts w:hint="default" w:ascii="Times New Roman" w:hAnsi="Times New Roman"/>
          <w:sz w:val="20"/>
          <w:szCs w:val="20"/>
        </w:rPr>
        <w:t>So compared to the GCP, AWS has a greater scaling strategy.</w:t>
      </w:r>
    </w:p>
    <w:p>
      <w:pPr>
        <w:rPr>
          <w:rFonts w:ascii="Times New Roman" w:hAnsi="Times New Roman" w:cs="Times New Roman"/>
          <w:sz w:val="20"/>
          <w:szCs w:val="20"/>
        </w:rPr>
      </w:pPr>
    </w:p>
    <w:p>
      <w:pPr>
        <w:numPr>
          <w:ilvl w:val="0"/>
          <w:numId w:val="4"/>
        </w:numPr>
        <w:ind w:left="425" w:leftChars="0" w:hanging="425" w:firstLineChars="0"/>
        <w:rPr>
          <w:rFonts w:ascii="Times New Roman" w:hAnsi="Times New Roman" w:cs="Times New Roman"/>
          <w:sz w:val="20"/>
          <w:szCs w:val="20"/>
        </w:rPr>
      </w:pPr>
      <w:r>
        <w:rPr>
          <w:rFonts w:ascii="Times New Roman" w:hAnsi="Times New Roman" w:cs="Times New Roman"/>
          <w:sz w:val="20"/>
          <w:szCs w:val="20"/>
        </w:rPr>
        <w:t>Based on the additional Parameters for Scaling</w:t>
      </w:r>
    </w:p>
    <w:p>
      <w:pPr>
        <w:numPr>
          <w:ilvl w:val="0"/>
          <w:numId w:val="0"/>
        </w:numPr>
        <w:ind w:leftChars="0"/>
        <w:rPr>
          <w:rFonts w:ascii="Times New Roman" w:hAnsi="Times New Roman" w:cs="Times New Roman"/>
          <w:sz w:val="20"/>
          <w:szCs w:val="20"/>
        </w:rPr>
      </w:pPr>
    </w:p>
    <w:p>
      <w:pPr>
        <w:ind w:firstLine="420" w:firstLineChars="0"/>
        <w:rPr>
          <w:rFonts w:ascii="Times New Roman" w:hAnsi="Times New Roman" w:cs="Times New Roman"/>
          <w:sz w:val="20"/>
          <w:szCs w:val="20"/>
        </w:rPr>
      </w:pPr>
      <w:r>
        <w:rPr>
          <w:rFonts w:hint="default" w:ascii="Times New Roman" w:hAnsi="Times New Roman"/>
          <w:sz w:val="20"/>
          <w:szCs w:val="20"/>
        </w:rPr>
        <w:t>In addition, AWS offers a scale based on the following parameters.</w:t>
      </w:r>
    </w:p>
    <w:p>
      <w:pPr>
        <w:pStyle w:val="9"/>
        <w:numPr>
          <w:ilvl w:val="0"/>
          <w:numId w:val="5"/>
        </w:numPr>
        <w:rPr>
          <w:rFonts w:ascii="Times New Roman" w:hAnsi="Times New Roman" w:cs="Times New Roman"/>
          <w:sz w:val="20"/>
          <w:szCs w:val="20"/>
        </w:rPr>
      </w:pPr>
      <w:r>
        <w:rPr>
          <w:rFonts w:ascii="Times New Roman" w:hAnsi="Times New Roman" w:cs="Times New Roman"/>
          <w:sz w:val="20"/>
          <w:szCs w:val="20"/>
        </w:rPr>
        <w:t xml:space="preserve">Scaling based on SQS (Simple Queue Service)- Amazon SQS is a simple queue service offered by AWS that lets customers integrate and decouple distributed software systems and components. </w:t>
      </w:r>
      <w:r>
        <w:rPr>
          <w:rFonts w:hint="default" w:ascii="Times New Roman" w:hAnsi="Times New Roman"/>
          <w:sz w:val="20"/>
          <w:szCs w:val="20"/>
        </w:rPr>
        <w:t>Depending on the number of messages in the queue, Autoscaling can scale in and out.</w:t>
      </w:r>
    </w:p>
    <w:p>
      <w:pPr>
        <w:pStyle w:val="9"/>
        <w:numPr>
          <w:ilvl w:val="0"/>
          <w:numId w:val="5"/>
        </w:numPr>
        <w:rPr>
          <w:rFonts w:ascii="Times New Roman" w:hAnsi="Times New Roman" w:cs="Times New Roman"/>
          <w:sz w:val="20"/>
          <w:szCs w:val="20"/>
        </w:rPr>
      </w:pPr>
      <w:r>
        <w:rPr>
          <w:rFonts w:ascii="Times New Roman" w:hAnsi="Times New Roman" w:cs="Times New Roman"/>
          <w:sz w:val="20"/>
          <w:szCs w:val="20"/>
        </w:rPr>
        <w:t>Scheduled Scaling- The scheduled action tells Amazon EC2 Auto Scaling to perform a scaling action at specified times.</w:t>
      </w:r>
    </w:p>
    <w:p>
      <w:pPr>
        <w:ind w:firstLine="420" w:firstLineChars="0"/>
        <w:rPr>
          <w:rFonts w:ascii="Times New Roman" w:hAnsi="Times New Roman" w:cs="Times New Roman"/>
          <w:sz w:val="20"/>
          <w:szCs w:val="20"/>
        </w:rPr>
      </w:pPr>
    </w:p>
    <w:p>
      <w:pPr>
        <w:ind w:firstLine="420" w:firstLineChars="0"/>
        <w:rPr>
          <w:rFonts w:hint="default" w:ascii="Times New Roman" w:hAnsi="Times New Roman"/>
          <w:sz w:val="20"/>
          <w:szCs w:val="20"/>
        </w:rPr>
      </w:pPr>
      <w:r>
        <w:rPr>
          <w:rFonts w:hint="default" w:ascii="Times New Roman" w:hAnsi="Times New Roman"/>
          <w:sz w:val="20"/>
          <w:szCs w:val="20"/>
        </w:rPr>
        <w:t>In GCP autoscaling, those two characteristics are not supported.</w:t>
      </w:r>
    </w:p>
    <w:p>
      <w:pPr>
        <w:rPr>
          <w:rFonts w:hint="default" w:ascii="Times New Roman" w:hAnsi="Times New Roman"/>
          <w:sz w:val="20"/>
          <w:szCs w:val="20"/>
        </w:rPr>
      </w:pPr>
    </w:p>
    <w:p>
      <w:pPr>
        <w:numPr>
          <w:ilvl w:val="0"/>
          <w:numId w:val="6"/>
        </w:numPr>
        <w:ind w:left="425" w:leftChars="0" w:hanging="425" w:firstLineChars="0"/>
        <w:rPr>
          <w:rFonts w:ascii="Times New Roman" w:hAnsi="Times New Roman" w:cs="Times New Roman"/>
          <w:sz w:val="20"/>
          <w:szCs w:val="20"/>
        </w:rPr>
      </w:pPr>
      <w:r>
        <w:rPr>
          <w:rFonts w:ascii="Times New Roman" w:hAnsi="Times New Roman" w:cs="Times New Roman"/>
          <w:sz w:val="20"/>
          <w:szCs w:val="20"/>
        </w:rPr>
        <w:t>Based on the termination Protection for running instances</w:t>
      </w:r>
    </w:p>
    <w:p>
      <w:pPr>
        <w:numPr>
          <w:ilvl w:val="0"/>
          <w:numId w:val="0"/>
        </w:numPr>
        <w:ind w:leftChars="0"/>
        <w:rPr>
          <w:rFonts w:ascii="Times New Roman" w:hAnsi="Times New Roman" w:cs="Times New Roman"/>
          <w:sz w:val="20"/>
          <w:szCs w:val="20"/>
        </w:rPr>
      </w:pPr>
    </w:p>
    <w:p>
      <w:pPr>
        <w:ind w:firstLine="420" w:firstLineChars="0"/>
        <w:rPr>
          <w:rFonts w:ascii="Times New Roman" w:hAnsi="Times New Roman" w:cs="Times New Roman"/>
          <w:sz w:val="20"/>
          <w:szCs w:val="20"/>
        </w:rPr>
      </w:pPr>
      <w:r>
        <w:rPr>
          <w:rFonts w:hint="default" w:ascii="Times New Roman" w:hAnsi="Times New Roman"/>
          <w:sz w:val="20"/>
          <w:szCs w:val="20"/>
        </w:rPr>
        <w:t>In AWS, specific instances can be shielded from being terminated during the scale-in event.</w:t>
      </w:r>
      <w:r>
        <w:rPr>
          <w:rFonts w:ascii="Times New Roman" w:hAnsi="Times New Roman" w:cs="Times New Roman"/>
          <w:sz w:val="20"/>
          <w:szCs w:val="20"/>
        </w:rPr>
        <w:t xml:space="preserve"> We </w:t>
      </w:r>
      <w:r>
        <w:rPr>
          <w:rFonts w:hint="default" w:ascii="Times New Roman" w:hAnsi="Times New Roman" w:cs="Times New Roman"/>
          <w:sz w:val="20"/>
          <w:szCs w:val="20"/>
          <w:lang w:val="en-US"/>
        </w:rPr>
        <w:tab/>
      </w:r>
      <w:r>
        <w:rPr>
          <w:rFonts w:ascii="Times New Roman" w:hAnsi="Times New Roman" w:cs="Times New Roman"/>
          <w:sz w:val="20"/>
          <w:szCs w:val="20"/>
        </w:rPr>
        <w:t xml:space="preserve">can enable termination protection on the EC2 instance, which we don’t want to terminate during </w:t>
      </w:r>
      <w:r>
        <w:rPr>
          <w:rFonts w:hint="default" w:ascii="Times New Roman" w:hAnsi="Times New Roman" w:cs="Times New Roman"/>
          <w:sz w:val="20"/>
          <w:szCs w:val="20"/>
          <w:lang w:val="en-US"/>
        </w:rPr>
        <w:tab/>
      </w:r>
      <w:r>
        <w:rPr>
          <w:rFonts w:ascii="Times New Roman" w:hAnsi="Times New Roman" w:cs="Times New Roman"/>
          <w:sz w:val="20"/>
          <w:szCs w:val="20"/>
        </w:rPr>
        <w:t xml:space="preserve">the scale-in event. In the case of GCP autoscaling, instances can be terminated randomly during </w:t>
      </w:r>
      <w:r>
        <w:rPr>
          <w:rFonts w:hint="default" w:ascii="Times New Roman" w:hAnsi="Times New Roman" w:cs="Times New Roman"/>
          <w:sz w:val="20"/>
          <w:szCs w:val="20"/>
          <w:lang w:val="en-US"/>
        </w:rPr>
        <w:tab/>
      </w:r>
      <w:r>
        <w:rPr>
          <w:rFonts w:ascii="Times New Roman" w:hAnsi="Times New Roman" w:cs="Times New Roman"/>
          <w:sz w:val="20"/>
          <w:szCs w:val="20"/>
        </w:rPr>
        <w:t xml:space="preserve">the scale-in event. </w:t>
      </w:r>
      <w:r>
        <w:rPr>
          <w:rFonts w:hint="default" w:ascii="Times New Roman" w:hAnsi="Times New Roman"/>
          <w:sz w:val="20"/>
          <w:szCs w:val="20"/>
        </w:rPr>
        <w:t>There is no function to secure a specific case.</w:t>
      </w: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numPr>
          <w:ilvl w:val="0"/>
          <w:numId w:val="0"/>
        </w:numPr>
        <w:ind w:leftChars="0"/>
        <w:rPr>
          <w:rFonts w:ascii="Times New Roman" w:hAnsi="Times New Roman" w:cs="Times New Roman"/>
          <w:b/>
          <w:sz w:val="24"/>
          <w:szCs w:val="24"/>
          <w:u w:val="single"/>
        </w:rPr>
      </w:pPr>
      <w:r>
        <w:rPr>
          <w:rFonts w:ascii="Times New Roman" w:hAnsi="Times New Roman" w:cs="Times New Roman"/>
          <w:b/>
          <w:sz w:val="24"/>
          <w:szCs w:val="24"/>
          <w:u w:val="single"/>
        </w:rPr>
        <w:t>Monitoring Tools</w:t>
      </w:r>
    </w:p>
    <w:p>
      <w:pPr>
        <w:numPr>
          <w:ilvl w:val="0"/>
          <w:numId w:val="0"/>
        </w:numPr>
        <w:tabs>
          <w:tab w:val="left" w:pos="425"/>
        </w:tabs>
        <w:rPr>
          <w:rFonts w:ascii="Times New Roman" w:hAnsi="Times New Roman" w:cs="Times New Roman"/>
          <w:b/>
          <w:sz w:val="24"/>
          <w:szCs w:val="24"/>
        </w:rPr>
      </w:pPr>
    </w:p>
    <w:p>
      <w:pPr>
        <w:numPr>
          <w:ilvl w:val="0"/>
          <w:numId w:val="7"/>
        </w:numPr>
        <w:ind w:left="425" w:leftChars="0" w:hanging="425" w:firstLineChars="0"/>
        <w:rPr>
          <w:rFonts w:ascii="Times New Roman" w:hAnsi="Times New Roman" w:cs="Times New Roman"/>
          <w:b w:val="0"/>
          <w:bCs/>
          <w:sz w:val="20"/>
          <w:szCs w:val="20"/>
          <w:u w:val="none"/>
        </w:rPr>
      </w:pPr>
      <w:r>
        <w:rPr>
          <w:rFonts w:ascii="Times New Roman" w:hAnsi="Times New Roman" w:cs="Times New Roman"/>
          <w:b w:val="0"/>
          <w:bCs/>
          <w:sz w:val="20"/>
          <w:szCs w:val="20"/>
          <w:u w:val="none"/>
        </w:rPr>
        <w:t>Amazon Web Service</w:t>
      </w:r>
    </w:p>
    <w:p>
      <w:pPr>
        <w:rPr>
          <w:rFonts w:ascii="Times New Roman" w:hAnsi="Times New Roman" w:cs="Times New Roman"/>
          <w:sz w:val="20"/>
          <w:szCs w:val="20"/>
        </w:rPr>
      </w:pPr>
      <w:r>
        <w:rPr>
          <w:rFonts w:ascii="Times New Roman" w:hAnsi="Times New Roman" w:cs="Times New Roman"/>
          <w:sz w:val="20"/>
          <w:szCs w:val="20"/>
        </w:rPr>
        <w:t>Amazon net Services has become a go-to supplier for cloud computing efforts as a result of it simplifies the method of fixing servers and services. Despite AWS’s simple use, IT groups area unit still chargeable for making certain their cloud environments area unit running swimmingly and everything is functioning of course. AWS monitoring tools bring all of this info into one place to administer you complete visibility into AWS services.</w:t>
      </w:r>
    </w:p>
    <w:p>
      <w:pPr>
        <w:rPr>
          <w:rFonts w:ascii="Times New Roman" w:hAnsi="Times New Roman" w:cs="Times New Roman"/>
          <w:sz w:val="20"/>
          <w:szCs w:val="20"/>
        </w:rPr>
      </w:pPr>
    </w:p>
    <w:p>
      <w:pPr>
        <w:numPr>
          <w:ilvl w:val="0"/>
          <w:numId w:val="7"/>
        </w:numPr>
        <w:ind w:left="425" w:leftChars="0" w:hanging="425" w:firstLineChars="0"/>
        <w:rPr>
          <w:rFonts w:ascii="Times New Roman" w:hAnsi="Times New Roman" w:cs="Times New Roman"/>
          <w:b w:val="0"/>
          <w:bCs/>
          <w:sz w:val="20"/>
          <w:szCs w:val="20"/>
          <w:u w:val="none"/>
        </w:rPr>
      </w:pPr>
      <w:r>
        <w:rPr>
          <w:rFonts w:ascii="Times New Roman" w:hAnsi="Times New Roman" w:cs="Times New Roman"/>
          <w:b w:val="0"/>
          <w:bCs/>
          <w:sz w:val="20"/>
          <w:szCs w:val="20"/>
          <w:u w:val="none"/>
        </w:rPr>
        <w:t>Microsoft Azure</w:t>
      </w:r>
    </w:p>
    <w:p>
      <w:pPr>
        <w:rPr>
          <w:rFonts w:ascii="Times New Roman" w:hAnsi="Times New Roman" w:cs="Times New Roman"/>
          <w:sz w:val="20"/>
          <w:szCs w:val="20"/>
        </w:rPr>
      </w:pPr>
      <w:r>
        <w:rPr>
          <w:rFonts w:ascii="Times New Roman" w:hAnsi="Times New Roman" w:cs="Times New Roman"/>
          <w:sz w:val="20"/>
          <w:szCs w:val="20"/>
        </w:rPr>
        <w:t>Azure is one of the biggest providers of cloud services and is growing fast. Azure provides various monitoring tools to give user complete visibility. List of some monitoring tools offered by Azure are:</w:t>
      </w:r>
    </w:p>
    <w:p>
      <w:pPr>
        <w:pStyle w:val="9"/>
        <w:numPr>
          <w:ilvl w:val="0"/>
          <w:numId w:val="8"/>
        </w:numPr>
        <w:rPr>
          <w:rFonts w:ascii="Times New Roman" w:hAnsi="Times New Roman" w:cs="Times New Roman"/>
          <w:sz w:val="20"/>
          <w:szCs w:val="20"/>
        </w:rPr>
      </w:pPr>
      <w:r>
        <w:rPr>
          <w:rFonts w:ascii="Times New Roman" w:hAnsi="Times New Roman" w:cs="Times New Roman"/>
          <w:sz w:val="20"/>
          <w:szCs w:val="20"/>
        </w:rPr>
        <w:t>Analysis Services Servers</w:t>
      </w:r>
    </w:p>
    <w:p>
      <w:pPr>
        <w:pStyle w:val="9"/>
        <w:numPr>
          <w:ilvl w:val="0"/>
          <w:numId w:val="8"/>
        </w:numPr>
        <w:rPr>
          <w:rFonts w:ascii="Times New Roman" w:hAnsi="Times New Roman" w:cs="Times New Roman"/>
          <w:sz w:val="20"/>
          <w:szCs w:val="20"/>
        </w:rPr>
      </w:pPr>
      <w:r>
        <w:rPr>
          <w:rFonts w:ascii="Times New Roman" w:hAnsi="Times New Roman" w:cs="Times New Roman"/>
          <w:sz w:val="20"/>
          <w:szCs w:val="20"/>
        </w:rPr>
        <w:t>App Services</w:t>
      </w:r>
    </w:p>
    <w:p>
      <w:pPr>
        <w:pStyle w:val="9"/>
        <w:numPr>
          <w:ilvl w:val="0"/>
          <w:numId w:val="8"/>
        </w:numPr>
        <w:rPr>
          <w:rFonts w:ascii="Times New Roman" w:hAnsi="Times New Roman" w:cs="Times New Roman"/>
          <w:sz w:val="20"/>
          <w:szCs w:val="20"/>
        </w:rPr>
      </w:pPr>
      <w:r>
        <w:rPr>
          <w:rFonts w:ascii="Times New Roman" w:hAnsi="Times New Roman" w:cs="Times New Roman"/>
          <w:sz w:val="20"/>
          <w:szCs w:val="20"/>
        </w:rPr>
        <w:t>API Management Services</w:t>
      </w:r>
    </w:p>
    <w:p>
      <w:pPr>
        <w:pStyle w:val="9"/>
        <w:numPr>
          <w:ilvl w:val="0"/>
          <w:numId w:val="8"/>
        </w:numPr>
        <w:rPr>
          <w:rFonts w:ascii="Times New Roman" w:hAnsi="Times New Roman" w:cs="Times New Roman"/>
          <w:sz w:val="20"/>
          <w:szCs w:val="20"/>
        </w:rPr>
      </w:pPr>
      <w:r>
        <w:rPr>
          <w:rFonts w:ascii="Times New Roman" w:hAnsi="Times New Roman" w:cs="Times New Roman"/>
          <w:sz w:val="20"/>
          <w:szCs w:val="20"/>
        </w:rPr>
        <w:t>Backup</w:t>
      </w:r>
    </w:p>
    <w:p>
      <w:pPr>
        <w:pStyle w:val="9"/>
        <w:numPr>
          <w:ilvl w:val="0"/>
          <w:numId w:val="8"/>
        </w:numPr>
        <w:rPr>
          <w:rFonts w:ascii="Times New Roman" w:hAnsi="Times New Roman" w:cs="Times New Roman"/>
          <w:sz w:val="20"/>
          <w:szCs w:val="20"/>
        </w:rPr>
      </w:pPr>
      <w:r>
        <w:rPr>
          <w:rFonts w:ascii="Times New Roman" w:hAnsi="Times New Roman" w:cs="Times New Roman"/>
          <w:sz w:val="20"/>
          <w:szCs w:val="20"/>
        </w:rPr>
        <w:t>MySQL Server</w:t>
      </w:r>
    </w:p>
    <w:p>
      <w:pPr>
        <w:pStyle w:val="9"/>
        <w:numPr>
          <w:ilvl w:val="0"/>
          <w:numId w:val="8"/>
        </w:numPr>
        <w:rPr>
          <w:rFonts w:ascii="Times New Roman" w:hAnsi="Times New Roman" w:cs="Times New Roman"/>
          <w:sz w:val="20"/>
          <w:szCs w:val="20"/>
        </w:rPr>
      </w:pPr>
      <w:r>
        <w:rPr>
          <w:rFonts w:ascii="Times New Roman" w:hAnsi="Times New Roman" w:cs="Times New Roman"/>
          <w:sz w:val="20"/>
          <w:szCs w:val="20"/>
        </w:rPr>
        <w:t>Linux VMs</w:t>
      </w:r>
    </w:p>
    <w:p>
      <w:pPr>
        <w:pStyle w:val="9"/>
        <w:numPr>
          <w:ilvl w:val="0"/>
          <w:numId w:val="8"/>
        </w:numPr>
        <w:rPr>
          <w:rFonts w:ascii="Times New Roman" w:hAnsi="Times New Roman" w:cs="Times New Roman"/>
          <w:sz w:val="20"/>
          <w:szCs w:val="20"/>
        </w:rPr>
      </w:pPr>
      <w:r>
        <w:rPr>
          <w:rFonts w:ascii="Times New Roman" w:hAnsi="Times New Roman" w:cs="Times New Roman"/>
          <w:sz w:val="20"/>
          <w:szCs w:val="20"/>
        </w:rPr>
        <w:t>Site Recovery</w:t>
      </w:r>
    </w:p>
    <w:p>
      <w:pPr>
        <w:pStyle w:val="9"/>
        <w:numPr>
          <w:ilvl w:val="0"/>
          <w:numId w:val="8"/>
        </w:numPr>
        <w:rPr>
          <w:rFonts w:ascii="Times New Roman" w:hAnsi="Times New Roman" w:cs="Times New Roman"/>
          <w:sz w:val="20"/>
          <w:szCs w:val="20"/>
        </w:rPr>
      </w:pPr>
      <w:r>
        <w:rPr>
          <w:rFonts w:ascii="Times New Roman" w:hAnsi="Times New Roman" w:cs="Times New Roman"/>
          <w:sz w:val="20"/>
          <w:szCs w:val="20"/>
        </w:rPr>
        <w:t>Storage Account</w:t>
      </w:r>
    </w:p>
    <w:p>
      <w:pPr>
        <w:pStyle w:val="9"/>
        <w:numPr>
          <w:ilvl w:val="0"/>
          <w:numId w:val="0"/>
        </w:numPr>
        <w:contextualSpacing/>
        <w:rPr>
          <w:rFonts w:ascii="Times New Roman" w:hAnsi="Times New Roman" w:cs="Times New Roman"/>
          <w:sz w:val="20"/>
          <w:szCs w:val="20"/>
        </w:rPr>
      </w:pPr>
    </w:p>
    <w:p>
      <w:pPr>
        <w:numPr>
          <w:ilvl w:val="0"/>
          <w:numId w:val="9"/>
        </w:numPr>
        <w:ind w:left="425" w:leftChars="0" w:hanging="425" w:firstLineChars="0"/>
        <w:rPr>
          <w:rFonts w:ascii="Times New Roman" w:hAnsi="Times New Roman" w:cs="Times New Roman"/>
          <w:b w:val="0"/>
          <w:bCs/>
          <w:sz w:val="20"/>
          <w:szCs w:val="20"/>
          <w:u w:val="none"/>
        </w:rPr>
      </w:pPr>
      <w:r>
        <w:rPr>
          <w:rFonts w:ascii="Times New Roman" w:hAnsi="Times New Roman" w:cs="Times New Roman"/>
          <w:b w:val="0"/>
          <w:bCs/>
          <w:sz w:val="20"/>
          <w:szCs w:val="20"/>
          <w:u w:val="none"/>
        </w:rPr>
        <w:t>Google Cloud</w:t>
      </w:r>
    </w:p>
    <w:p>
      <w:pPr>
        <w:rPr>
          <w:rFonts w:ascii="Times New Roman" w:hAnsi="Times New Roman" w:cs="Times New Roman"/>
          <w:sz w:val="20"/>
          <w:szCs w:val="20"/>
        </w:rPr>
      </w:pPr>
      <w:r>
        <w:rPr>
          <w:rFonts w:ascii="Times New Roman" w:hAnsi="Times New Roman" w:cs="Times New Roman"/>
          <w:sz w:val="20"/>
          <w:szCs w:val="20"/>
        </w:rPr>
        <w:t>Google Cloud Platform monitoring tools provides simple way to monitor performance. Examples of Google Cloud Platform Monitoring Tools are:</w:t>
      </w:r>
    </w:p>
    <w:p>
      <w:pPr>
        <w:pStyle w:val="9"/>
        <w:numPr>
          <w:ilvl w:val="0"/>
          <w:numId w:val="10"/>
        </w:numPr>
        <w:rPr>
          <w:rFonts w:ascii="Times New Roman" w:hAnsi="Times New Roman" w:cs="Times New Roman"/>
          <w:sz w:val="20"/>
          <w:szCs w:val="20"/>
        </w:rPr>
      </w:pPr>
      <w:r>
        <w:rPr>
          <w:rFonts w:ascii="Times New Roman" w:hAnsi="Times New Roman" w:cs="Times New Roman"/>
          <w:sz w:val="20"/>
          <w:szCs w:val="20"/>
        </w:rPr>
        <w:t>Compute</w:t>
      </w:r>
    </w:p>
    <w:p>
      <w:pPr>
        <w:pStyle w:val="9"/>
        <w:numPr>
          <w:ilvl w:val="0"/>
          <w:numId w:val="10"/>
        </w:numPr>
        <w:rPr>
          <w:rFonts w:ascii="Times New Roman" w:hAnsi="Times New Roman" w:cs="Times New Roman"/>
          <w:sz w:val="20"/>
          <w:szCs w:val="20"/>
        </w:rPr>
      </w:pPr>
      <w:r>
        <w:rPr>
          <w:rFonts w:ascii="Times New Roman" w:hAnsi="Times New Roman" w:cs="Times New Roman"/>
          <w:sz w:val="20"/>
          <w:szCs w:val="20"/>
        </w:rPr>
        <w:t>Storage</w:t>
      </w:r>
    </w:p>
    <w:p>
      <w:pPr>
        <w:pStyle w:val="9"/>
        <w:numPr>
          <w:ilvl w:val="0"/>
          <w:numId w:val="10"/>
        </w:numPr>
        <w:rPr>
          <w:rFonts w:ascii="Times New Roman" w:hAnsi="Times New Roman" w:cs="Times New Roman"/>
          <w:sz w:val="20"/>
          <w:szCs w:val="20"/>
        </w:rPr>
      </w:pPr>
      <w:r>
        <w:rPr>
          <w:rFonts w:ascii="Times New Roman" w:hAnsi="Times New Roman" w:cs="Times New Roman"/>
          <w:sz w:val="20"/>
          <w:szCs w:val="20"/>
        </w:rPr>
        <w:t>MySQL</w:t>
      </w:r>
    </w:p>
    <w:p>
      <w:pPr>
        <w:pStyle w:val="9"/>
        <w:numPr>
          <w:ilvl w:val="0"/>
          <w:numId w:val="10"/>
        </w:numPr>
        <w:rPr>
          <w:rFonts w:ascii="Times New Roman" w:hAnsi="Times New Roman" w:cs="Times New Roman"/>
          <w:sz w:val="20"/>
          <w:szCs w:val="20"/>
        </w:rPr>
      </w:pPr>
      <w:r>
        <w:rPr>
          <w:rFonts w:ascii="Times New Roman" w:hAnsi="Times New Roman" w:cs="Times New Roman"/>
          <w:sz w:val="20"/>
          <w:szCs w:val="20"/>
        </w:rPr>
        <w:t>PostgreSQL</w:t>
      </w:r>
    </w:p>
    <w:p>
      <w:pPr>
        <w:numPr>
          <w:ilvl w:val="0"/>
          <w:numId w:val="11"/>
        </w:numPr>
        <w:ind w:left="425" w:leftChars="0" w:hanging="425" w:firstLineChars="0"/>
        <w:rPr>
          <w:rFonts w:hint="default" w:ascii="Century" w:hAnsi="Century" w:cs="Century"/>
          <w:b/>
          <w:bCs/>
          <w:sz w:val="24"/>
          <w:szCs w:val="24"/>
        </w:rPr>
      </w:pPr>
      <w:r>
        <w:rPr>
          <w:rFonts w:hint="default" w:ascii="Century" w:hAnsi="Century" w:cs="Century"/>
          <w:b/>
          <w:bCs/>
          <w:sz w:val="24"/>
          <w:szCs w:val="24"/>
        </w:rPr>
        <w:t>Advantages and Disadvantages of Cloud Platform</w:t>
      </w:r>
    </w:p>
    <w:p>
      <w:pPr>
        <w:numPr>
          <w:ilvl w:val="0"/>
          <w:numId w:val="0"/>
        </w:numPr>
        <w:ind w:leftChars="0"/>
        <w:rPr>
          <w:rFonts w:hint="default" w:ascii="Century" w:hAnsi="Century" w:cs="Century"/>
          <w:b/>
          <w:bCs/>
          <w:sz w:val="24"/>
          <w:szCs w:val="24"/>
        </w:rPr>
      </w:pPr>
    </w:p>
    <w:p>
      <w:pPr>
        <w:rPr>
          <w:rFonts w:ascii="Times New Roman" w:hAnsi="Times New Roman" w:cs="Times New Roman"/>
          <w:sz w:val="20"/>
          <w:szCs w:val="20"/>
        </w:rPr>
      </w:pPr>
      <w:r>
        <w:rPr>
          <w:rFonts w:ascii="Times New Roman" w:hAnsi="Times New Roman" w:cs="Times New Roman"/>
          <w:sz w:val="20"/>
          <w:szCs w:val="20"/>
        </w:rPr>
        <w:t>There are many cloud platforms that offered by a lot of companies for development, management, and deployment of applications. Each of the cloud platforms have their advantages and disadvantages.</w:t>
      </w:r>
    </w:p>
    <w:p>
      <w:pPr>
        <w:rPr>
          <w:rFonts w:ascii="Times New Roman" w:hAnsi="Times New Roman" w:cs="Times New Roman"/>
          <w:sz w:val="20"/>
          <w:szCs w:val="20"/>
        </w:rPr>
      </w:pPr>
    </w:p>
    <w:p>
      <w:pPr>
        <w:pStyle w:val="9"/>
        <w:numPr>
          <w:ilvl w:val="0"/>
          <w:numId w:val="0"/>
        </w:numPr>
        <w:ind w:leftChars="0"/>
        <w:rPr>
          <w:rFonts w:ascii="Times New Roman" w:hAnsi="Times New Roman" w:cs="Times New Roman"/>
          <w:b/>
          <w:bCs/>
          <w:sz w:val="20"/>
          <w:szCs w:val="20"/>
          <w:u w:val="single"/>
        </w:rPr>
      </w:pPr>
      <w:r>
        <w:rPr>
          <w:rFonts w:ascii="Times New Roman" w:hAnsi="Times New Roman" w:cs="Times New Roman"/>
          <w:b/>
          <w:bCs/>
          <w:sz w:val="20"/>
          <w:szCs w:val="20"/>
          <w:u w:val="single"/>
        </w:rPr>
        <w:t>Amazon Web Services (AWS)</w:t>
      </w:r>
    </w:p>
    <w:p>
      <w:pPr>
        <w:pStyle w:val="9"/>
        <w:ind w:left="420"/>
        <w:rPr>
          <w:rFonts w:ascii="Times New Roman" w:hAnsi="Times New Roman" w:cs="Times New Roman"/>
          <w:sz w:val="20"/>
          <w:szCs w:val="20"/>
        </w:rPr>
      </w:pPr>
    </w:p>
    <w:tbl>
      <w:tblPr>
        <w:tblStyle w:val="7"/>
        <w:tblW w:w="861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9"/>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309" w:type="dxa"/>
            <w:shd w:val="clear" w:color="auto" w:fill="D7D7D7" w:themeFill="background1" w:themeFillShade="D8"/>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Advantages</w:t>
            </w:r>
          </w:p>
        </w:tc>
        <w:tc>
          <w:tcPr>
            <w:tcW w:w="4309" w:type="dxa"/>
            <w:shd w:val="clear" w:color="auto" w:fill="D7D7D7" w:themeFill="background1" w:themeFillShade="D8"/>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Disadvantages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309" w:type="dxa"/>
          </w:tcPr>
          <w:p>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Easy to use for beginners</w:t>
            </w:r>
          </w:p>
          <w:p>
            <w:pPr>
              <w:spacing w:after="0" w:line="240" w:lineRule="auto"/>
              <w:ind w:left="360"/>
              <w:rPr>
                <w:rFonts w:ascii="Times New Roman" w:hAnsi="Times New Roman" w:cs="Times New Roman"/>
                <w:sz w:val="20"/>
                <w:szCs w:val="20"/>
              </w:rPr>
            </w:pPr>
          </w:p>
          <w:p>
            <w:pPr>
              <w:spacing w:after="0" w:line="240" w:lineRule="auto"/>
              <w:ind w:left="360"/>
              <w:rPr>
                <w:rFonts w:ascii="Times New Roman" w:hAnsi="Times New Roman" w:cs="Times New Roman"/>
                <w:sz w:val="20"/>
                <w:szCs w:val="20"/>
              </w:rPr>
            </w:pPr>
          </w:p>
        </w:tc>
        <w:tc>
          <w:tcPr>
            <w:tcW w:w="4309" w:type="dxa"/>
          </w:tcPr>
          <w:p>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AWS dashboard difficult to use for beginners </w:t>
            </w:r>
          </w:p>
          <w:p>
            <w:pPr>
              <w:spacing w:after="0" w:line="240" w:lineRule="auto"/>
              <w:ind w:left="36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4309" w:type="dxa"/>
          </w:tcPr>
          <w:p>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Unlimited capacity</w:t>
            </w:r>
          </w:p>
          <w:p>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High fault tolerance</w:t>
            </w:r>
          </w:p>
          <w:p>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Storage simplicity</w:t>
            </w:r>
          </w:p>
          <w:p>
            <w:pPr>
              <w:spacing w:after="0" w:line="240" w:lineRule="auto"/>
              <w:ind w:left="360"/>
              <w:rPr>
                <w:rFonts w:ascii="Times New Roman" w:hAnsi="Times New Roman" w:cs="Times New Roman"/>
                <w:sz w:val="20"/>
                <w:szCs w:val="20"/>
              </w:rPr>
            </w:pPr>
          </w:p>
        </w:tc>
        <w:tc>
          <w:tcPr>
            <w:tcW w:w="4309" w:type="dxa"/>
          </w:tcPr>
          <w:p>
            <w:pPr>
              <w:spacing w:after="0" w:line="240" w:lineRule="auto"/>
              <w:ind w:left="360"/>
              <w:rPr>
                <w:rFonts w:hint="eastAsia" w:ascii="Times New Roman" w:hAnsi="Times New Roman" w:cs="Times New Roman"/>
                <w:sz w:val="20"/>
                <w:szCs w:val="20"/>
              </w:rPr>
            </w:pPr>
            <w:r>
              <w:rPr>
                <w:rFonts w:ascii="Times New Roman" w:hAnsi="Times New Roman" w:cs="Times New Roman"/>
                <w:sz w:val="20"/>
                <w:szCs w:val="20"/>
              </w:rPr>
              <w:t>Price hard to justify</w:t>
            </w:r>
          </w:p>
          <w:p>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Expensive price</w:t>
            </w:r>
          </w:p>
          <w:p>
            <w:pPr>
              <w:spacing w:after="0" w:line="240" w:lineRule="auto"/>
              <w:ind w:left="36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09" w:type="dxa"/>
          </w:tcPr>
          <w:p>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Lot of documentation and community support available</w:t>
            </w:r>
          </w:p>
        </w:tc>
        <w:tc>
          <w:tcPr>
            <w:tcW w:w="4309" w:type="dxa"/>
          </w:tcPr>
          <w:p>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Difficult to find documentation</w:t>
            </w:r>
          </w:p>
          <w:p>
            <w:pPr>
              <w:spacing w:after="0" w:line="240" w:lineRule="auto"/>
              <w:ind w:left="360"/>
              <w:rPr>
                <w:rFonts w:ascii="Times New Roman" w:hAnsi="Times New Roman" w:cs="Times New Roman"/>
                <w:sz w:val="20"/>
                <w:szCs w:val="20"/>
              </w:rPr>
            </w:pPr>
          </w:p>
        </w:tc>
      </w:tr>
    </w:tbl>
    <w:p>
      <w:pPr>
        <w:pStyle w:val="9"/>
        <w:ind w:left="4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Table 1 : Advantages and disadvantages of AWS</w:t>
      </w:r>
    </w:p>
    <w:p>
      <w:pPr>
        <w:pStyle w:val="9"/>
        <w:ind w:left="420"/>
        <w:rPr>
          <w:rFonts w:ascii="Times New Roman" w:hAnsi="Times New Roman" w:cs="Times New Roman"/>
          <w:sz w:val="20"/>
          <w:szCs w:val="20"/>
        </w:rPr>
      </w:pPr>
    </w:p>
    <w:p>
      <w:pPr>
        <w:pStyle w:val="9"/>
        <w:numPr>
          <w:ilvl w:val="0"/>
          <w:numId w:val="0"/>
        </w:numPr>
        <w:ind w:leftChars="0"/>
        <w:rPr>
          <w:rFonts w:ascii="Times New Roman" w:hAnsi="Times New Roman" w:cs="Times New Roman"/>
          <w:b/>
          <w:bCs/>
          <w:sz w:val="20"/>
          <w:szCs w:val="20"/>
          <w:u w:val="single"/>
        </w:rPr>
      </w:pPr>
      <w:r>
        <w:rPr>
          <w:rFonts w:ascii="Times New Roman" w:hAnsi="Times New Roman" w:cs="Times New Roman"/>
          <w:b/>
          <w:bCs/>
          <w:sz w:val="20"/>
          <w:szCs w:val="20"/>
          <w:u w:val="single"/>
        </w:rPr>
        <w:t>Google Cloud Platform</w:t>
      </w:r>
    </w:p>
    <w:p>
      <w:pPr>
        <w:pStyle w:val="9"/>
        <w:ind w:left="420"/>
        <w:rPr>
          <w:rFonts w:ascii="Times New Roman" w:hAnsi="Times New Roman" w:cs="Times New Roman"/>
          <w:sz w:val="20"/>
          <w:szCs w:val="20"/>
        </w:rPr>
      </w:pPr>
    </w:p>
    <w:tbl>
      <w:tblPr>
        <w:tblStyle w:val="7"/>
        <w:tblW w:w="8665"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345" w:type="dxa"/>
            <w:shd w:val="clear" w:color="auto" w:fill="D7D7D7" w:themeFill="background1" w:themeFillShade="D8"/>
          </w:tcPr>
          <w:p>
            <w:pPr>
              <w:pStyle w:val="9"/>
              <w:spacing w:after="0" w:line="240" w:lineRule="auto"/>
              <w:ind w:left="0"/>
              <w:rPr>
                <w:rFonts w:ascii="Times New Roman" w:hAnsi="Times New Roman" w:cs="Times New Roman"/>
                <w:sz w:val="20"/>
                <w:szCs w:val="20"/>
              </w:rPr>
            </w:pPr>
            <w:bookmarkStart w:id="286" w:name="_Hlk61988547"/>
            <w:r>
              <w:rPr>
                <w:rFonts w:ascii="Times New Roman" w:hAnsi="Times New Roman" w:cs="Times New Roman"/>
                <w:sz w:val="20"/>
                <w:szCs w:val="20"/>
              </w:rPr>
              <w:t>Advantages</w:t>
            </w:r>
          </w:p>
        </w:tc>
        <w:tc>
          <w:tcPr>
            <w:tcW w:w="4320" w:type="dxa"/>
            <w:shd w:val="clear" w:color="auto" w:fill="D7D7D7" w:themeFill="background1" w:themeFillShade="D8"/>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Disadvantages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345" w:type="dxa"/>
          </w:tcPr>
          <w:p>
            <w:pPr>
              <w:pStyle w:val="9"/>
              <w:spacing w:after="0" w:line="240" w:lineRule="auto"/>
              <w:ind w:left="0"/>
              <w:rPr>
                <w:rFonts w:hint="eastAsia" w:ascii="Times New Roman" w:hAnsi="Times New Roman" w:cs="Times New Roman"/>
                <w:sz w:val="20"/>
                <w:szCs w:val="20"/>
              </w:rPr>
            </w:pPr>
            <w:r>
              <w:rPr>
                <w:rFonts w:ascii="Times New Roman" w:hAnsi="Times New Roman" w:cs="Times New Roman"/>
                <w:sz w:val="20"/>
                <w:szCs w:val="20"/>
              </w:rPr>
              <w:t>Good pricing</w:t>
            </w:r>
          </w:p>
        </w:tc>
        <w:tc>
          <w:tcPr>
            <w:tcW w:w="4320"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Expensive support fee</w:t>
            </w:r>
          </w:p>
          <w:p>
            <w:pPr>
              <w:pStyle w:val="9"/>
              <w:spacing w:after="0" w:line="240" w:lineRule="auto"/>
              <w:ind w:left="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Different storage classes : Regional (frequent use), Nearline (infrequent use) and Coldline (long-term storage)</w:t>
            </w:r>
          </w:p>
          <w:p>
            <w:pPr>
              <w:pStyle w:val="9"/>
              <w:spacing w:after="0" w:line="240" w:lineRule="auto"/>
              <w:ind w:left="0"/>
              <w:rPr>
                <w:rFonts w:ascii="Times New Roman" w:hAnsi="Times New Roman" w:cs="Times New Roman"/>
                <w:sz w:val="20"/>
                <w:szCs w:val="20"/>
              </w:rPr>
            </w:pPr>
          </w:p>
        </w:tc>
        <w:tc>
          <w:tcPr>
            <w:tcW w:w="4320"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Complex pricing schema</w:t>
            </w:r>
          </w:p>
          <w:p>
            <w:pPr>
              <w:pStyle w:val="9"/>
              <w:spacing w:after="0" w:line="240" w:lineRule="auto"/>
              <w:ind w:left="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Many regions available (North Ameria, South America, Europe, Asia and Australia)</w:t>
            </w:r>
          </w:p>
          <w:p>
            <w:pPr>
              <w:pStyle w:val="9"/>
              <w:spacing w:after="0" w:line="240" w:lineRule="auto"/>
              <w:ind w:left="0"/>
              <w:rPr>
                <w:rFonts w:ascii="Times New Roman" w:hAnsi="Times New Roman" w:cs="Times New Roman"/>
                <w:sz w:val="20"/>
                <w:szCs w:val="20"/>
              </w:rPr>
            </w:pPr>
          </w:p>
        </w:tc>
        <w:tc>
          <w:tcPr>
            <w:tcW w:w="4320"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Expensive for downloading data from Google Cloud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Easy to integrate with other Google Cloud Services (Kubernetes Engine, App Engine or Compute Engine)</w:t>
            </w:r>
          </w:p>
          <w:p>
            <w:pPr>
              <w:pStyle w:val="9"/>
              <w:spacing w:after="0" w:line="240" w:lineRule="auto"/>
              <w:ind w:left="0"/>
              <w:rPr>
                <w:rFonts w:ascii="Times New Roman" w:hAnsi="Times New Roman" w:cs="Times New Roman"/>
                <w:sz w:val="20"/>
                <w:szCs w:val="20"/>
              </w:rPr>
            </w:pPr>
          </w:p>
        </w:tc>
        <w:tc>
          <w:tcPr>
            <w:tcW w:w="4320" w:type="dxa"/>
          </w:tcPr>
          <w:p>
            <w:pPr>
              <w:pStyle w:val="9"/>
              <w:spacing w:after="0" w:line="240" w:lineRule="auto"/>
              <w:ind w:left="0"/>
              <w:rPr>
                <w:rFonts w:ascii="Times New Roman" w:hAnsi="Times New Roman" w:cs="Times New Roman"/>
                <w:sz w:val="20"/>
                <w:szCs w:val="20"/>
              </w:rPr>
            </w:pPr>
          </w:p>
        </w:tc>
      </w:tr>
      <w:bookmarkEnd w:id="286"/>
    </w:tbl>
    <w:p>
      <w:pPr>
        <w:pStyle w:val="9"/>
        <w:ind w:left="420"/>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Table 2 : Advantages and disadvantages of GCP</w:t>
      </w:r>
    </w:p>
    <w:p>
      <w:pPr>
        <w:pStyle w:val="9"/>
        <w:ind w:left="0" w:leftChars="0" w:firstLine="0" w:firstLineChars="0"/>
        <w:rPr>
          <w:rFonts w:ascii="Times New Roman" w:hAnsi="Times New Roman" w:cs="Times New Roman"/>
          <w:sz w:val="24"/>
          <w:szCs w:val="24"/>
        </w:rPr>
      </w:pPr>
    </w:p>
    <w:p>
      <w:pPr>
        <w:pStyle w:val="9"/>
        <w:numPr>
          <w:ilvl w:val="0"/>
          <w:numId w:val="0"/>
        </w:numPr>
        <w:ind w:leftChars="0"/>
        <w:rPr>
          <w:rFonts w:ascii="Times New Roman" w:hAnsi="Times New Roman" w:cs="Times New Roman"/>
          <w:b/>
          <w:bCs/>
          <w:sz w:val="20"/>
          <w:szCs w:val="20"/>
          <w:u w:val="single"/>
        </w:rPr>
      </w:pPr>
      <w:r>
        <w:rPr>
          <w:rFonts w:ascii="Times New Roman" w:hAnsi="Times New Roman" w:cs="Times New Roman"/>
          <w:b/>
          <w:bCs/>
          <w:sz w:val="20"/>
          <w:szCs w:val="20"/>
          <w:u w:val="single"/>
        </w:rPr>
        <w:t>Microsoft Azure</w:t>
      </w:r>
    </w:p>
    <w:p>
      <w:pPr>
        <w:pStyle w:val="9"/>
        <w:ind w:left="420"/>
        <w:rPr>
          <w:rFonts w:ascii="Times New Roman" w:hAnsi="Times New Roman" w:cs="Times New Roman"/>
          <w:sz w:val="20"/>
          <w:szCs w:val="20"/>
        </w:rPr>
      </w:pPr>
    </w:p>
    <w:tbl>
      <w:tblPr>
        <w:tblStyle w:val="7"/>
        <w:tblW w:w="8665"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345" w:type="dxa"/>
            <w:shd w:val="clear" w:color="auto" w:fill="D7D7D7" w:themeFill="background1" w:themeFillShade="D8"/>
          </w:tcPr>
          <w:p>
            <w:pPr>
              <w:pStyle w:val="9"/>
              <w:spacing w:after="160" w:line="259" w:lineRule="auto"/>
              <w:ind w:left="420"/>
              <w:rPr>
                <w:rFonts w:ascii="Times New Roman" w:hAnsi="Times New Roman" w:cs="Times New Roman"/>
                <w:sz w:val="20"/>
                <w:szCs w:val="20"/>
              </w:rPr>
            </w:pPr>
            <w:r>
              <w:rPr>
                <w:rFonts w:ascii="Times New Roman" w:hAnsi="Times New Roman" w:cs="Times New Roman"/>
                <w:sz w:val="20"/>
                <w:szCs w:val="20"/>
              </w:rPr>
              <w:t>Advantages</w:t>
            </w:r>
          </w:p>
        </w:tc>
        <w:tc>
          <w:tcPr>
            <w:tcW w:w="4320" w:type="dxa"/>
            <w:shd w:val="clear" w:color="auto" w:fill="D7D7D7" w:themeFill="background1" w:themeFillShade="D8"/>
          </w:tcPr>
          <w:p>
            <w:pPr>
              <w:pStyle w:val="9"/>
              <w:spacing w:after="160" w:line="259" w:lineRule="auto"/>
              <w:ind w:left="420"/>
              <w:rPr>
                <w:rFonts w:ascii="Times New Roman" w:hAnsi="Times New Roman" w:cs="Times New Roman"/>
                <w:sz w:val="20"/>
                <w:szCs w:val="20"/>
              </w:rPr>
            </w:pPr>
            <w:r>
              <w:rPr>
                <w:rFonts w:ascii="Times New Roman" w:hAnsi="Times New Roman" w:cs="Times New Roman"/>
                <w:sz w:val="20"/>
                <w:szCs w:val="20"/>
              </w:rPr>
              <w:t>Disadvantages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345"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Strong security profile.</w:t>
            </w:r>
          </w:p>
          <w:p>
            <w:pPr>
              <w:spacing w:after="0" w:line="240" w:lineRule="auto"/>
              <w:rPr>
                <w:rFonts w:ascii="Times New Roman" w:hAnsi="Times New Roman" w:cs="Times New Roman"/>
                <w:sz w:val="20"/>
                <w:szCs w:val="20"/>
              </w:rPr>
            </w:pPr>
          </w:p>
        </w:tc>
        <w:tc>
          <w:tcPr>
            <w:tcW w:w="432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Requires management to make it effect</w:t>
            </w:r>
          </w:p>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345"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Good scalability options</w:t>
            </w:r>
          </w:p>
          <w:p>
            <w:pPr>
              <w:spacing w:after="0" w:line="240" w:lineRule="auto"/>
              <w:rPr>
                <w:rFonts w:ascii="Times New Roman" w:hAnsi="Times New Roman" w:cs="Times New Roman"/>
                <w:sz w:val="20"/>
                <w:szCs w:val="20"/>
              </w:rPr>
            </w:pPr>
          </w:p>
        </w:tc>
        <w:tc>
          <w:tcPr>
            <w:tcW w:w="432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Slower speed</w:t>
            </w:r>
          </w:p>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345"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Any framework, language, or tool is available</w:t>
            </w:r>
          </w:p>
          <w:p>
            <w:pPr>
              <w:spacing w:after="0" w:line="240" w:lineRule="auto"/>
              <w:rPr>
                <w:rFonts w:ascii="Times New Roman" w:hAnsi="Times New Roman" w:cs="Times New Roman"/>
                <w:sz w:val="20"/>
                <w:szCs w:val="20"/>
              </w:rPr>
            </w:pPr>
          </w:p>
        </w:tc>
        <w:tc>
          <w:tcPr>
            <w:tcW w:w="4320"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Requires Platform Expertise</w:t>
            </w:r>
          </w:p>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345" w:type="dxa"/>
          </w:tcPr>
          <w:p>
            <w:pPr>
              <w:spacing w:after="0" w:line="240" w:lineRule="auto"/>
              <w:rPr>
                <w:rFonts w:ascii="Times New Roman" w:hAnsi="Times New Roman" w:cs="Times New Roman"/>
                <w:sz w:val="20"/>
                <w:szCs w:val="20"/>
              </w:rPr>
            </w:pPr>
            <w:r>
              <w:rPr>
                <w:rFonts w:ascii="Times New Roman" w:hAnsi="Times New Roman" w:cs="Times New Roman"/>
                <w:sz w:val="20"/>
                <w:szCs w:val="20"/>
              </w:rPr>
              <w:t>Provide a rich set of artificial intelligence services</w:t>
            </w:r>
          </w:p>
        </w:tc>
        <w:tc>
          <w:tcPr>
            <w:tcW w:w="4320" w:type="dxa"/>
          </w:tcPr>
          <w:p>
            <w:pPr>
              <w:spacing w:after="0" w:line="240" w:lineRule="auto"/>
              <w:rPr>
                <w:rFonts w:ascii="Times New Roman" w:hAnsi="Times New Roman" w:cs="Times New Roman"/>
                <w:sz w:val="20"/>
                <w:szCs w:val="20"/>
              </w:rPr>
            </w:pPr>
          </w:p>
        </w:tc>
      </w:tr>
    </w:tbl>
    <w:p>
      <w:pPr>
        <w:pStyle w:val="9"/>
        <w:ind w:left="4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Table 3 : Advantages and disadvantages of Microsoft Azure</w:t>
      </w:r>
    </w:p>
    <w:p>
      <w:pPr>
        <w:pStyle w:val="9"/>
        <w:ind w:left="420"/>
        <w:rPr>
          <w:rFonts w:ascii="Times New Roman" w:hAnsi="Times New Roman" w:cs="Times New Roman"/>
          <w:sz w:val="24"/>
          <w:szCs w:val="24"/>
        </w:rPr>
      </w:pPr>
    </w:p>
    <w:p>
      <w:pPr>
        <w:pStyle w:val="9"/>
        <w:ind w:left="0" w:leftChars="0" w:firstLine="0" w:firstLineChars="0"/>
        <w:rPr>
          <w:rFonts w:ascii="Times New Roman" w:hAnsi="Times New Roman" w:cs="Times New Roman"/>
          <w:sz w:val="24"/>
          <w:szCs w:val="24"/>
        </w:rPr>
      </w:pPr>
    </w:p>
    <w:p>
      <w:pPr>
        <w:pStyle w:val="9"/>
        <w:numPr>
          <w:ilvl w:val="0"/>
          <w:numId w:val="0"/>
        </w:numPr>
        <w:ind w:leftChars="0"/>
        <w:rPr>
          <w:rFonts w:ascii="Times New Roman" w:hAnsi="Times New Roman" w:cs="Times New Roman"/>
          <w:b/>
          <w:bCs/>
          <w:sz w:val="20"/>
          <w:szCs w:val="20"/>
          <w:u w:val="single"/>
        </w:rPr>
      </w:pPr>
      <w:r>
        <w:rPr>
          <w:rFonts w:ascii="Times New Roman" w:hAnsi="Times New Roman" w:cs="Times New Roman"/>
          <w:b/>
          <w:bCs/>
          <w:sz w:val="20"/>
          <w:szCs w:val="20"/>
          <w:u w:val="single"/>
        </w:rPr>
        <w:t>DigitalOcean</w:t>
      </w:r>
    </w:p>
    <w:p>
      <w:pPr>
        <w:pStyle w:val="9"/>
        <w:ind w:left="420"/>
        <w:rPr>
          <w:rFonts w:ascii="Times New Roman" w:hAnsi="Times New Roman" w:cs="Times New Roman"/>
          <w:sz w:val="20"/>
          <w:szCs w:val="20"/>
        </w:rPr>
      </w:pPr>
    </w:p>
    <w:tbl>
      <w:tblPr>
        <w:tblStyle w:val="7"/>
        <w:tblW w:w="8665"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345" w:type="dxa"/>
            <w:shd w:val="clear" w:color="auto" w:fill="D7D7D7" w:themeFill="background1" w:themeFillShade="D8"/>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Advantages</w:t>
            </w:r>
          </w:p>
        </w:tc>
        <w:tc>
          <w:tcPr>
            <w:tcW w:w="4320" w:type="dxa"/>
            <w:shd w:val="clear" w:color="auto" w:fill="D7D7D7" w:themeFill="background1" w:themeFillShade="D8"/>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Disadvantages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Easy to set up and use</w:t>
            </w:r>
          </w:p>
          <w:p>
            <w:pPr>
              <w:pStyle w:val="9"/>
              <w:spacing w:after="0" w:line="240" w:lineRule="auto"/>
              <w:ind w:left="0"/>
              <w:rPr>
                <w:rFonts w:ascii="Times New Roman" w:hAnsi="Times New Roman" w:cs="Times New Roman"/>
                <w:sz w:val="20"/>
                <w:szCs w:val="20"/>
              </w:rPr>
            </w:pPr>
          </w:p>
        </w:tc>
        <w:tc>
          <w:tcPr>
            <w:tcW w:w="4320"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Slow responses from DigitalOcean support without additional support plan.</w:t>
            </w:r>
          </w:p>
          <w:p>
            <w:pPr>
              <w:pStyle w:val="9"/>
              <w:spacing w:after="0" w:line="240" w:lineRule="auto"/>
              <w:ind w:left="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Low cost and reliable</w:t>
            </w:r>
          </w:p>
          <w:p>
            <w:pPr>
              <w:pStyle w:val="9"/>
              <w:spacing w:after="0" w:line="240" w:lineRule="auto"/>
              <w:ind w:left="0"/>
              <w:rPr>
                <w:rFonts w:ascii="Times New Roman" w:hAnsi="Times New Roman" w:cs="Times New Roman"/>
                <w:sz w:val="20"/>
                <w:szCs w:val="20"/>
              </w:rPr>
            </w:pPr>
          </w:p>
        </w:tc>
        <w:tc>
          <w:tcPr>
            <w:tcW w:w="4320"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Expensive for DBaaS options.</w:t>
            </w:r>
          </w:p>
          <w:p>
            <w:pPr>
              <w:pStyle w:val="9"/>
              <w:spacing w:after="0" w:line="240" w:lineRule="auto"/>
              <w:ind w:left="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Provide public forums as official help articles. </w:t>
            </w:r>
          </w:p>
          <w:p>
            <w:pPr>
              <w:pStyle w:val="9"/>
              <w:spacing w:after="0" w:line="240" w:lineRule="auto"/>
              <w:ind w:left="0"/>
              <w:rPr>
                <w:rFonts w:ascii="Times New Roman" w:hAnsi="Times New Roman" w:cs="Times New Roman"/>
                <w:sz w:val="20"/>
                <w:szCs w:val="20"/>
              </w:rPr>
            </w:pPr>
          </w:p>
        </w:tc>
        <w:tc>
          <w:tcPr>
            <w:tcW w:w="4320"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Limited products : Kubernetes product, which was offered by cloud computing competitors</w:t>
            </w:r>
          </w:p>
          <w:p>
            <w:pPr>
              <w:pStyle w:val="9"/>
              <w:spacing w:after="0" w:line="240" w:lineRule="auto"/>
              <w:ind w:left="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Provide great developer community and a lot of support docs/tutorials</w:t>
            </w:r>
          </w:p>
          <w:p>
            <w:pPr>
              <w:pStyle w:val="9"/>
              <w:spacing w:after="0" w:line="240" w:lineRule="auto"/>
              <w:ind w:left="0"/>
              <w:rPr>
                <w:rFonts w:ascii="Times New Roman" w:hAnsi="Times New Roman" w:cs="Times New Roman"/>
                <w:sz w:val="20"/>
                <w:szCs w:val="20"/>
              </w:rPr>
            </w:pPr>
          </w:p>
        </w:tc>
        <w:tc>
          <w:tcPr>
            <w:tcW w:w="4320"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Limited regions</w:t>
            </w:r>
          </w:p>
          <w:p>
            <w:pPr>
              <w:pStyle w:val="9"/>
              <w:spacing w:after="0" w:line="240" w:lineRule="auto"/>
              <w:ind w:left="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Fast speed</w:t>
            </w:r>
          </w:p>
        </w:tc>
        <w:tc>
          <w:tcPr>
            <w:tcW w:w="4320"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No GPUs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45" w:type="dxa"/>
          </w:tcPr>
          <w:p>
            <w:pPr>
              <w:pStyle w:val="9"/>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Amazing UI : clear, intuitive UI </w:t>
            </w:r>
          </w:p>
        </w:tc>
        <w:tc>
          <w:tcPr>
            <w:tcW w:w="4320" w:type="dxa"/>
          </w:tcPr>
          <w:p>
            <w:pPr>
              <w:pStyle w:val="9"/>
              <w:spacing w:after="0" w:line="240" w:lineRule="auto"/>
              <w:ind w:left="0"/>
              <w:rPr>
                <w:rFonts w:ascii="Times New Roman" w:hAnsi="Times New Roman" w:cs="Times New Roman"/>
                <w:sz w:val="20"/>
                <w:szCs w:val="20"/>
              </w:rPr>
            </w:pPr>
          </w:p>
        </w:tc>
      </w:tr>
    </w:tbl>
    <w:p>
      <w:pPr>
        <w:pStyle w:val="9"/>
        <w:ind w:left="420"/>
        <w:jc w:val="center"/>
        <w:rPr>
          <w:rFonts w:ascii="Times New Roman" w:hAnsi="Times New Roman" w:cs="Times New Roman"/>
          <w:sz w:val="20"/>
          <w:szCs w:val="20"/>
        </w:rPr>
      </w:pPr>
      <w:r>
        <w:rPr>
          <w:rFonts w:ascii="Times New Roman" w:hAnsi="Times New Roman" w:cs="Times New Roman"/>
          <w:sz w:val="20"/>
          <w:szCs w:val="20"/>
        </w:rPr>
        <w:t>Table 4 : Advantages and disadvantages of DigitalOcean</w:t>
      </w:r>
    </w:p>
    <w:p>
      <w:pPr>
        <w:pStyle w:val="9"/>
        <w:ind w:left="420"/>
        <w:rPr>
          <w:rFonts w:hint="eastAsia"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As a student of course graphic and multimedia software, the best choice of a cloud service provider for software development is DigitalOcean. There are a lot of advantages of DigitalOcean especially easy to set up and use. It is friendly to beginner. DigitalOcean also provide public forums and there are a lot of official help articles to help users develop software. Although it is slow to getting responses from DigitalOcean support, DigitalOcean provides great developer community and users can get a lot of support docs and tutorials from there. Then, users can do a project without customer support.As a student,cost of DigitalOcean which is reasonable suitable to beginner because it is lower compared with another platform.DigitalOcean provides a lot of clear and intuitive UI for users.However, the price of DBaaS options is expensive.DigitalOcean provide limited products and regions compared to AWS and Google Cloud Platform but they are introducing the new data centers.Besides that, DigitalOcean does not offer cloud computing instances that have GPUs.</w:t>
      </w:r>
    </w:p>
    <w:p>
      <w:pPr>
        <w:rPr>
          <w:rFonts w:hint="default"/>
          <w:b w:val="0"/>
          <w:bCs w:val="0"/>
          <w:sz w:val="24"/>
          <w:szCs w:val="24"/>
          <w:lang w:val="en-US"/>
        </w:rPr>
      </w:pPr>
    </w:p>
    <w:p>
      <w:pPr>
        <w:ind w:firstLine="420" w:firstLineChars="0"/>
        <w:rPr>
          <w:rFonts w:hint="default"/>
          <w:b w:val="0"/>
          <w:bCs w:val="0"/>
          <w:sz w:val="24"/>
          <w:szCs w:val="24"/>
          <w:lang w:val="en-US"/>
        </w:rPr>
      </w:pPr>
    </w:p>
    <w:p>
      <w:pPr>
        <w:ind w:firstLine="420" w:firstLineChars="0"/>
        <w:rPr>
          <w:rFonts w:hint="default"/>
          <w:b w:val="0"/>
          <w:bCs w:val="0"/>
          <w:sz w:val="24"/>
          <w:szCs w:val="24"/>
          <w:lang w:val="en-US"/>
        </w:rPr>
      </w:pPr>
    </w:p>
    <w:p>
      <w:pPr>
        <w:numPr>
          <w:ilvl w:val="0"/>
          <w:numId w:val="12"/>
        </w:numPr>
        <w:ind w:left="425" w:leftChars="0" w:hanging="425" w:firstLineChars="0"/>
        <w:rPr>
          <w:rFonts w:hint="default"/>
          <w:b/>
          <w:bCs/>
          <w:sz w:val="24"/>
          <w:szCs w:val="24"/>
          <w:u w:val="none"/>
          <w:lang w:val="en-US"/>
        </w:rPr>
      </w:pPr>
      <w:r>
        <w:rPr>
          <w:rFonts w:hint="default"/>
          <w:b/>
          <w:bCs/>
          <w:sz w:val="24"/>
          <w:szCs w:val="24"/>
          <w:u w:val="none"/>
          <w:lang w:val="en-US"/>
        </w:rPr>
        <w:t>CONCLUSIO</w:t>
      </w:r>
      <w:r>
        <w:rPr>
          <w:rFonts w:hint="default"/>
          <w:b/>
          <w:bCs/>
          <w:sz w:val="24"/>
          <w:szCs w:val="24"/>
          <w:u w:val="none"/>
          <w:lang w:val="en-MY"/>
        </w:rPr>
        <w:t>N</w:t>
      </w:r>
    </w:p>
    <w:p>
      <w:pPr>
        <w:numPr>
          <w:ilvl w:val="0"/>
          <w:numId w:val="0"/>
        </w:numPr>
        <w:ind w:leftChars="0"/>
        <w:rPr>
          <w:rFonts w:hint="default"/>
          <w:b/>
          <w:bCs/>
          <w:sz w:val="24"/>
          <w:szCs w:val="24"/>
          <w:u w:val="none"/>
          <w:lang w:val="en-US"/>
        </w:rPr>
      </w:pPr>
    </w:p>
    <w:p>
      <w:pPr>
        <w:ind w:firstLine="420" w:firstLineChars="0"/>
        <w:rPr>
          <w:rFonts w:hint="default" w:ascii="Times New Roman" w:hAnsi="Times New Roman" w:cs="Times New Roman"/>
          <w:b w:val="0"/>
          <w:bCs w:val="0"/>
          <w:sz w:val="20"/>
          <w:szCs w:val="20"/>
          <w:u w:val="none"/>
          <w:lang w:val="en-MY"/>
        </w:rPr>
      </w:pPr>
      <w:r>
        <w:rPr>
          <w:rFonts w:hint="default" w:ascii="Times New Roman" w:hAnsi="Times New Roman" w:cs="Times New Roman"/>
          <w:b w:val="0"/>
          <w:bCs w:val="0"/>
          <w:sz w:val="20"/>
          <w:szCs w:val="20"/>
          <w:u w:val="none"/>
          <w:lang w:val="en-MY"/>
        </w:rPr>
        <w:t xml:space="preserve">This paper analyze the details for cloud computing and focus on their advantages and disadvantages. By doing this research, it is clearly shown that nowadays, we have many different types and name of cloud computing provider. Each one of them have their own good and bad sides. Based on the data that we have collected, we also give our opinion as a graphic multimedia students, on which one is the most efficient cloud computing that we can use. We have to consider many criteria such as the price, speed, security and many more. Cloud computing can be very useful for us in the coming years. It can be very useful in various ways. For example, in </w:t>
      </w:r>
      <w:r>
        <w:rPr>
          <w:rFonts w:hint="default" w:ascii="Times New Roman" w:hAnsi="Times New Roman"/>
          <w:b w:val="0"/>
          <w:bCs w:val="0"/>
          <w:sz w:val="20"/>
          <w:szCs w:val="20"/>
          <w:u w:val="none"/>
          <w:lang w:val="en-MY"/>
        </w:rPr>
        <w:t>businesses, they may employ cloud computing. Some users retain all cloud apps and data, while others use a hybrid model, retaining private servers for certain apps and data, and some on the cloud.</w:t>
      </w:r>
    </w:p>
    <w:p>
      <w:pPr>
        <w:rPr>
          <w:rFonts w:hint="default"/>
          <w:b w:val="0"/>
          <w:bCs w:val="0"/>
          <w:sz w:val="28"/>
          <w:szCs w:val="28"/>
          <w:lang w:val="en-US"/>
        </w:rPr>
      </w:pPr>
    </w:p>
    <w:p>
      <w:pPr>
        <w:rPr>
          <w:rFonts w:hint="default"/>
          <w:b w:val="0"/>
          <w:bCs w:val="0"/>
          <w:sz w:val="28"/>
          <w:szCs w:val="28"/>
          <w:lang w:val="en-US"/>
        </w:rPr>
      </w:pPr>
    </w:p>
    <w:p>
      <w:pPr>
        <w:rPr>
          <w:rFonts w:hint="default"/>
          <w:b w:val="0"/>
          <w:bCs w:val="0"/>
          <w:sz w:val="28"/>
          <w:szCs w:val="28"/>
          <w:lang w:val="en-US"/>
        </w:rPr>
      </w:pPr>
    </w:p>
    <w:p>
      <w:pPr>
        <w:rPr>
          <w:rFonts w:hint="default"/>
          <w:b w:val="0"/>
          <w:bCs w:val="0"/>
          <w:sz w:val="28"/>
          <w:szCs w:val="28"/>
          <w:lang w:val="en-US"/>
        </w:rPr>
      </w:pPr>
    </w:p>
    <w:p>
      <w:pPr>
        <w:rPr>
          <w:rFonts w:hint="default"/>
          <w:b w:val="0"/>
          <w:bCs w:val="0"/>
          <w:sz w:val="28"/>
          <w:szCs w:val="28"/>
          <w:lang w:val="en-US"/>
        </w:rPr>
      </w:pPr>
    </w:p>
    <w:p>
      <w:pPr>
        <w:rPr>
          <w:rFonts w:hint="default"/>
          <w:b w:val="0"/>
          <w:bCs w:val="0"/>
          <w:sz w:val="28"/>
          <w:szCs w:val="28"/>
          <w:lang w:val="en-US"/>
        </w:rPr>
      </w:pPr>
    </w:p>
    <w:p>
      <w:pPr>
        <w:rPr>
          <w:rFonts w:hint="default" w:ascii="Century" w:hAnsi="Century" w:cs="Century"/>
          <w:sz w:val="24"/>
          <w:szCs w:val="24"/>
        </w:rPr>
      </w:pPr>
      <w:r>
        <w:rPr>
          <w:rFonts w:hint="default" w:ascii="Century" w:hAnsi="Century" w:cs="Century"/>
          <w:sz w:val="24"/>
          <w:szCs w:val="24"/>
        </w:rPr>
        <w:t>REFERENCES</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Buyya, R., Yeo, C. S., Venugopal, S., Broberg J. and Brandic, I. 2018, “Cloud computing</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and emerging IT platforms: vision, hype and reality for delivering computing as the 5</w:t>
      </w:r>
      <w:r>
        <w:rPr>
          <w:rFonts w:hint="default" w:ascii="Times New Roman" w:hAnsi="Times New Roman" w:cs="Times New Roman"/>
          <w:sz w:val="18"/>
          <w:szCs w:val="18"/>
          <w:vertAlign w:val="superscript"/>
        </w:rPr>
        <w:t>th</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utility”, FGCS, 25(6), pp. 599-616.</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M. Armhurst et al., "Above the Clouds: A Berkeley View of Cloud Computing" Comm.</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ACM, vol. 53, no. 4, Apr. 2010, pp. 50-58.</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Amazon Web Services documentation link. http://aws.amazon.com/documentation/</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Amazon Elastic Compute Cloud (Amazon EC2). http://aws.amazon.com/ec2/</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Windows Azure Platform documentation link. http://msdn.microsoft.com/enus/library/dd163896.aspx.</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Brunetti, Roberto 2011. Windows Azure™ Step by Step. USA: O’Reilly Media, Inc.</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Calder, Brad &amp; Edwards, Andrew. Windows Azure Drive. Downloaded November, 2012.</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http://go.microsoft.com/?linkid=9710117&amp;clcid=0x409</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Google.com. Google App Engine Articles.</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http://code.google.com/appengine/articles/shelftalkers.html, Accessed on 17 Jan,2021.</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Prasadu Peddi (2017) Design of Simulators for Job Group Resource Allocation</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Scheduling In Grid and Cloud Computing Environments, ISSN: 2319-8753 volume 6</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issue 8 pp: 17805-17811.</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 xml:space="preserve">Google.com. Developer’s Guide.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"http://code.google.com/appengine/docs/" </w:instrText>
      </w:r>
      <w:r>
        <w:rPr>
          <w:rFonts w:hint="default" w:ascii="Times New Roman" w:hAnsi="Times New Roman" w:cs="Times New Roman"/>
          <w:sz w:val="18"/>
          <w:szCs w:val="18"/>
        </w:rPr>
        <w:fldChar w:fldCharType="separate"/>
      </w:r>
      <w:r>
        <w:rPr>
          <w:rStyle w:val="6"/>
          <w:rFonts w:hint="default" w:ascii="Times New Roman" w:hAnsi="Times New Roman" w:cs="Times New Roman"/>
          <w:sz w:val="18"/>
          <w:szCs w:val="18"/>
        </w:rPr>
        <w:t>http://code.google.com/appengine/docs/</w:t>
      </w:r>
      <w:r>
        <w:rPr>
          <w:rFonts w:hint="default" w:ascii="Times New Roman" w:hAnsi="Times New Roman" w:cs="Times New Roman"/>
          <w:sz w:val="18"/>
          <w:szCs w:val="18"/>
        </w:rPr>
        <w:fldChar w:fldCharType="end"/>
      </w:r>
      <w:r>
        <w:rPr>
          <w:rFonts w:hint="default" w:ascii="Times New Roman" w:hAnsi="Times New Roman" w:cs="Times New Roman"/>
          <w:sz w:val="18"/>
          <w:szCs w:val="18"/>
        </w:rPr>
        <w:t>whatisgoogleappengine.html, Accessed on 17 Jan,2021.</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InfoWorld Blog. Cloud versus cloud: Amazon EC2, Google App Engine, GoGrid, and</w:t>
      </w:r>
      <w:r>
        <w:rPr>
          <w:rFonts w:hint="default" w:ascii="Times New Roman" w:hAnsi="Times New Roman" w:cs="Times New Roman"/>
          <w:sz w:val="18"/>
          <w:szCs w:val="18"/>
          <w:lang w:val="en-US"/>
        </w:rPr>
        <w:t xml:space="preserve"> </w:t>
      </w:r>
      <w:r>
        <w:rPr>
          <w:rFonts w:hint="default" w:ascii="Times New Roman" w:hAnsi="Times New Roman" w:cs="Times New Roman"/>
          <w:sz w:val="18"/>
          <w:szCs w:val="18"/>
        </w:rPr>
        <w:t>AppNexus. http://weblog.infoworld.com/tcdaily/archives/2008/07/videotoursof.html?source=fssr, Accessed on 17 Jan,2021</w:t>
      </w:r>
    </w:p>
    <w:p>
      <w:pPr>
        <w:numPr>
          <w:ilvl w:val="0"/>
          <w:numId w:val="13"/>
        </w:numPr>
        <w:ind w:left="425" w:leftChars="0" w:hanging="425" w:firstLineChars="0"/>
        <w:rPr>
          <w:rFonts w:hint="default" w:ascii="Times New Roman" w:hAnsi="Times New Roman" w:cs="Times New Roman"/>
          <w:sz w:val="18"/>
          <w:szCs w:val="18"/>
        </w:rPr>
      </w:pPr>
      <w:r>
        <w:rPr>
          <w:rFonts w:hint="default" w:ascii="Times New Roman" w:hAnsi="Times New Roman" w:cs="Times New Roman"/>
          <w:sz w:val="18"/>
          <w:szCs w:val="18"/>
        </w:rPr>
        <w:t xml:space="preserve">OpsView. Cloud Monitoring Tools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"https://www.opsview.com/solutions/cloud-monitoring-tools" </w:instrText>
      </w:r>
      <w:r>
        <w:rPr>
          <w:rFonts w:hint="default" w:ascii="Times New Roman" w:hAnsi="Times New Roman" w:cs="Times New Roman"/>
          <w:sz w:val="18"/>
          <w:szCs w:val="18"/>
        </w:rPr>
        <w:fldChar w:fldCharType="separate"/>
      </w:r>
      <w:r>
        <w:rPr>
          <w:rStyle w:val="6"/>
          <w:rFonts w:hint="default" w:ascii="Times New Roman" w:hAnsi="Times New Roman" w:cs="Times New Roman"/>
          <w:sz w:val="18"/>
          <w:szCs w:val="18"/>
        </w:rPr>
        <w:t>https://www.opsview.com/solutions/cloud-monitoring-tools</w:t>
      </w:r>
      <w:r>
        <w:rPr>
          <w:rStyle w:val="6"/>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Accessed on 17 Jan,2021</w:t>
      </w:r>
    </w:p>
    <w:p>
      <w:pPr>
        <w:numPr>
          <w:ilvl w:val="0"/>
          <w:numId w:val="13"/>
        </w:numPr>
        <w:tabs>
          <w:tab w:val="clear" w:pos="425"/>
        </w:tabs>
        <w:ind w:left="425" w:leftChars="0" w:hanging="425" w:firstLineChars="0"/>
        <w:rPr>
          <w:rFonts w:hint="default" w:ascii="Times New Roman" w:hAnsi="Times New Roman" w:cs="Times New Roman"/>
          <w:b w:val="0"/>
          <w:bCs w:val="0"/>
          <w:sz w:val="18"/>
          <w:szCs w:val="18"/>
          <w:u w:val="none"/>
          <w:lang w:val="en-US"/>
        </w:rPr>
      </w:pPr>
      <w:r>
        <w:rPr>
          <w:rFonts w:hint="default" w:ascii="Times New Roman" w:hAnsi="Times New Roman" w:cs="Times New Roman"/>
          <w:b w:val="0"/>
          <w:bCs w:val="0"/>
          <w:sz w:val="18"/>
          <w:szCs w:val="18"/>
          <w:u w:val="none"/>
          <w:lang w:val="en-US"/>
        </w:rPr>
        <w:t xml:space="preserve">Frankenfield, Jake (July 28, 2020). “Cloud Computing”. Investopedia. </w:t>
      </w:r>
      <w:r>
        <w:rPr>
          <w:rFonts w:hint="default" w:ascii="Times New Roman" w:hAnsi="Times New Roman" w:cs="Times New Roman"/>
          <w:b w:val="0"/>
          <w:bCs w:val="0"/>
          <w:sz w:val="18"/>
          <w:szCs w:val="18"/>
          <w:u w:val="none"/>
          <w:lang w:val="en-US"/>
        </w:rPr>
        <w:fldChar w:fldCharType="begin"/>
      </w:r>
      <w:r>
        <w:rPr>
          <w:rFonts w:hint="default" w:ascii="Times New Roman" w:hAnsi="Times New Roman" w:cs="Times New Roman"/>
          <w:b w:val="0"/>
          <w:bCs w:val="0"/>
          <w:sz w:val="18"/>
          <w:szCs w:val="18"/>
          <w:u w:val="none"/>
          <w:lang w:val="en-US"/>
        </w:rPr>
        <w:instrText xml:space="preserve"> HYPERLINK "https://www.investopedia.com/terms/c/cloud-computing.asp" </w:instrText>
      </w:r>
      <w:r>
        <w:rPr>
          <w:rFonts w:hint="default" w:ascii="Times New Roman" w:hAnsi="Times New Roman" w:cs="Times New Roman"/>
          <w:b w:val="0"/>
          <w:bCs w:val="0"/>
          <w:sz w:val="18"/>
          <w:szCs w:val="18"/>
          <w:u w:val="none"/>
          <w:lang w:val="en-US"/>
        </w:rPr>
        <w:fldChar w:fldCharType="separate"/>
      </w:r>
      <w:r>
        <w:rPr>
          <w:rStyle w:val="6"/>
          <w:rFonts w:hint="default" w:ascii="Times New Roman" w:hAnsi="Times New Roman" w:cs="Times New Roman"/>
          <w:b w:val="0"/>
          <w:bCs w:val="0"/>
          <w:sz w:val="18"/>
          <w:szCs w:val="18"/>
          <w:lang w:val="en-US"/>
        </w:rPr>
        <w:t>https://www.investopedia.com/terms/c/cloud-computing.asp</w:t>
      </w:r>
      <w:r>
        <w:rPr>
          <w:rFonts w:hint="default" w:ascii="Times New Roman" w:hAnsi="Times New Roman" w:cs="Times New Roman"/>
          <w:b w:val="0"/>
          <w:bCs w:val="0"/>
          <w:sz w:val="18"/>
          <w:szCs w:val="18"/>
          <w:u w:val="none"/>
          <w:lang w:val="en-US"/>
        </w:rPr>
        <w:fldChar w:fldCharType="end"/>
      </w:r>
    </w:p>
    <w:p>
      <w:pPr>
        <w:numPr>
          <w:ilvl w:val="0"/>
          <w:numId w:val="13"/>
        </w:numPr>
        <w:tabs>
          <w:tab w:val="clear" w:pos="425"/>
        </w:tabs>
        <w:ind w:left="425" w:leftChars="0" w:hanging="425" w:firstLineChars="0"/>
        <w:rPr>
          <w:rFonts w:hint="default" w:ascii="Times New Roman" w:hAnsi="Times New Roman" w:cs="Times New Roman"/>
          <w:sz w:val="18"/>
          <w:szCs w:val="18"/>
        </w:rPr>
      </w:pPr>
      <w:r>
        <w:rPr>
          <w:rFonts w:hint="default" w:ascii="Times New Roman" w:hAnsi="Times New Roman" w:cs="Times New Roman"/>
          <w:b w:val="0"/>
          <w:bCs w:val="0"/>
          <w:sz w:val="18"/>
          <w:szCs w:val="18"/>
          <w:u w:val="none"/>
          <w:lang w:val="en-US"/>
        </w:rPr>
        <w:t xml:space="preserve">D. Foote, Keith (June 22, 2017). “A Brief History of Cloud Computing”. Dataversity. </w:t>
      </w:r>
      <w:r>
        <w:rPr>
          <w:rFonts w:hint="default" w:ascii="Times New Roman" w:hAnsi="Times New Roman" w:cs="Times New Roman"/>
          <w:b w:val="0"/>
          <w:bCs w:val="0"/>
          <w:sz w:val="18"/>
          <w:szCs w:val="18"/>
          <w:u w:val="none"/>
          <w:lang w:val="en-US"/>
        </w:rPr>
        <w:fldChar w:fldCharType="begin"/>
      </w:r>
      <w:r>
        <w:rPr>
          <w:rFonts w:hint="default" w:ascii="Times New Roman" w:hAnsi="Times New Roman" w:cs="Times New Roman"/>
          <w:b w:val="0"/>
          <w:bCs w:val="0"/>
          <w:sz w:val="18"/>
          <w:szCs w:val="18"/>
          <w:u w:val="none"/>
          <w:lang w:val="en-US"/>
        </w:rPr>
        <w:instrText xml:space="preserve"> HYPERLINK "https://www.dataversity.net/brief-history-cloud-computing/" </w:instrText>
      </w:r>
      <w:r>
        <w:rPr>
          <w:rFonts w:hint="default" w:ascii="Times New Roman" w:hAnsi="Times New Roman" w:cs="Times New Roman"/>
          <w:b w:val="0"/>
          <w:bCs w:val="0"/>
          <w:sz w:val="18"/>
          <w:szCs w:val="18"/>
          <w:u w:val="none"/>
          <w:lang w:val="en-US"/>
        </w:rPr>
        <w:fldChar w:fldCharType="separate"/>
      </w:r>
      <w:r>
        <w:rPr>
          <w:rStyle w:val="6"/>
          <w:rFonts w:hint="default" w:ascii="Times New Roman" w:hAnsi="Times New Roman" w:cs="Times New Roman"/>
          <w:b w:val="0"/>
          <w:bCs w:val="0"/>
          <w:sz w:val="18"/>
          <w:szCs w:val="18"/>
          <w:lang w:val="en-US"/>
        </w:rPr>
        <w:t>https://www.dataversity.net/brief-history-cloud-computing/</w:t>
      </w:r>
      <w:r>
        <w:rPr>
          <w:rFonts w:hint="default" w:ascii="Times New Roman" w:hAnsi="Times New Roman" w:cs="Times New Roman"/>
          <w:b w:val="0"/>
          <w:bCs w:val="0"/>
          <w:sz w:val="18"/>
          <w:szCs w:val="18"/>
          <w:u w:val="none"/>
          <w:lang w:val="en-US"/>
        </w:rPr>
        <w:fldChar w:fldCharType="end"/>
      </w:r>
    </w:p>
    <w:p>
      <w:pPr>
        <w:pStyle w:val="9"/>
        <w:numPr>
          <w:ilvl w:val="0"/>
          <w:numId w:val="13"/>
        </w:numPr>
        <w:ind w:left="425" w:leftChars="0" w:hanging="425" w:firstLineChars="0"/>
        <w:rPr>
          <w:rFonts w:ascii="Times New Roman" w:hAnsi="Times New Roman" w:cs="Times New Roman"/>
          <w:sz w:val="18"/>
          <w:szCs w:val="18"/>
        </w:rPr>
      </w:pPr>
      <w:r>
        <w:rPr>
          <w:rFonts w:ascii="Times New Roman" w:hAnsi="Times New Roman" w:cs="Times New Roman"/>
          <w:sz w:val="18"/>
          <w:szCs w:val="18"/>
        </w:rPr>
        <w:t xml:space="preserve">AssignmentHelp4Me (2019, 19 April).What are the Advantages and Disadvantages of Amazon AWS? : </w:t>
      </w:r>
      <w:r>
        <w:rPr>
          <w:sz w:val="18"/>
          <w:szCs w:val="18"/>
        </w:rPr>
        <w:fldChar w:fldCharType="begin"/>
      </w:r>
      <w:r>
        <w:rPr>
          <w:sz w:val="18"/>
          <w:szCs w:val="18"/>
        </w:rPr>
        <w:instrText xml:space="preserve"> HYPERLINK "https://assignmenthelp4me.com/discussions/what-are-the-advantages-and-disadvantages-of-amazon-aws.html" </w:instrText>
      </w:r>
      <w:r>
        <w:rPr>
          <w:sz w:val="18"/>
          <w:szCs w:val="18"/>
        </w:rPr>
        <w:fldChar w:fldCharType="separate"/>
      </w:r>
      <w:r>
        <w:rPr>
          <w:rStyle w:val="6"/>
          <w:rFonts w:ascii="Times New Roman" w:hAnsi="Times New Roman" w:cs="Times New Roman"/>
          <w:sz w:val="18"/>
          <w:szCs w:val="18"/>
        </w:rPr>
        <w:t>https://assignmenthelp4me.com/discussions/what-are-the-advantages-and-disadvantages-of-amazon-aws.html</w:t>
      </w:r>
      <w:r>
        <w:rPr>
          <w:rStyle w:val="6"/>
          <w:rFonts w:ascii="Times New Roman" w:hAnsi="Times New Roman" w:cs="Times New Roman"/>
          <w:sz w:val="18"/>
          <w:szCs w:val="18"/>
        </w:rPr>
        <w:fldChar w:fldCharType="end"/>
      </w:r>
    </w:p>
    <w:p>
      <w:pPr>
        <w:pStyle w:val="9"/>
        <w:numPr>
          <w:ilvl w:val="0"/>
          <w:numId w:val="13"/>
        </w:numPr>
        <w:ind w:left="425" w:leftChars="0" w:hanging="425" w:firstLineChars="0"/>
        <w:rPr>
          <w:rStyle w:val="6"/>
          <w:rFonts w:ascii="Times New Roman" w:hAnsi="Times New Roman" w:cs="Times New Roman"/>
          <w:color w:val="auto"/>
          <w:sz w:val="18"/>
          <w:szCs w:val="18"/>
          <w:u w:val="none"/>
        </w:rPr>
      </w:pPr>
      <w:r>
        <w:rPr>
          <w:rFonts w:ascii="Times New Roman" w:hAnsi="Times New Roman" w:cs="Times New Roman"/>
          <w:sz w:val="18"/>
          <w:szCs w:val="18"/>
        </w:rPr>
        <w:t xml:space="preserve">Anurag (2020, 23 October).Top 5 Cloud Platforms and Solutions to Choose From: </w:t>
      </w:r>
      <w:r>
        <w:rPr>
          <w:sz w:val="18"/>
          <w:szCs w:val="18"/>
        </w:rPr>
        <w:fldChar w:fldCharType="begin"/>
      </w:r>
      <w:r>
        <w:rPr>
          <w:sz w:val="18"/>
          <w:szCs w:val="18"/>
        </w:rPr>
        <w:instrText xml:space="preserve"> HYPERLINK "https://www.newgenapps.com/blog/top-5-cloud-platforms-and-solutions-to-choose-from/" </w:instrText>
      </w:r>
      <w:r>
        <w:rPr>
          <w:sz w:val="18"/>
          <w:szCs w:val="18"/>
        </w:rPr>
        <w:fldChar w:fldCharType="separate"/>
      </w:r>
      <w:r>
        <w:rPr>
          <w:rStyle w:val="6"/>
          <w:rFonts w:ascii="Times New Roman" w:hAnsi="Times New Roman" w:cs="Times New Roman"/>
          <w:sz w:val="18"/>
          <w:szCs w:val="18"/>
        </w:rPr>
        <w:t>https://www.newgenapps.com/blog/top-5-cloud-platforms-and-solutions-to-choose-from/</w:t>
      </w:r>
      <w:r>
        <w:rPr>
          <w:rStyle w:val="6"/>
          <w:rFonts w:ascii="Times New Roman" w:hAnsi="Times New Roman" w:cs="Times New Roman"/>
          <w:sz w:val="18"/>
          <w:szCs w:val="18"/>
        </w:rPr>
        <w:fldChar w:fldCharType="end"/>
      </w:r>
    </w:p>
    <w:p>
      <w:pPr>
        <w:pStyle w:val="9"/>
        <w:numPr>
          <w:ilvl w:val="0"/>
          <w:numId w:val="13"/>
        </w:numPr>
        <w:ind w:left="425" w:leftChars="0" w:hanging="425" w:firstLineChars="0"/>
        <w:rPr>
          <w:rFonts w:ascii="Times New Roman" w:hAnsi="Times New Roman" w:cs="Times New Roman"/>
          <w:sz w:val="18"/>
          <w:szCs w:val="18"/>
        </w:rPr>
      </w:pPr>
      <w:r>
        <w:rPr>
          <w:rStyle w:val="6"/>
          <w:rFonts w:ascii="Times New Roman" w:hAnsi="Times New Roman" w:cs="Times New Roman"/>
          <w:color w:val="auto"/>
          <w:sz w:val="18"/>
          <w:szCs w:val="18"/>
          <w:u w:val="none"/>
        </w:rPr>
        <w:t xml:space="preserve">Jose Vidal (2018, 24 February).Google Cloud Storage: Pros/Cons and how to use it with JavaScript: </w:t>
      </w:r>
      <w:r>
        <w:rPr>
          <w:sz w:val="18"/>
          <w:szCs w:val="18"/>
        </w:rPr>
        <w:fldChar w:fldCharType="begin"/>
      </w:r>
      <w:r>
        <w:rPr>
          <w:sz w:val="18"/>
          <w:szCs w:val="18"/>
        </w:rPr>
        <w:instrText xml:space="preserve"> HYPERLINK "https://medium.com/dailyjs/google-cloud-storage-pros-cons-and-how-to-use-it-with-javascript-ea9ce60a94c0" </w:instrText>
      </w:r>
      <w:r>
        <w:rPr>
          <w:sz w:val="18"/>
          <w:szCs w:val="18"/>
        </w:rPr>
        <w:fldChar w:fldCharType="separate"/>
      </w:r>
      <w:r>
        <w:rPr>
          <w:rStyle w:val="6"/>
          <w:rFonts w:ascii="Times New Roman" w:hAnsi="Times New Roman" w:cs="Times New Roman"/>
          <w:sz w:val="18"/>
          <w:szCs w:val="18"/>
        </w:rPr>
        <w:t>https://medium.com/dailyjs/google-cloud-storage-pros-cons-and-how-to-use-it-with-javascript-ea9ce60a94c0</w:t>
      </w:r>
      <w:r>
        <w:rPr>
          <w:rStyle w:val="6"/>
          <w:rFonts w:ascii="Times New Roman" w:hAnsi="Times New Roman" w:cs="Times New Roman"/>
          <w:sz w:val="18"/>
          <w:szCs w:val="18"/>
        </w:rPr>
        <w:fldChar w:fldCharType="end"/>
      </w:r>
    </w:p>
    <w:p>
      <w:pPr>
        <w:pStyle w:val="9"/>
        <w:numPr>
          <w:ilvl w:val="0"/>
          <w:numId w:val="13"/>
        </w:numPr>
        <w:ind w:left="425" w:leftChars="0" w:hanging="425" w:firstLineChars="0"/>
        <w:rPr>
          <w:rFonts w:ascii="Times New Roman" w:hAnsi="Times New Roman" w:cs="Times New Roman"/>
          <w:sz w:val="18"/>
          <w:szCs w:val="18"/>
        </w:rPr>
      </w:pPr>
      <w:r>
        <w:rPr>
          <w:rFonts w:ascii="Times New Roman" w:hAnsi="Times New Roman" w:cs="Times New Roman"/>
          <w:sz w:val="18"/>
          <w:szCs w:val="18"/>
        </w:rPr>
        <w:t xml:space="preserve">Brandon Gailler (2018, 31 August).15 Microsoft Azure Advantages and Disadvantages: </w:t>
      </w:r>
      <w:r>
        <w:rPr>
          <w:sz w:val="18"/>
          <w:szCs w:val="18"/>
        </w:rPr>
        <w:fldChar w:fldCharType="begin"/>
      </w:r>
      <w:r>
        <w:rPr>
          <w:sz w:val="18"/>
          <w:szCs w:val="18"/>
        </w:rPr>
        <w:instrText xml:space="preserve"> HYPERLINK "https://brandongaille.com/15-microsoft-azure-advantages-and-disadvantages/" </w:instrText>
      </w:r>
      <w:r>
        <w:rPr>
          <w:sz w:val="18"/>
          <w:szCs w:val="18"/>
        </w:rPr>
        <w:fldChar w:fldCharType="separate"/>
      </w:r>
      <w:r>
        <w:rPr>
          <w:rStyle w:val="6"/>
          <w:rFonts w:ascii="Times New Roman" w:hAnsi="Times New Roman" w:cs="Times New Roman"/>
          <w:sz w:val="18"/>
          <w:szCs w:val="18"/>
        </w:rPr>
        <w:t>https://brandongaille.com/15-microsoft-azure-advantages-and-disadvantages/</w:t>
      </w:r>
      <w:r>
        <w:rPr>
          <w:rStyle w:val="6"/>
          <w:rFonts w:ascii="Times New Roman" w:hAnsi="Times New Roman" w:cs="Times New Roman"/>
          <w:sz w:val="18"/>
          <w:szCs w:val="18"/>
        </w:rPr>
        <w:fldChar w:fldCharType="end"/>
      </w:r>
    </w:p>
    <w:p>
      <w:pPr>
        <w:pStyle w:val="9"/>
        <w:numPr>
          <w:ilvl w:val="0"/>
          <w:numId w:val="13"/>
        </w:numPr>
        <w:ind w:left="425" w:leftChars="0" w:hanging="425" w:firstLineChars="0"/>
        <w:rPr>
          <w:rFonts w:ascii="Times New Roman" w:hAnsi="Times New Roman" w:cs="Times New Roman"/>
          <w:sz w:val="18"/>
          <w:szCs w:val="18"/>
        </w:rPr>
      </w:pPr>
      <w:r>
        <w:rPr>
          <w:rFonts w:ascii="Times New Roman" w:hAnsi="Times New Roman" w:cs="Times New Roman"/>
          <w:sz w:val="18"/>
          <w:szCs w:val="18"/>
        </w:rPr>
        <w:t>The Pros and Cons of Microsoft Azure: Cloud Services for Businesses:</w:t>
      </w:r>
      <w:r>
        <w:rPr>
          <w:sz w:val="18"/>
          <w:szCs w:val="18"/>
        </w:rPr>
        <w:fldChar w:fldCharType="begin"/>
      </w:r>
      <w:r>
        <w:rPr>
          <w:sz w:val="18"/>
          <w:szCs w:val="18"/>
        </w:rPr>
        <w:instrText xml:space="preserve"> HYPERLINK "https://blog.icorps.com/pros-and-cons-microsoft-azure" </w:instrText>
      </w:r>
      <w:r>
        <w:rPr>
          <w:sz w:val="18"/>
          <w:szCs w:val="18"/>
        </w:rPr>
        <w:fldChar w:fldCharType="separate"/>
      </w:r>
      <w:r>
        <w:rPr>
          <w:rStyle w:val="6"/>
          <w:rFonts w:ascii="Times New Roman" w:hAnsi="Times New Roman" w:cs="Times New Roman"/>
          <w:sz w:val="18"/>
          <w:szCs w:val="18"/>
        </w:rPr>
        <w:t>https://blog.icorps.com/pros-and-cons-microsoft-azure</w:t>
      </w:r>
      <w:r>
        <w:rPr>
          <w:rStyle w:val="6"/>
          <w:rFonts w:ascii="Times New Roman" w:hAnsi="Times New Roman" w:cs="Times New Roman"/>
          <w:sz w:val="18"/>
          <w:szCs w:val="18"/>
        </w:rPr>
        <w:fldChar w:fldCharType="end"/>
      </w:r>
    </w:p>
    <w:p>
      <w:pPr>
        <w:pStyle w:val="9"/>
        <w:numPr>
          <w:ilvl w:val="0"/>
          <w:numId w:val="13"/>
        </w:numPr>
        <w:ind w:left="425" w:leftChars="0" w:hanging="425" w:firstLineChars="0"/>
        <w:rPr>
          <w:rFonts w:ascii="Times New Roman" w:hAnsi="Times New Roman" w:cs="Times New Roman"/>
          <w:sz w:val="18"/>
          <w:szCs w:val="18"/>
        </w:rPr>
      </w:pPr>
      <w:r>
        <w:rPr>
          <w:rFonts w:ascii="Times New Roman" w:hAnsi="Times New Roman" w:cs="Times New Roman"/>
          <w:sz w:val="18"/>
          <w:szCs w:val="18"/>
        </w:rPr>
        <w:t xml:space="preserve">DigitalOcean Reviews: </w:t>
      </w:r>
      <w:r>
        <w:rPr>
          <w:sz w:val="18"/>
          <w:szCs w:val="18"/>
        </w:rPr>
        <w:fldChar w:fldCharType="begin"/>
      </w:r>
      <w:r>
        <w:rPr>
          <w:sz w:val="18"/>
          <w:szCs w:val="18"/>
        </w:rPr>
        <w:instrText xml:space="preserve"> HYPERLINK "https://www.trustradius.com/products/digitalocean/reviews?qs=pros-and-cons" </w:instrText>
      </w:r>
      <w:r>
        <w:rPr>
          <w:sz w:val="18"/>
          <w:szCs w:val="18"/>
        </w:rPr>
        <w:fldChar w:fldCharType="separate"/>
      </w:r>
      <w:r>
        <w:rPr>
          <w:rStyle w:val="6"/>
          <w:rFonts w:ascii="Times New Roman" w:hAnsi="Times New Roman" w:cs="Times New Roman"/>
          <w:sz w:val="18"/>
          <w:szCs w:val="18"/>
        </w:rPr>
        <w:t>https://www.trustradius.com/products/digitalocean/reviews?qs=pros-and-cons</w:t>
      </w:r>
      <w:r>
        <w:rPr>
          <w:rStyle w:val="6"/>
          <w:rFonts w:ascii="Times New Roman" w:hAnsi="Times New Roman" w:cs="Times New Roman"/>
          <w:sz w:val="18"/>
          <w:szCs w:val="18"/>
        </w:rPr>
        <w:fldChar w:fldCharType="end"/>
      </w:r>
    </w:p>
    <w:p>
      <w:pPr>
        <w:numPr>
          <w:ilvl w:val="0"/>
          <w:numId w:val="0"/>
        </w:numPr>
        <w:ind w:leftChars="0"/>
        <w:rPr>
          <w:rFonts w:hint="default" w:ascii="Times New Roman" w:hAnsi="Times New Roman" w:cs="Times New Roman"/>
          <w:sz w:val="18"/>
          <w:szCs w:val="18"/>
        </w:rPr>
      </w:pPr>
    </w:p>
    <w:p>
      <w:pPr>
        <w:numPr>
          <w:ilvl w:val="0"/>
          <w:numId w:val="0"/>
        </w:numPr>
        <w:rPr>
          <w:rFonts w:hint="default"/>
          <w:b w:val="0"/>
          <w:bCs w:val="0"/>
          <w:sz w:val="24"/>
          <w:szCs w:val="24"/>
          <w:u w:val="none"/>
          <w:lang w:val="en-US"/>
        </w:rPr>
      </w:pPr>
    </w:p>
    <w:p>
      <w:pPr>
        <w:numPr>
          <w:ilvl w:val="0"/>
          <w:numId w:val="0"/>
        </w:numPr>
        <w:ind w:leftChars="0"/>
        <w:rPr>
          <w:rFonts w:hint="default"/>
          <w:b w:val="0"/>
          <w:bCs w:val="0"/>
          <w:sz w:val="24"/>
          <w:szCs w:val="24"/>
          <w:u w:val="none"/>
          <w:lang w:val="en-US"/>
        </w:rPr>
      </w:pPr>
    </w:p>
    <w:p>
      <w:pPr>
        <w:numPr>
          <w:ilvl w:val="0"/>
          <w:numId w:val="0"/>
        </w:numPr>
        <w:ind w:leftChars="0"/>
        <w:rPr>
          <w:rFonts w:hint="default"/>
          <w:b w:val="0"/>
          <w:bCs w:val="0"/>
          <w:sz w:val="24"/>
          <w:szCs w:val="24"/>
          <w:u w:val="none"/>
          <w:lang w:val="en-US"/>
        </w:rPr>
      </w:pPr>
    </w:p>
    <w:p>
      <w:pPr>
        <w:numPr>
          <w:ilvl w:val="0"/>
          <w:numId w:val="0"/>
        </w:numPr>
        <w:ind w:leftChars="0"/>
        <w:rPr>
          <w:rFonts w:hint="default"/>
          <w:b w:val="0"/>
          <w:bCs w:val="0"/>
          <w:sz w:val="24"/>
          <w:szCs w:val="24"/>
          <w:u w:val="none"/>
          <w:lang w:val="en-US"/>
        </w:rPr>
      </w:pPr>
    </w:p>
    <w:sectPr>
      <w:pgSz w:w="11906" w:h="16838"/>
      <w:pgMar w:top="1037" w:right="1800" w:bottom="1440" w:left="180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OCR A Extended">
    <w:panose1 w:val="02010509020102010303"/>
    <w:charset w:val="00"/>
    <w:family w:val="modern"/>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DCF34"/>
    <w:multiLevelType w:val="singleLevel"/>
    <w:tmpl w:val="80CDCF34"/>
    <w:lvl w:ilvl="0" w:tentative="0">
      <w:start w:val="1"/>
      <w:numFmt w:val="decimal"/>
      <w:lvlText w:val="%1."/>
      <w:lvlJc w:val="left"/>
      <w:pPr>
        <w:tabs>
          <w:tab w:val="left" w:pos="425"/>
        </w:tabs>
        <w:ind w:left="425" w:leftChars="0" w:hanging="425" w:firstLineChars="0"/>
      </w:pPr>
      <w:rPr>
        <w:rFonts w:hint="default"/>
      </w:rPr>
    </w:lvl>
  </w:abstractNum>
  <w:abstractNum w:abstractNumId="1">
    <w:nsid w:val="86EF0608"/>
    <w:multiLevelType w:val="singleLevel"/>
    <w:tmpl w:val="86EF0608"/>
    <w:lvl w:ilvl="0" w:tentative="0">
      <w:start w:val="4"/>
      <w:numFmt w:val="decimal"/>
      <w:lvlText w:val="%1."/>
      <w:lvlJc w:val="left"/>
      <w:pPr>
        <w:tabs>
          <w:tab w:val="left" w:pos="425"/>
        </w:tabs>
        <w:ind w:left="425" w:leftChars="0" w:hanging="425" w:firstLineChars="0"/>
      </w:pPr>
      <w:rPr>
        <w:rFonts w:hint="default"/>
      </w:rPr>
    </w:lvl>
  </w:abstractNum>
  <w:abstractNum w:abstractNumId="2">
    <w:nsid w:val="C98AE0E9"/>
    <w:multiLevelType w:val="singleLevel"/>
    <w:tmpl w:val="C98AE0E9"/>
    <w:lvl w:ilvl="0" w:tentative="0">
      <w:start w:val="3"/>
      <w:numFmt w:val="lowerRoman"/>
      <w:lvlText w:val="%1."/>
      <w:lvlJc w:val="left"/>
      <w:pPr>
        <w:tabs>
          <w:tab w:val="left" w:pos="425"/>
        </w:tabs>
        <w:ind w:left="425" w:leftChars="0" w:hanging="425" w:firstLineChars="0"/>
      </w:pPr>
      <w:rPr>
        <w:rFonts w:hint="default"/>
      </w:rPr>
    </w:lvl>
  </w:abstractNum>
  <w:abstractNum w:abstractNumId="3">
    <w:nsid w:val="0C0E3F10"/>
    <w:multiLevelType w:val="singleLevel"/>
    <w:tmpl w:val="0C0E3F10"/>
    <w:lvl w:ilvl="0" w:tentative="0">
      <w:start w:val="2"/>
      <w:numFmt w:val="lowerRoman"/>
      <w:lvlText w:val="%1."/>
      <w:lvlJc w:val="left"/>
      <w:pPr>
        <w:tabs>
          <w:tab w:val="left" w:pos="425"/>
        </w:tabs>
        <w:ind w:left="425" w:leftChars="0" w:hanging="425" w:firstLineChars="0"/>
      </w:pPr>
      <w:rPr>
        <w:rFonts w:hint="default"/>
      </w:rPr>
    </w:lvl>
  </w:abstractNum>
  <w:abstractNum w:abstractNumId="4">
    <w:nsid w:val="0EA75169"/>
    <w:multiLevelType w:val="multilevel"/>
    <w:tmpl w:val="0EA75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9532E51"/>
    <w:multiLevelType w:val="multilevel"/>
    <w:tmpl w:val="19532E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28A0AE"/>
    <w:multiLevelType w:val="singleLevel"/>
    <w:tmpl w:val="2728A0AE"/>
    <w:lvl w:ilvl="0" w:tentative="0">
      <w:start w:val="1"/>
      <w:numFmt w:val="lowerRoman"/>
      <w:lvlText w:val="%1."/>
      <w:lvlJc w:val="left"/>
      <w:pPr>
        <w:tabs>
          <w:tab w:val="left" w:pos="425"/>
        </w:tabs>
        <w:ind w:left="425" w:leftChars="0" w:hanging="425" w:firstLineChars="0"/>
      </w:pPr>
      <w:rPr>
        <w:rFonts w:hint="default"/>
      </w:rPr>
    </w:lvl>
  </w:abstractNum>
  <w:abstractNum w:abstractNumId="7">
    <w:nsid w:val="2B9A6CFA"/>
    <w:multiLevelType w:val="multilevel"/>
    <w:tmpl w:val="2B9A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9820A97"/>
    <w:multiLevelType w:val="multilevel"/>
    <w:tmpl w:val="39820A9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
    <w:nsid w:val="45EA716F"/>
    <w:multiLevelType w:val="multilevel"/>
    <w:tmpl w:val="45EA716F"/>
    <w:lvl w:ilvl="0" w:tentative="0">
      <w:start w:val="1"/>
      <w:numFmt w:val="bullet"/>
      <w:lvlText w:val=""/>
      <w:lvlJc w:val="left"/>
      <w:pPr>
        <w:tabs>
          <w:tab w:val="left" w:pos="420"/>
        </w:tabs>
        <w:ind w:left="1140" w:hanging="360"/>
      </w:pPr>
      <w:rPr>
        <w:rFonts w:hint="default" w:ascii="Symbol" w:hAnsi="Symbol"/>
      </w:rPr>
    </w:lvl>
    <w:lvl w:ilvl="1" w:tentative="0">
      <w:start w:val="1"/>
      <w:numFmt w:val="bullet"/>
      <w:lvlText w:val="o"/>
      <w:lvlJc w:val="left"/>
      <w:pPr>
        <w:tabs>
          <w:tab w:val="left" w:pos="420"/>
        </w:tabs>
        <w:ind w:left="1860" w:hanging="360"/>
      </w:pPr>
      <w:rPr>
        <w:rFonts w:hint="default" w:ascii="Courier New" w:hAnsi="Courier New" w:cs="Courier New"/>
      </w:rPr>
    </w:lvl>
    <w:lvl w:ilvl="2" w:tentative="0">
      <w:start w:val="1"/>
      <w:numFmt w:val="bullet"/>
      <w:lvlText w:val=""/>
      <w:lvlJc w:val="left"/>
      <w:pPr>
        <w:tabs>
          <w:tab w:val="left" w:pos="420"/>
        </w:tabs>
        <w:ind w:left="2580" w:hanging="360"/>
      </w:pPr>
      <w:rPr>
        <w:rFonts w:hint="default" w:ascii="Wingdings" w:hAnsi="Wingdings"/>
      </w:rPr>
    </w:lvl>
    <w:lvl w:ilvl="3" w:tentative="0">
      <w:start w:val="1"/>
      <w:numFmt w:val="bullet"/>
      <w:lvlText w:val=""/>
      <w:lvlJc w:val="left"/>
      <w:pPr>
        <w:tabs>
          <w:tab w:val="left" w:pos="420"/>
        </w:tabs>
        <w:ind w:left="3300" w:hanging="360"/>
      </w:pPr>
      <w:rPr>
        <w:rFonts w:hint="default" w:ascii="Symbol" w:hAnsi="Symbol"/>
      </w:rPr>
    </w:lvl>
    <w:lvl w:ilvl="4" w:tentative="0">
      <w:start w:val="1"/>
      <w:numFmt w:val="bullet"/>
      <w:lvlText w:val="o"/>
      <w:lvlJc w:val="left"/>
      <w:pPr>
        <w:tabs>
          <w:tab w:val="left" w:pos="420"/>
        </w:tabs>
        <w:ind w:left="4020" w:hanging="360"/>
      </w:pPr>
      <w:rPr>
        <w:rFonts w:hint="default" w:ascii="Courier New" w:hAnsi="Courier New" w:cs="Courier New"/>
      </w:rPr>
    </w:lvl>
    <w:lvl w:ilvl="5" w:tentative="0">
      <w:start w:val="1"/>
      <w:numFmt w:val="bullet"/>
      <w:lvlText w:val=""/>
      <w:lvlJc w:val="left"/>
      <w:pPr>
        <w:tabs>
          <w:tab w:val="left" w:pos="420"/>
        </w:tabs>
        <w:ind w:left="4740" w:hanging="360"/>
      </w:pPr>
      <w:rPr>
        <w:rFonts w:hint="default" w:ascii="Wingdings" w:hAnsi="Wingdings"/>
      </w:rPr>
    </w:lvl>
    <w:lvl w:ilvl="6" w:tentative="0">
      <w:start w:val="1"/>
      <w:numFmt w:val="bullet"/>
      <w:lvlText w:val=""/>
      <w:lvlJc w:val="left"/>
      <w:pPr>
        <w:tabs>
          <w:tab w:val="left" w:pos="420"/>
        </w:tabs>
        <w:ind w:left="5460" w:hanging="360"/>
      </w:pPr>
      <w:rPr>
        <w:rFonts w:hint="default" w:ascii="Symbol" w:hAnsi="Symbol"/>
      </w:rPr>
    </w:lvl>
    <w:lvl w:ilvl="7" w:tentative="0">
      <w:start w:val="1"/>
      <w:numFmt w:val="bullet"/>
      <w:lvlText w:val="o"/>
      <w:lvlJc w:val="left"/>
      <w:pPr>
        <w:tabs>
          <w:tab w:val="left" w:pos="420"/>
        </w:tabs>
        <w:ind w:left="6180" w:hanging="360"/>
      </w:pPr>
      <w:rPr>
        <w:rFonts w:hint="default" w:ascii="Courier New" w:hAnsi="Courier New" w:cs="Courier New"/>
      </w:rPr>
    </w:lvl>
    <w:lvl w:ilvl="8" w:tentative="0">
      <w:start w:val="1"/>
      <w:numFmt w:val="bullet"/>
      <w:lvlText w:val=""/>
      <w:lvlJc w:val="left"/>
      <w:pPr>
        <w:tabs>
          <w:tab w:val="left" w:pos="420"/>
        </w:tabs>
        <w:ind w:left="6900" w:hanging="360"/>
      </w:pPr>
      <w:rPr>
        <w:rFonts w:hint="default" w:ascii="Wingdings" w:hAnsi="Wingdings"/>
      </w:rPr>
    </w:lvl>
  </w:abstractNum>
  <w:abstractNum w:abstractNumId="10">
    <w:nsid w:val="4854B637"/>
    <w:multiLevelType w:val="singleLevel"/>
    <w:tmpl w:val="4854B637"/>
    <w:lvl w:ilvl="0" w:tentative="0">
      <w:start w:val="1"/>
      <w:numFmt w:val="lowerRoman"/>
      <w:lvlText w:val="%1."/>
      <w:lvlJc w:val="left"/>
      <w:pPr>
        <w:tabs>
          <w:tab w:val="left" w:pos="425"/>
        </w:tabs>
        <w:ind w:left="425" w:leftChars="0" w:hanging="425" w:firstLineChars="0"/>
      </w:pPr>
      <w:rPr>
        <w:rFonts w:hint="default"/>
      </w:rPr>
    </w:lvl>
  </w:abstractNum>
  <w:abstractNum w:abstractNumId="11">
    <w:nsid w:val="496723DE"/>
    <w:multiLevelType w:val="singleLevel"/>
    <w:tmpl w:val="496723DE"/>
    <w:lvl w:ilvl="0" w:tentative="0">
      <w:start w:val="3"/>
      <w:numFmt w:val="lowerRoman"/>
      <w:lvlText w:val="%1."/>
      <w:lvlJc w:val="left"/>
      <w:pPr>
        <w:tabs>
          <w:tab w:val="left" w:pos="425"/>
        </w:tabs>
        <w:ind w:left="425" w:leftChars="0" w:hanging="425" w:firstLineChars="0"/>
      </w:pPr>
      <w:rPr>
        <w:rFonts w:hint="default"/>
      </w:rPr>
    </w:lvl>
  </w:abstractNum>
  <w:abstractNum w:abstractNumId="12">
    <w:nsid w:val="76B45F16"/>
    <w:multiLevelType w:val="singleLevel"/>
    <w:tmpl w:val="76B45F16"/>
    <w:lvl w:ilvl="0" w:tentative="0">
      <w:start w:val="3"/>
      <w:numFmt w:val="decimal"/>
      <w:lvlText w:val="%1."/>
      <w:lvlJc w:val="left"/>
      <w:pPr>
        <w:tabs>
          <w:tab w:val="left" w:pos="425"/>
        </w:tabs>
        <w:ind w:left="425" w:leftChars="0" w:hanging="425" w:firstLineChars="0"/>
      </w:pPr>
      <w:rPr>
        <w:rFonts w:hint="default"/>
      </w:rPr>
    </w:lvl>
  </w:abstractNum>
  <w:num w:numId="1">
    <w:abstractNumId w:val="8"/>
  </w:num>
  <w:num w:numId="2">
    <w:abstractNumId w:val="10"/>
  </w:num>
  <w:num w:numId="3">
    <w:abstractNumId w:val="9"/>
  </w:num>
  <w:num w:numId="4">
    <w:abstractNumId w:val="3"/>
  </w:num>
  <w:num w:numId="5">
    <w:abstractNumId w:val="4"/>
  </w:num>
  <w:num w:numId="6">
    <w:abstractNumId w:val="2"/>
  </w:num>
  <w:num w:numId="7">
    <w:abstractNumId w:val="6"/>
  </w:num>
  <w:num w:numId="8">
    <w:abstractNumId w:val="5"/>
  </w:num>
  <w:num w:numId="9">
    <w:abstractNumId w:val="11"/>
  </w:num>
  <w:num w:numId="10">
    <w:abstractNumId w:val="7"/>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11737"/>
    <w:rsid w:val="040B6970"/>
    <w:rsid w:val="09E5097C"/>
    <w:rsid w:val="39111737"/>
    <w:rsid w:val="50B33D42"/>
    <w:rsid w:val="570A796C"/>
    <w:rsid w:val="66F420B6"/>
    <w:rsid w:val="6D3F5E11"/>
    <w:rsid w:val="7763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0"/>
      <w:szCs w:val="20"/>
      <w:lang w:val="en-US" w:eastAsia="en-US" w:bidi="ar-SA"/>
    </w:rPr>
  </w:style>
  <w:style w:type="character" w:styleId="6">
    <w:name w:val="Hyperlink"/>
    <w:basedOn w:val="3"/>
    <w:qFormat/>
    <w:uiPriority w:val="0"/>
    <w:rPr>
      <w:color w:val="0000FF"/>
      <w:u w:val="single"/>
    </w:rPr>
  </w:style>
  <w:style w:type="table" w:styleId="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Title"/>
    <w:basedOn w:val="1"/>
    <w:qFormat/>
    <w:uiPriority w:val="1"/>
    <w:pPr>
      <w:spacing w:before="63"/>
      <w:ind w:left="1114" w:right="1395" w:hanging="1"/>
      <w:jc w:val="center"/>
    </w:pPr>
    <w:rPr>
      <w:rFonts w:ascii="Century" w:hAnsi="Century" w:eastAsia="Century" w:cs="Century"/>
      <w:sz w:val="29"/>
      <w:szCs w:val="29"/>
      <w:lang w:val="en-US"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2021-01-18T00:53:00Z</dcterms:created>
  <dc:creator>ASUS</dc:creator>
  <cp:lastModifiedBy>ASUS</cp:lastModifiedBy>
  <dcterms:modified xsi:type="dcterms:W3CDTF">2021-01-20T13:21:44Z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