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ascii="宋体" w:hAnsi="宋体" w:eastAsia="宋体" w:cs="宋体"/>
          <w:sz w:val="24"/>
          <w:szCs w:val="24"/>
          <w:lang w:bidi="ar"/>
        </w:rPr>
        <w:drawing>
          <wp:anchor distT="0" distB="0" distL="114300" distR="114300" simplePos="0" relativeHeight="251657216" behindDoc="1" locked="0" layoutInCell="1" allowOverlap="1">
            <wp:simplePos x="0" y="0"/>
            <wp:positionH relativeFrom="column">
              <wp:posOffset>0</wp:posOffset>
            </wp:positionH>
            <wp:positionV relativeFrom="paragraph">
              <wp:posOffset>-5715</wp:posOffset>
            </wp:positionV>
            <wp:extent cx="2781935" cy="946785"/>
            <wp:effectExtent l="0" t="0" r="50165" b="31115"/>
            <wp:wrapTight wrapText="bothSides">
              <wp:wrapPolygon>
                <wp:start x="2564" y="0"/>
                <wp:lineTo x="1972" y="290"/>
                <wp:lineTo x="296" y="3767"/>
                <wp:lineTo x="0" y="7533"/>
                <wp:lineTo x="0" y="14487"/>
                <wp:lineTo x="690" y="18543"/>
                <wp:lineTo x="2268" y="21441"/>
                <wp:lineTo x="2564" y="21441"/>
                <wp:lineTo x="4536" y="21441"/>
                <wp:lineTo x="21496" y="20282"/>
                <wp:lineTo x="21496" y="1159"/>
                <wp:lineTo x="4635" y="0"/>
                <wp:lineTo x="2564" y="0"/>
              </wp:wrapPolygon>
            </wp:wrapTight>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5"/>
                    <a:stretch>
                      <a:fillRect/>
                    </a:stretch>
                  </pic:blipFill>
                  <pic:spPr>
                    <a:xfrm>
                      <a:off x="0" y="0"/>
                      <a:ext cx="2781935" cy="946785"/>
                    </a:xfrm>
                    <a:prstGeom prst="rect">
                      <a:avLst/>
                    </a:prstGeom>
                    <a:noFill/>
                    <a:ln w="9525">
                      <a:noFill/>
                    </a:ln>
                  </pic:spPr>
                </pic:pic>
              </a:graphicData>
            </a:graphic>
          </wp:anchor>
        </w:drawing>
      </w:r>
    </w:p>
    <w:p>
      <w:pPr>
        <w:pStyle w:val="6"/>
        <w:spacing w:before="240" w:beforeAutospacing="0" w:afterAutospacing="0" w:line="14" w:lineRule="atLeast"/>
      </w:pPr>
      <w:r>
        <w:rPr>
          <w:b/>
          <w:color w:val="000000"/>
          <w:sz w:val="32"/>
          <w:szCs w:val="32"/>
        </w:rPr>
        <w:t>SEKOLAH</w:t>
      </w:r>
      <w:r>
        <w:rPr>
          <w:b/>
          <w:color w:val="000000"/>
          <w:sz w:val="32"/>
          <w:szCs w:val="32"/>
          <w:lang w:val="en-MY"/>
        </w:rPr>
        <w:t xml:space="preserve"> K</w:t>
      </w:r>
      <w:r>
        <w:rPr>
          <w:b/>
          <w:color w:val="000000"/>
          <w:sz w:val="32"/>
          <w:szCs w:val="32"/>
        </w:rPr>
        <w:t>OMPUTER</w:t>
      </w:r>
    </w:p>
    <w:p>
      <w:pPr>
        <w:pStyle w:val="6"/>
        <w:spacing w:beforeAutospacing="0" w:afterAutospacing="0" w:line="12" w:lineRule="atLeast"/>
      </w:pPr>
      <w:r>
        <w:rPr>
          <w:color w:val="000000"/>
        </w:rPr>
        <w:t>FAKULTI KEJURUTERAAN</w:t>
      </w:r>
    </w:p>
    <w:tbl>
      <w:tblPr>
        <w:tblStyle w:val="9"/>
        <w:tblW w:w="9026" w:type="dxa"/>
        <w:jc w:val="center"/>
        <w:tblLayout w:type="autofit"/>
        <w:tblCellMar>
          <w:top w:w="15" w:type="dxa"/>
          <w:left w:w="15" w:type="dxa"/>
          <w:bottom w:w="15" w:type="dxa"/>
          <w:right w:w="15" w:type="dxa"/>
        </w:tblCellMar>
      </w:tblPr>
      <w:tblGrid>
        <w:gridCol w:w="9026"/>
      </w:tblGrid>
      <w:tr>
        <w:tblPrEx>
          <w:tblCellMar>
            <w:top w:w="15" w:type="dxa"/>
            <w:left w:w="15" w:type="dxa"/>
            <w:bottom w:w="15" w:type="dxa"/>
            <w:right w:w="15" w:type="dxa"/>
          </w:tblCellMar>
        </w:tblPrEx>
        <w:trPr>
          <w:trHeight w:val="90" w:hRule="atLeast"/>
          <w:jc w:val="center"/>
        </w:trPr>
        <w:tc>
          <w:tcPr>
            <w:tcW w:w="0" w:type="auto"/>
            <w:tcBorders>
              <w:top w:val="single" w:color="FFFFFF" w:sz="8" w:space="0"/>
              <w:left w:val="single" w:color="FFFFFF" w:sz="8" w:space="0"/>
              <w:bottom w:val="single" w:color="000000" w:sz="8" w:space="0"/>
              <w:right w:val="single" w:color="FFFFFF" w:sz="8" w:space="0"/>
            </w:tcBorders>
            <w:shd w:val="clear" w:color="auto" w:fill="auto"/>
            <w:tcMar>
              <w:top w:w="100" w:type="dxa"/>
              <w:left w:w="100" w:type="dxa"/>
              <w:bottom w:w="100" w:type="dxa"/>
              <w:right w:w="100" w:type="dxa"/>
            </w:tcMar>
          </w:tcPr>
          <w:p>
            <w:pPr>
              <w:textAlignment w:val="top"/>
            </w:pPr>
          </w:p>
        </w:tc>
      </w:tr>
    </w:tbl>
    <w:p>
      <w:pPr>
        <w:spacing w:after="240"/>
      </w:pPr>
    </w:p>
    <w:p>
      <w:pPr>
        <w:spacing w:after="240"/>
      </w:pPr>
    </w:p>
    <w:p>
      <w:pPr>
        <w:spacing w:after="240"/>
      </w:pPr>
    </w:p>
    <w:p>
      <w:pPr>
        <w:pStyle w:val="6"/>
        <w:spacing w:before="240" w:beforeAutospacing="0" w:afterAutospacing="0" w:line="14" w:lineRule="atLeast"/>
        <w:jc w:val="center"/>
      </w:pPr>
      <w:r>
        <w:rPr>
          <w:color w:val="000000"/>
          <w:sz w:val="26"/>
          <w:szCs w:val="26"/>
        </w:rPr>
        <w:t>TAJUK TUGASAN KUMPULAN</w:t>
      </w:r>
    </w:p>
    <w:tbl>
      <w:tblPr>
        <w:tblStyle w:val="9"/>
        <w:tblW w:w="9026" w:type="dxa"/>
        <w:jc w:val="center"/>
        <w:tblLayout w:type="autofit"/>
        <w:tblCellMar>
          <w:top w:w="15" w:type="dxa"/>
          <w:left w:w="15" w:type="dxa"/>
          <w:bottom w:w="15" w:type="dxa"/>
          <w:right w:w="15" w:type="dxa"/>
        </w:tblCellMar>
      </w:tblPr>
      <w:tblGrid>
        <w:gridCol w:w="9026"/>
      </w:tblGrid>
      <w:tr>
        <w:tblPrEx>
          <w:tblCellMar>
            <w:top w:w="15" w:type="dxa"/>
            <w:left w:w="15" w:type="dxa"/>
            <w:bottom w:w="15" w:type="dxa"/>
            <w:right w:w="15" w:type="dxa"/>
          </w:tblCellMar>
        </w:tblPrEx>
        <w:trPr>
          <w:trHeight w:val="510" w:hRule="atLeast"/>
          <w:jc w:val="center"/>
        </w:trPr>
        <w:tc>
          <w:tcPr>
            <w:tcW w:w="0" w:type="auto"/>
            <w:tcBorders>
              <w:top w:val="single" w:color="000000" w:sz="12" w:space="0"/>
              <w:bottom w:val="single" w:color="000000" w:sz="18" w:space="0"/>
            </w:tcBorders>
            <w:shd w:val="clear" w:color="auto" w:fill="auto"/>
            <w:tcMar>
              <w:top w:w="100" w:type="dxa"/>
              <w:left w:w="100" w:type="dxa"/>
              <w:bottom w:w="100" w:type="dxa"/>
              <w:right w:w="100" w:type="dxa"/>
            </w:tcMar>
          </w:tcPr>
          <w:p>
            <w:pPr>
              <w:pStyle w:val="6"/>
              <w:spacing w:before="240" w:beforeAutospacing="0" w:afterAutospacing="0" w:line="14" w:lineRule="atLeast"/>
              <w:jc w:val="center"/>
            </w:pPr>
            <w:r>
              <w:rPr>
                <w:b/>
                <w:color w:val="000000"/>
                <w:sz w:val="36"/>
                <w:szCs w:val="36"/>
              </w:rPr>
              <w:t>PENJAGAAN AIR SEBAGAI LANGKAH YANG BERETIKA UNTUK MENCAPAI PERADABAN DI SELANGOR</w:t>
            </w:r>
          </w:p>
        </w:tc>
      </w:tr>
    </w:tbl>
    <w:p/>
    <w:p>
      <w:pPr>
        <w:pStyle w:val="6"/>
        <w:spacing w:beforeAutospacing="0" w:afterAutospacing="0" w:line="14" w:lineRule="atLeast"/>
        <w:jc w:val="center"/>
        <w:rPr>
          <w:color w:val="000000"/>
          <w:sz w:val="32"/>
          <w:szCs w:val="32"/>
        </w:rPr>
      </w:pPr>
    </w:p>
    <w:p>
      <w:pPr>
        <w:pStyle w:val="6"/>
        <w:spacing w:beforeAutospacing="0" w:afterAutospacing="0" w:line="14" w:lineRule="atLeast"/>
        <w:jc w:val="center"/>
        <w:rPr>
          <w:color w:val="000000"/>
          <w:sz w:val="32"/>
          <w:szCs w:val="32"/>
        </w:rPr>
      </w:pPr>
    </w:p>
    <w:p>
      <w:pPr>
        <w:pStyle w:val="6"/>
        <w:spacing w:beforeAutospacing="0" w:afterAutospacing="0" w:line="14" w:lineRule="atLeast"/>
        <w:jc w:val="center"/>
      </w:pPr>
      <w:r>
        <w:rPr>
          <w:color w:val="000000"/>
          <w:sz w:val="32"/>
          <w:szCs w:val="32"/>
        </w:rPr>
        <w:t>UHMS 1182-30</w:t>
      </w:r>
    </w:p>
    <w:p>
      <w:pPr>
        <w:pStyle w:val="6"/>
        <w:spacing w:beforeAutospacing="0" w:afterAutospacing="0" w:line="14" w:lineRule="atLeast"/>
        <w:jc w:val="center"/>
      </w:pPr>
      <w:r>
        <w:rPr>
          <w:color w:val="000000"/>
          <w:sz w:val="32"/>
          <w:szCs w:val="32"/>
        </w:rPr>
        <w:t>PENGHAYATAN ETIKA DAN PERADABAN</w:t>
      </w:r>
    </w:p>
    <w:p>
      <w:pPr>
        <w:pStyle w:val="6"/>
        <w:spacing w:beforeAutospacing="0" w:afterAutospacing="0" w:line="14" w:lineRule="atLeast"/>
        <w:jc w:val="center"/>
      </w:pPr>
      <w:r>
        <w:rPr>
          <w:color w:val="000000"/>
          <w:sz w:val="32"/>
          <w:szCs w:val="32"/>
        </w:rPr>
        <w:t>SESI 2020/2021</w:t>
      </w:r>
    </w:p>
    <w:p>
      <w:pPr>
        <w:pStyle w:val="6"/>
        <w:spacing w:beforeAutospacing="0" w:afterAutospacing="0" w:line="14" w:lineRule="atLeast"/>
        <w:jc w:val="center"/>
      </w:pPr>
      <w:r>
        <w:rPr>
          <w:color w:val="000000"/>
          <w:sz w:val="32"/>
          <w:szCs w:val="32"/>
        </w:rPr>
        <w:t>SEMESTER 1</w:t>
      </w:r>
    </w:p>
    <w:p>
      <w:pPr>
        <w:rPr>
          <w:lang w:val="en-MY"/>
        </w:rPr>
      </w:pPr>
    </w:p>
    <w:p>
      <w:pPr>
        <w:rPr>
          <w:lang w:val="en-MY"/>
        </w:rPr>
      </w:pPr>
    </w:p>
    <w:p>
      <w:pPr>
        <w:rPr>
          <w:lang w:val="en-MY"/>
        </w:rPr>
      </w:pPr>
    </w:p>
    <w:p>
      <w:pPr>
        <w:rPr>
          <w:lang w:val="en-MY"/>
        </w:rPr>
      </w:pPr>
    </w:p>
    <w:p>
      <w:pPr>
        <w:rPr>
          <w:lang w:val="en-MY"/>
        </w:rPr>
      </w:pPr>
    </w:p>
    <w:p>
      <w:pPr>
        <w:pStyle w:val="6"/>
        <w:spacing w:before="240" w:beforeAutospacing="0" w:afterAutospacing="0" w:line="14" w:lineRule="atLeast"/>
      </w:pPr>
      <w:r>
        <w:rPr>
          <w:b/>
          <w:color w:val="000000"/>
          <w:sz w:val="26"/>
          <w:szCs w:val="26"/>
        </w:rPr>
        <w:t>PENSYARAH:</w:t>
      </w:r>
      <w:r>
        <w:rPr>
          <w:color w:val="000000"/>
          <w:sz w:val="26"/>
          <w:szCs w:val="26"/>
        </w:rPr>
        <w:t xml:space="preserve"> EN. HUSAIN BIN MAHMOOD </w:t>
      </w:r>
    </w:p>
    <w:p>
      <w:pPr>
        <w:pStyle w:val="6"/>
        <w:spacing w:before="240" w:beforeAutospacing="0" w:afterAutospacing="0" w:line="14" w:lineRule="atLeast"/>
      </w:pPr>
      <w:r>
        <w:rPr>
          <w:b/>
          <w:color w:val="000000"/>
          <w:sz w:val="26"/>
          <w:szCs w:val="26"/>
        </w:rPr>
        <w:t>KUMPULAN:</w:t>
      </w:r>
      <w:r>
        <w:rPr>
          <w:color w:val="000000"/>
          <w:sz w:val="26"/>
          <w:szCs w:val="26"/>
        </w:rPr>
        <w:t xml:space="preserve"> 3 </w:t>
      </w:r>
    </w:p>
    <w:p/>
    <w:p>
      <w:pPr>
        <w:pStyle w:val="6"/>
        <w:spacing w:beforeAutospacing="0" w:afterAutospacing="0" w:line="12" w:lineRule="atLeast"/>
        <w:rPr>
          <w:color w:val="000000"/>
          <w:sz w:val="26"/>
          <w:szCs w:val="26"/>
        </w:rPr>
      </w:pPr>
      <w:r>
        <w:rPr>
          <w:b/>
          <w:color w:val="000000"/>
          <w:sz w:val="26"/>
          <w:szCs w:val="26"/>
        </w:rPr>
        <w:t>AHLI KUMPULAN</w:t>
      </w:r>
      <w:r>
        <w:rPr>
          <w:color w:val="000000"/>
          <w:sz w:val="26"/>
          <w:szCs w:val="26"/>
        </w:rPr>
        <w:t xml:space="preserve"> :   </w:t>
      </w:r>
    </w:p>
    <w:p>
      <w:pPr>
        <w:pStyle w:val="6"/>
        <w:spacing w:beforeAutospacing="0" w:afterAutospacing="0" w:line="12" w:lineRule="atLeast"/>
        <w:rPr>
          <w:color w:val="000000"/>
          <w:sz w:val="26"/>
          <w:szCs w:val="26"/>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5159"/>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1" w:type="dxa"/>
          </w:tcPr>
          <w:p>
            <w:pPr>
              <w:pStyle w:val="6"/>
              <w:widowControl/>
              <w:spacing w:beforeAutospacing="0" w:afterAutospacing="0" w:line="12" w:lineRule="atLeast"/>
              <w:ind w:firstLine="522" w:firstLineChars="200"/>
              <w:jc w:val="both"/>
              <w:rPr>
                <w:b/>
                <w:color w:val="000000"/>
                <w:sz w:val="26"/>
                <w:szCs w:val="26"/>
              </w:rPr>
            </w:pPr>
          </w:p>
        </w:tc>
        <w:tc>
          <w:tcPr>
            <w:tcW w:w="5159" w:type="dxa"/>
          </w:tcPr>
          <w:p>
            <w:pPr>
              <w:pStyle w:val="6"/>
              <w:widowControl/>
              <w:spacing w:beforeAutospacing="0" w:afterAutospacing="0" w:line="12" w:lineRule="atLeast"/>
              <w:jc w:val="both"/>
              <w:rPr>
                <w:color w:val="000000"/>
                <w:sz w:val="26"/>
                <w:szCs w:val="26"/>
              </w:rPr>
            </w:pPr>
            <w:r>
              <w:rPr>
                <w:b/>
                <w:color w:val="000000"/>
                <w:sz w:val="26"/>
                <w:szCs w:val="26"/>
              </w:rPr>
              <w:t xml:space="preserve">NAMA </w:t>
            </w:r>
          </w:p>
        </w:tc>
        <w:tc>
          <w:tcPr>
            <w:tcW w:w="2840" w:type="dxa"/>
          </w:tcPr>
          <w:p>
            <w:pPr>
              <w:pStyle w:val="6"/>
              <w:widowControl/>
              <w:spacing w:beforeAutospacing="0" w:afterAutospacing="0" w:line="12" w:lineRule="atLeast"/>
              <w:jc w:val="both"/>
              <w:rPr>
                <w:color w:val="000000"/>
                <w:sz w:val="26"/>
                <w:szCs w:val="26"/>
              </w:rPr>
            </w:pPr>
            <w:r>
              <w:rPr>
                <w:b/>
                <w:color w:val="000000"/>
                <w:sz w:val="26"/>
                <w:szCs w:val="26"/>
              </w:rPr>
              <w:t>MATRIC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tcPr>
          <w:p>
            <w:pPr>
              <w:pStyle w:val="6"/>
              <w:widowControl/>
              <w:numPr>
                <w:ilvl w:val="0"/>
                <w:numId w:val="1"/>
              </w:numPr>
              <w:spacing w:beforeAutospacing="0" w:afterAutospacing="0" w:line="12" w:lineRule="atLeast"/>
              <w:jc w:val="both"/>
              <w:rPr>
                <w:color w:val="000000"/>
                <w:sz w:val="28"/>
                <w:szCs w:val="28"/>
                <w:lang w:val="en-MY"/>
              </w:rPr>
            </w:pPr>
          </w:p>
        </w:tc>
        <w:tc>
          <w:tcPr>
            <w:tcW w:w="5159" w:type="dxa"/>
          </w:tcPr>
          <w:p>
            <w:pPr>
              <w:pStyle w:val="6"/>
              <w:widowControl/>
              <w:spacing w:beforeAutospacing="0" w:afterAutospacing="0" w:line="12" w:lineRule="atLeast"/>
              <w:jc w:val="both"/>
              <w:rPr>
                <w:color w:val="000000"/>
                <w:sz w:val="26"/>
                <w:szCs w:val="26"/>
              </w:rPr>
            </w:pPr>
            <w:r>
              <w:rPr>
                <w:color w:val="000000"/>
                <w:sz w:val="28"/>
                <w:szCs w:val="28"/>
              </w:rPr>
              <w:t>TACHAINI</w:t>
            </w:r>
            <w:r>
              <w:rPr>
                <w:color w:val="000000"/>
                <w:sz w:val="28"/>
                <w:szCs w:val="28"/>
                <w:lang w:val="en-MY"/>
              </w:rPr>
              <w:t xml:space="preserve"> </w:t>
            </w:r>
            <w:r>
              <w:rPr>
                <w:color w:val="000000"/>
                <w:sz w:val="28"/>
                <w:szCs w:val="28"/>
              </w:rPr>
              <w:t xml:space="preserve">KARUNANITHI </w:t>
            </w:r>
          </w:p>
        </w:tc>
        <w:tc>
          <w:tcPr>
            <w:tcW w:w="2840" w:type="dxa"/>
          </w:tcPr>
          <w:p>
            <w:pPr>
              <w:pStyle w:val="6"/>
              <w:widowControl/>
              <w:spacing w:beforeAutospacing="0" w:afterAutospacing="0" w:line="12" w:lineRule="atLeast"/>
              <w:jc w:val="both"/>
              <w:rPr>
                <w:color w:val="000000"/>
                <w:sz w:val="26"/>
                <w:szCs w:val="26"/>
              </w:rPr>
            </w:pPr>
            <w:r>
              <w:rPr>
                <w:color w:val="000000"/>
                <w:sz w:val="28"/>
                <w:szCs w:val="28"/>
              </w:rPr>
              <w:t>B20EC0051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tcPr>
          <w:p>
            <w:pPr>
              <w:pStyle w:val="6"/>
              <w:widowControl/>
              <w:numPr>
                <w:ilvl w:val="0"/>
                <w:numId w:val="1"/>
              </w:numPr>
              <w:spacing w:beforeAutospacing="0" w:afterAutospacing="0" w:line="12" w:lineRule="atLeast"/>
              <w:jc w:val="both"/>
              <w:rPr>
                <w:color w:val="000000"/>
                <w:sz w:val="28"/>
                <w:szCs w:val="28"/>
                <w:lang w:val="en-MY"/>
              </w:rPr>
            </w:pPr>
          </w:p>
        </w:tc>
        <w:tc>
          <w:tcPr>
            <w:tcW w:w="5159" w:type="dxa"/>
          </w:tcPr>
          <w:p>
            <w:pPr>
              <w:pStyle w:val="6"/>
              <w:widowControl/>
              <w:spacing w:beforeAutospacing="0" w:afterAutospacing="0" w:line="12" w:lineRule="atLeast"/>
              <w:jc w:val="both"/>
              <w:rPr>
                <w:color w:val="000000"/>
                <w:sz w:val="26"/>
                <w:szCs w:val="26"/>
              </w:rPr>
            </w:pPr>
            <w:r>
              <w:rPr>
                <w:color w:val="000000"/>
                <w:sz w:val="28"/>
                <w:szCs w:val="28"/>
              </w:rPr>
              <w:t xml:space="preserve">TONG XIN LING     </w:t>
            </w:r>
          </w:p>
        </w:tc>
        <w:tc>
          <w:tcPr>
            <w:tcW w:w="2840" w:type="dxa"/>
          </w:tcPr>
          <w:p>
            <w:pPr>
              <w:pStyle w:val="6"/>
              <w:widowControl/>
              <w:spacing w:beforeAutospacing="0" w:afterAutospacing="0" w:line="12" w:lineRule="atLeast"/>
              <w:jc w:val="both"/>
              <w:rPr>
                <w:color w:val="000000"/>
                <w:sz w:val="26"/>
                <w:szCs w:val="26"/>
              </w:rPr>
            </w:pPr>
            <w:r>
              <w:rPr>
                <w:color w:val="000000"/>
                <w:sz w:val="28"/>
                <w:szCs w:val="28"/>
              </w:rPr>
              <w:t>B20EC0054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tcPr>
          <w:p>
            <w:pPr>
              <w:pStyle w:val="6"/>
              <w:widowControl/>
              <w:numPr>
                <w:ilvl w:val="0"/>
                <w:numId w:val="1"/>
              </w:numPr>
              <w:spacing w:beforeAutospacing="0" w:afterAutospacing="0" w:line="12" w:lineRule="atLeast"/>
              <w:jc w:val="both"/>
              <w:rPr>
                <w:color w:val="000000"/>
                <w:sz w:val="28"/>
                <w:szCs w:val="28"/>
                <w:lang w:val="en-MY"/>
              </w:rPr>
            </w:pPr>
          </w:p>
        </w:tc>
        <w:tc>
          <w:tcPr>
            <w:tcW w:w="5159" w:type="dxa"/>
          </w:tcPr>
          <w:p>
            <w:pPr>
              <w:pStyle w:val="6"/>
              <w:widowControl/>
              <w:spacing w:beforeAutospacing="0" w:afterAutospacing="0" w:line="12" w:lineRule="atLeast"/>
              <w:jc w:val="both"/>
              <w:rPr>
                <w:color w:val="000000"/>
                <w:sz w:val="26"/>
                <w:szCs w:val="26"/>
              </w:rPr>
            </w:pPr>
            <w:r>
              <w:rPr>
                <w:color w:val="000000"/>
                <w:sz w:val="28"/>
                <w:szCs w:val="28"/>
              </w:rPr>
              <w:t>WONG PEI SAN</w:t>
            </w:r>
          </w:p>
        </w:tc>
        <w:tc>
          <w:tcPr>
            <w:tcW w:w="2840" w:type="dxa"/>
          </w:tcPr>
          <w:p>
            <w:pPr>
              <w:pStyle w:val="6"/>
              <w:widowControl/>
              <w:spacing w:beforeAutospacing="0" w:afterAutospacing="0" w:line="12" w:lineRule="atLeast"/>
              <w:jc w:val="both"/>
              <w:rPr>
                <w:color w:val="000000"/>
                <w:sz w:val="26"/>
                <w:szCs w:val="26"/>
              </w:rPr>
            </w:pPr>
            <w:r>
              <w:rPr>
                <w:color w:val="000000"/>
                <w:sz w:val="28"/>
                <w:szCs w:val="28"/>
              </w:rPr>
              <w:t>A20EC0170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tcPr>
          <w:p>
            <w:pPr>
              <w:pStyle w:val="6"/>
              <w:widowControl/>
              <w:numPr>
                <w:ilvl w:val="0"/>
                <w:numId w:val="1"/>
              </w:numPr>
              <w:spacing w:beforeAutospacing="0" w:afterAutospacing="0" w:line="12" w:lineRule="atLeast"/>
              <w:jc w:val="both"/>
              <w:rPr>
                <w:color w:val="000000"/>
                <w:sz w:val="28"/>
                <w:szCs w:val="28"/>
                <w:lang w:val="en-MY"/>
              </w:rPr>
            </w:pPr>
          </w:p>
        </w:tc>
        <w:tc>
          <w:tcPr>
            <w:tcW w:w="5159" w:type="dxa"/>
          </w:tcPr>
          <w:p>
            <w:pPr>
              <w:pStyle w:val="6"/>
              <w:widowControl/>
              <w:spacing w:beforeAutospacing="0" w:afterAutospacing="0" w:line="12" w:lineRule="atLeast"/>
              <w:jc w:val="both"/>
              <w:rPr>
                <w:color w:val="000000"/>
                <w:sz w:val="26"/>
                <w:szCs w:val="26"/>
              </w:rPr>
            </w:pPr>
            <w:r>
              <w:rPr>
                <w:color w:val="000000"/>
                <w:sz w:val="28"/>
                <w:szCs w:val="28"/>
              </w:rPr>
              <w:t>LAI LENG SHUEN</w:t>
            </w:r>
          </w:p>
        </w:tc>
        <w:tc>
          <w:tcPr>
            <w:tcW w:w="2840" w:type="dxa"/>
          </w:tcPr>
          <w:p>
            <w:pPr>
              <w:pStyle w:val="6"/>
              <w:widowControl/>
              <w:spacing w:beforeAutospacing="0" w:afterAutospacing="0" w:line="12" w:lineRule="atLeast"/>
              <w:jc w:val="both"/>
              <w:rPr>
                <w:color w:val="000000"/>
                <w:sz w:val="26"/>
                <w:szCs w:val="26"/>
              </w:rPr>
            </w:pPr>
            <w:r>
              <w:rPr>
                <w:color w:val="000000"/>
                <w:sz w:val="28"/>
                <w:szCs w:val="28"/>
              </w:rPr>
              <w:t>A20EC0060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tcPr>
          <w:p>
            <w:pPr>
              <w:pStyle w:val="6"/>
              <w:widowControl/>
              <w:numPr>
                <w:ilvl w:val="0"/>
                <w:numId w:val="1"/>
              </w:numPr>
              <w:spacing w:beforeAutospacing="0" w:afterAutospacing="0" w:line="12" w:lineRule="atLeast"/>
              <w:jc w:val="both"/>
              <w:rPr>
                <w:color w:val="000000"/>
                <w:sz w:val="28"/>
                <w:szCs w:val="28"/>
                <w:lang w:val="en-MY"/>
              </w:rPr>
            </w:pPr>
          </w:p>
        </w:tc>
        <w:tc>
          <w:tcPr>
            <w:tcW w:w="5159" w:type="dxa"/>
          </w:tcPr>
          <w:p>
            <w:pPr>
              <w:pStyle w:val="6"/>
              <w:widowControl/>
              <w:spacing w:beforeAutospacing="0" w:afterAutospacing="0" w:line="12" w:lineRule="atLeast"/>
              <w:jc w:val="both"/>
              <w:rPr>
                <w:color w:val="000000"/>
                <w:sz w:val="28"/>
                <w:szCs w:val="28"/>
              </w:rPr>
            </w:pPr>
            <w:r>
              <w:rPr>
                <w:color w:val="000000"/>
                <w:sz w:val="28"/>
                <w:szCs w:val="28"/>
              </w:rPr>
              <w:t xml:space="preserve">TEH JING LING   </w:t>
            </w:r>
          </w:p>
        </w:tc>
        <w:tc>
          <w:tcPr>
            <w:tcW w:w="2840" w:type="dxa"/>
          </w:tcPr>
          <w:p>
            <w:pPr>
              <w:pStyle w:val="6"/>
              <w:widowControl/>
              <w:spacing w:beforeAutospacing="0" w:afterAutospacing="0" w:line="12" w:lineRule="atLeast"/>
              <w:jc w:val="both"/>
              <w:rPr>
                <w:color w:val="000000"/>
                <w:sz w:val="28"/>
                <w:szCs w:val="28"/>
              </w:rPr>
            </w:pPr>
            <w:r>
              <w:rPr>
                <w:color w:val="000000"/>
                <w:sz w:val="28"/>
                <w:szCs w:val="28"/>
              </w:rPr>
              <w:t>A20EC0228</w:t>
            </w:r>
          </w:p>
        </w:tc>
      </w:tr>
    </w:tbl>
    <w:p>
      <w:pPr>
        <w:pStyle w:val="6"/>
        <w:spacing w:beforeAutospacing="0" w:afterAutospacing="0" w:line="12" w:lineRule="atLeast"/>
        <w:rPr>
          <w:color w:val="000000"/>
          <w:sz w:val="26"/>
          <w:szCs w:val="26"/>
        </w:rPr>
      </w:pPr>
    </w:p>
    <w:p>
      <w:pPr>
        <w:pStyle w:val="6"/>
        <w:spacing w:beforeAutospacing="0" w:afterAutospacing="0" w:line="12" w:lineRule="atLeast"/>
      </w:pPr>
      <w:r>
        <w:rPr>
          <w:b/>
          <w:color w:val="000000"/>
          <w:sz w:val="26"/>
          <w:szCs w:val="26"/>
        </w:rPr>
        <w:t xml:space="preserve">      </w:t>
      </w:r>
    </w:p>
    <w:p>
      <w:pPr>
        <w:pStyle w:val="6"/>
        <w:spacing w:before="240" w:beforeAutospacing="0" w:after="240" w:afterAutospacing="0" w:line="14" w:lineRule="atLeast"/>
        <w:jc w:val="center"/>
        <w:rPr>
          <w:b/>
          <w:color w:val="000000"/>
          <w:sz w:val="34"/>
          <w:szCs w:val="34"/>
        </w:rPr>
      </w:pPr>
      <w:r>
        <w:rPr>
          <w:b/>
          <w:color w:val="000000"/>
          <w:sz w:val="34"/>
          <w:szCs w:val="34"/>
        </w:rPr>
        <w:t>ISI KANDUNGAN</w:t>
      </w:r>
    </w:p>
    <w:tbl>
      <w:tblPr>
        <w:tblStyle w:val="9"/>
        <w:tblW w:w="0" w:type="auto"/>
        <w:tblInd w:w="0" w:type="dxa"/>
        <w:tblLayout w:type="autofit"/>
        <w:tblCellMar>
          <w:top w:w="15" w:type="dxa"/>
          <w:left w:w="15" w:type="dxa"/>
          <w:bottom w:w="15" w:type="dxa"/>
          <w:right w:w="15" w:type="dxa"/>
        </w:tblCellMar>
      </w:tblPr>
      <w:tblGrid>
        <w:gridCol w:w="620"/>
        <w:gridCol w:w="6272"/>
        <w:gridCol w:w="1447"/>
      </w:tblGrid>
      <w:tr>
        <w:tblPrEx>
          <w:tblCellMar>
            <w:top w:w="15" w:type="dxa"/>
            <w:left w:w="15" w:type="dxa"/>
            <w:bottom w:w="15" w:type="dxa"/>
            <w:right w:w="15" w:type="dxa"/>
          </w:tblCellMar>
        </w:tblPrEx>
        <w:trPr>
          <w:trHeight w:val="33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pStyle w:val="6"/>
              <w:spacing w:beforeAutospacing="0" w:afterAutospacing="0" w:line="360" w:lineRule="auto"/>
              <w:jc w:val="both"/>
              <w:rPr>
                <w:b/>
                <w:bCs/>
              </w:rPr>
            </w:pPr>
            <w:r>
              <w:rPr>
                <w:b/>
                <w:bCs/>
                <w:color w:val="000000"/>
              </w:rPr>
              <w:t>No.</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pStyle w:val="6"/>
              <w:spacing w:beforeAutospacing="0" w:afterAutospacing="0" w:line="360" w:lineRule="auto"/>
              <w:jc w:val="both"/>
              <w:rPr>
                <w:b/>
                <w:bCs/>
              </w:rPr>
            </w:pPr>
            <w:r>
              <w:rPr>
                <w:b/>
                <w:bCs/>
                <w:color w:val="000000"/>
              </w:rPr>
              <w:t>Tajuk</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pStyle w:val="6"/>
              <w:spacing w:beforeAutospacing="0" w:afterAutospacing="0" w:line="360" w:lineRule="auto"/>
              <w:jc w:val="both"/>
              <w:rPr>
                <w:b/>
                <w:bCs/>
              </w:rPr>
            </w:pPr>
            <w:r>
              <w:rPr>
                <w:b/>
                <w:bCs/>
                <w:color w:val="000000"/>
              </w:rPr>
              <w:t>Muka Surat</w:t>
            </w:r>
          </w:p>
        </w:tc>
      </w:tr>
      <w:tr>
        <w:tblPrEx>
          <w:tblCellMar>
            <w:top w:w="15" w:type="dxa"/>
            <w:left w:w="15" w:type="dxa"/>
            <w:bottom w:w="15" w:type="dxa"/>
            <w:right w:w="15" w:type="dxa"/>
          </w:tblCellMar>
        </w:tblPrEx>
        <w:trPr>
          <w:trHeight w:val="2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pStyle w:val="6"/>
              <w:spacing w:beforeAutospacing="0" w:afterAutospacing="0" w:line="360" w:lineRule="auto"/>
              <w:jc w:val="both"/>
            </w:pPr>
            <w:r>
              <w:rPr>
                <w:color w:val="000000"/>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pStyle w:val="6"/>
              <w:spacing w:beforeAutospacing="0" w:afterAutospacing="0" w:line="360" w:lineRule="auto"/>
              <w:jc w:val="both"/>
            </w:pPr>
            <w:r>
              <w:rPr>
                <w:color w:val="000000"/>
              </w:rPr>
              <w:t>Pendahuluan</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pStyle w:val="6"/>
              <w:spacing w:beforeAutospacing="0" w:afterAutospacing="0" w:line="360" w:lineRule="auto"/>
              <w:jc w:val="center"/>
              <w:rPr>
                <w:rFonts w:hint="default"/>
                <w:lang w:val="en-US"/>
              </w:rPr>
            </w:pPr>
            <w:r>
              <w:rPr>
                <w:color w:val="000000"/>
              </w:rPr>
              <w:t>1</w:t>
            </w:r>
            <w:r>
              <w:rPr>
                <w:rFonts w:hint="default"/>
                <w:color w:val="000000"/>
                <w:lang w:val="en-US"/>
              </w:rPr>
              <w:t>-2</w:t>
            </w:r>
          </w:p>
        </w:tc>
      </w:tr>
      <w:tr>
        <w:tblPrEx>
          <w:tblCellMar>
            <w:top w:w="15" w:type="dxa"/>
            <w:left w:w="15" w:type="dxa"/>
            <w:bottom w:w="15" w:type="dxa"/>
            <w:right w:w="15" w:type="dxa"/>
          </w:tblCellMar>
        </w:tblPrEx>
        <w:trPr>
          <w:trHeight w:val="1143"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pStyle w:val="6"/>
              <w:spacing w:beforeAutospacing="0" w:afterAutospacing="0" w:line="360" w:lineRule="auto"/>
              <w:jc w:val="both"/>
            </w:pPr>
            <w:r>
              <w:rPr>
                <w:color w:val="000000"/>
              </w:rPr>
              <w:t>2.0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pStyle w:val="6"/>
              <w:spacing w:beforeAutospacing="0" w:afterAutospacing="0" w:line="360" w:lineRule="auto"/>
              <w:jc w:val="both"/>
            </w:pPr>
            <w:r>
              <w:rPr>
                <w:color w:val="000000"/>
              </w:rPr>
              <w:t>Definisi</w:t>
            </w:r>
          </w:p>
          <w:p>
            <w:pPr>
              <w:pStyle w:val="6"/>
              <w:spacing w:beforeAutospacing="0" w:afterAutospacing="0" w:line="360" w:lineRule="auto"/>
              <w:jc w:val="both"/>
            </w:pPr>
            <w:r>
              <w:rPr>
                <w:color w:val="000000"/>
              </w:rPr>
              <w:t>2.1 Alam Sekitar </w:t>
            </w:r>
          </w:p>
          <w:p>
            <w:pPr>
              <w:pStyle w:val="6"/>
              <w:spacing w:beforeAutospacing="0" w:afterAutospacing="0" w:line="360" w:lineRule="auto"/>
              <w:jc w:val="both"/>
            </w:pPr>
            <w:r>
              <w:rPr>
                <w:color w:val="000000"/>
              </w:rPr>
              <w:t>2.2 Etika </w:t>
            </w:r>
          </w:p>
          <w:p>
            <w:pPr>
              <w:pStyle w:val="6"/>
              <w:spacing w:beforeAutospacing="0" w:afterAutospacing="0" w:line="360" w:lineRule="auto"/>
              <w:jc w:val="both"/>
            </w:pPr>
            <w:r>
              <w:rPr>
                <w:color w:val="000000"/>
              </w:rPr>
              <w:t>2.3 Peradaban </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pStyle w:val="6"/>
              <w:spacing w:beforeAutospacing="0" w:afterAutospacing="0" w:line="360" w:lineRule="auto"/>
              <w:jc w:val="center"/>
            </w:pPr>
            <w:r>
              <w:rPr>
                <w:color w:val="000000"/>
              </w:rPr>
              <w:t>3</w:t>
            </w:r>
          </w:p>
        </w:tc>
      </w:tr>
      <w:tr>
        <w:tblPrEx>
          <w:tblCellMar>
            <w:top w:w="15" w:type="dxa"/>
            <w:left w:w="15" w:type="dxa"/>
            <w:bottom w:w="15" w:type="dxa"/>
            <w:right w:w="15" w:type="dxa"/>
          </w:tblCellMar>
        </w:tblPrEx>
        <w:trPr>
          <w:trHeight w:val="98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pStyle w:val="6"/>
              <w:spacing w:beforeAutospacing="0" w:afterAutospacing="0" w:line="360" w:lineRule="auto"/>
              <w:jc w:val="both"/>
            </w:pPr>
            <w:r>
              <w:rPr>
                <w:color w:val="000000"/>
              </w:rPr>
              <w:t>3.0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pStyle w:val="6"/>
              <w:spacing w:beforeAutospacing="0" w:afterAutospacing="0" w:line="360" w:lineRule="auto"/>
              <w:jc w:val="both"/>
            </w:pPr>
            <w:r>
              <w:rPr>
                <w:color w:val="000000"/>
              </w:rPr>
              <w:t>Kepentingan</w:t>
            </w:r>
          </w:p>
          <w:p>
            <w:pPr>
              <w:pStyle w:val="6"/>
              <w:spacing w:beforeAutospacing="0" w:afterAutospacing="0" w:line="360" w:lineRule="auto"/>
              <w:jc w:val="both"/>
            </w:pPr>
            <w:r>
              <w:rPr>
                <w:color w:val="000000"/>
              </w:rPr>
              <w:t> 3.1 Air</w:t>
            </w:r>
          </w:p>
          <w:p>
            <w:pPr>
              <w:pStyle w:val="6"/>
              <w:spacing w:beforeAutospacing="0" w:afterAutospacing="0" w:line="360" w:lineRule="auto"/>
              <w:jc w:val="both"/>
            </w:pPr>
            <w:r>
              <w:rPr>
                <w:color w:val="000000"/>
              </w:rPr>
              <w:t> 3.2 Etika dan Peradaban</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pStyle w:val="6"/>
              <w:spacing w:beforeAutospacing="0" w:afterAutospacing="0" w:line="360" w:lineRule="auto"/>
              <w:jc w:val="center"/>
            </w:pPr>
          </w:p>
          <w:p>
            <w:pPr>
              <w:pStyle w:val="6"/>
              <w:spacing w:beforeAutospacing="0" w:afterAutospacing="0" w:line="360" w:lineRule="auto"/>
              <w:jc w:val="center"/>
            </w:pPr>
            <w:r>
              <w:t>4</w:t>
            </w:r>
          </w:p>
          <w:p>
            <w:pPr>
              <w:pStyle w:val="6"/>
              <w:spacing w:beforeAutospacing="0" w:afterAutospacing="0" w:line="360" w:lineRule="auto"/>
              <w:jc w:val="center"/>
              <w:rPr>
                <w:rFonts w:hint="default"/>
                <w:lang w:val="en-US"/>
              </w:rPr>
            </w:pPr>
            <w:r>
              <w:t>5</w:t>
            </w:r>
            <w:r>
              <w:rPr>
                <w:rFonts w:hint="default"/>
                <w:lang w:val="en-US"/>
              </w:rPr>
              <w:t>-6</w:t>
            </w:r>
          </w:p>
        </w:tc>
      </w:tr>
      <w:tr>
        <w:tblPrEx>
          <w:tblCellMar>
            <w:top w:w="15" w:type="dxa"/>
            <w:left w:w="15" w:type="dxa"/>
            <w:bottom w:w="15" w:type="dxa"/>
            <w:right w:w="15" w:type="dxa"/>
          </w:tblCellMar>
        </w:tblPrEx>
        <w:trPr>
          <w:trHeight w:val="62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pStyle w:val="6"/>
              <w:spacing w:beforeAutospacing="0" w:afterAutospacing="0" w:line="360" w:lineRule="auto"/>
              <w:jc w:val="both"/>
            </w:pPr>
            <w:r>
              <w:rPr>
                <w:color w:val="000000"/>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pStyle w:val="6"/>
              <w:spacing w:beforeAutospacing="0" w:afterAutospacing="0" w:line="360" w:lineRule="auto"/>
              <w:jc w:val="both"/>
            </w:pPr>
            <w:r>
              <w:rPr>
                <w:color w:val="000000"/>
              </w:rPr>
              <w:t>Kebaikan air terhadap aspek</w:t>
            </w:r>
          </w:p>
          <w:p>
            <w:pPr>
              <w:pStyle w:val="6"/>
              <w:spacing w:beforeAutospacing="0" w:afterAutospacing="0" w:line="360" w:lineRule="auto"/>
              <w:jc w:val="both"/>
            </w:pPr>
            <w:r>
              <w:rPr>
                <w:color w:val="000000"/>
              </w:rPr>
              <w:t> 4.1 Ekonomi</w:t>
            </w:r>
          </w:p>
          <w:p>
            <w:pPr>
              <w:pStyle w:val="6"/>
              <w:spacing w:beforeAutospacing="0" w:afterAutospacing="0" w:line="360" w:lineRule="auto"/>
              <w:jc w:val="both"/>
            </w:pPr>
            <w:r>
              <w:rPr>
                <w:color w:val="000000"/>
              </w:rPr>
              <w:t> 4.2 Sosial</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pStyle w:val="6"/>
              <w:spacing w:beforeAutospacing="0" w:afterAutospacing="0" w:line="360" w:lineRule="auto"/>
              <w:jc w:val="center"/>
            </w:pPr>
          </w:p>
          <w:p>
            <w:pPr>
              <w:pStyle w:val="6"/>
              <w:spacing w:beforeAutospacing="0" w:afterAutospacing="0" w:line="360" w:lineRule="auto"/>
              <w:jc w:val="center"/>
            </w:pPr>
            <w:r>
              <w:t>7</w:t>
            </w:r>
          </w:p>
          <w:p>
            <w:pPr>
              <w:pStyle w:val="6"/>
              <w:spacing w:beforeAutospacing="0" w:afterAutospacing="0" w:line="360" w:lineRule="auto"/>
              <w:jc w:val="center"/>
              <w:rPr>
                <w:rFonts w:hint="default"/>
                <w:lang w:val="en-US"/>
              </w:rPr>
            </w:pPr>
            <w:r>
              <w:t>8</w:t>
            </w:r>
            <w:r>
              <w:rPr>
                <w:rFonts w:hint="default"/>
                <w:lang w:val="en-US"/>
              </w:rPr>
              <w:t>-10</w:t>
            </w:r>
          </w:p>
        </w:tc>
      </w:tr>
      <w:tr>
        <w:tblPrEx>
          <w:tblCellMar>
            <w:top w:w="15" w:type="dxa"/>
            <w:left w:w="15" w:type="dxa"/>
            <w:bottom w:w="15" w:type="dxa"/>
            <w:right w:w="15" w:type="dxa"/>
          </w:tblCellMar>
        </w:tblPrEx>
        <w:trPr>
          <w:trHeight w:val="144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pStyle w:val="6"/>
              <w:spacing w:beforeAutospacing="0" w:afterAutospacing="0" w:line="360" w:lineRule="auto"/>
              <w:jc w:val="both"/>
            </w:pPr>
            <w:r>
              <w:rPr>
                <w:color w:val="000000"/>
              </w:rPr>
              <w:t>5.0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pStyle w:val="6"/>
              <w:spacing w:beforeAutospacing="0" w:afterAutospacing="0" w:line="360" w:lineRule="auto"/>
              <w:jc w:val="both"/>
            </w:pPr>
            <w:r>
              <w:rPr>
                <w:color w:val="000000"/>
              </w:rPr>
              <w:t>Peranan yang dimainkan oleh pelbagai pihak</w:t>
            </w:r>
          </w:p>
          <w:p>
            <w:pPr>
              <w:pStyle w:val="6"/>
              <w:spacing w:beforeAutospacing="0" w:afterAutospacing="0" w:line="360" w:lineRule="auto"/>
              <w:jc w:val="both"/>
            </w:pPr>
            <w:r>
              <w:rPr>
                <w:color w:val="000000"/>
              </w:rPr>
              <w:t> 5.1 Agensi Kerajaan</w:t>
            </w:r>
          </w:p>
          <w:p>
            <w:pPr>
              <w:pStyle w:val="6"/>
              <w:spacing w:beforeAutospacing="0" w:afterAutospacing="0" w:line="360" w:lineRule="auto"/>
              <w:jc w:val="both"/>
            </w:pPr>
            <w:r>
              <w:rPr>
                <w:color w:val="000000"/>
              </w:rPr>
              <w:t> 5.2 Agensi Swasta</w:t>
            </w:r>
          </w:p>
          <w:p>
            <w:pPr>
              <w:pStyle w:val="6"/>
              <w:spacing w:beforeAutospacing="0" w:afterAutospacing="0" w:line="360" w:lineRule="auto"/>
              <w:jc w:val="both"/>
            </w:pPr>
            <w:r>
              <w:rPr>
                <w:color w:val="000000"/>
              </w:rPr>
              <w:t> 5.3 Pertubuhan Bukan Kerajaan (NGO)</w:t>
            </w:r>
          </w:p>
          <w:p>
            <w:pPr>
              <w:pStyle w:val="6"/>
              <w:spacing w:beforeAutospacing="0" w:afterAutospacing="0" w:line="360" w:lineRule="auto"/>
              <w:jc w:val="both"/>
            </w:pPr>
            <w:r>
              <w:rPr>
                <w:color w:val="000000"/>
              </w:rPr>
              <w:t> 5.4 Persatuan</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pStyle w:val="6"/>
              <w:spacing w:beforeAutospacing="0" w:afterAutospacing="0" w:line="360" w:lineRule="auto"/>
              <w:jc w:val="center"/>
            </w:pPr>
          </w:p>
          <w:p>
            <w:pPr>
              <w:pStyle w:val="6"/>
              <w:spacing w:beforeAutospacing="0" w:afterAutospacing="0" w:line="360" w:lineRule="auto"/>
              <w:jc w:val="center"/>
            </w:pPr>
            <w:r>
              <w:t>11</w:t>
            </w:r>
          </w:p>
          <w:p>
            <w:pPr>
              <w:pStyle w:val="6"/>
              <w:spacing w:beforeAutospacing="0" w:afterAutospacing="0" w:line="360" w:lineRule="auto"/>
              <w:jc w:val="center"/>
            </w:pPr>
            <w:r>
              <w:t>11</w:t>
            </w:r>
          </w:p>
          <w:p>
            <w:pPr>
              <w:pStyle w:val="6"/>
              <w:spacing w:beforeAutospacing="0" w:afterAutospacing="0" w:line="360" w:lineRule="auto"/>
              <w:jc w:val="center"/>
            </w:pPr>
            <w:r>
              <w:t>12</w:t>
            </w:r>
          </w:p>
          <w:p>
            <w:pPr>
              <w:pStyle w:val="6"/>
              <w:spacing w:beforeAutospacing="0" w:afterAutospacing="0" w:line="360" w:lineRule="auto"/>
              <w:jc w:val="center"/>
            </w:pPr>
            <w:r>
              <w:t>12</w:t>
            </w:r>
          </w:p>
        </w:tc>
      </w:tr>
      <w:tr>
        <w:tblPrEx>
          <w:tblCellMar>
            <w:top w:w="15" w:type="dxa"/>
            <w:left w:w="15" w:type="dxa"/>
            <w:bottom w:w="15" w:type="dxa"/>
            <w:right w:w="15" w:type="dxa"/>
          </w:tblCellMar>
        </w:tblPrEx>
        <w:trPr>
          <w:trHeight w:val="5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pStyle w:val="6"/>
              <w:spacing w:beforeAutospacing="0" w:afterAutospacing="0" w:line="360" w:lineRule="auto"/>
              <w:jc w:val="both"/>
            </w:pPr>
            <w:r>
              <w:rPr>
                <w:color w:val="000000"/>
              </w:rPr>
              <w:t>6.0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pStyle w:val="6"/>
              <w:spacing w:beforeAutospacing="0" w:afterAutospacing="0" w:line="360" w:lineRule="auto"/>
              <w:jc w:val="both"/>
            </w:pPr>
            <w:r>
              <w:rPr>
                <w:color w:val="000000"/>
              </w:rPr>
              <w:t>Masalah</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pStyle w:val="6"/>
              <w:spacing w:beforeAutospacing="0" w:afterAutospacing="0" w:line="360" w:lineRule="auto"/>
              <w:jc w:val="center"/>
            </w:pPr>
            <w:r>
              <w:t>13</w:t>
            </w:r>
          </w:p>
        </w:tc>
      </w:tr>
      <w:tr>
        <w:tblPrEx>
          <w:tblCellMar>
            <w:top w:w="15" w:type="dxa"/>
            <w:left w:w="15" w:type="dxa"/>
            <w:bottom w:w="15" w:type="dxa"/>
            <w:right w:w="15" w:type="dxa"/>
          </w:tblCellMar>
        </w:tblPrEx>
        <w:trPr>
          <w:trHeight w:val="38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pStyle w:val="6"/>
              <w:spacing w:beforeAutospacing="0" w:afterAutospacing="0" w:line="360" w:lineRule="auto"/>
              <w:jc w:val="both"/>
            </w:pPr>
            <w:r>
              <w:rPr>
                <w:color w:val="000000"/>
              </w:rPr>
              <w:t>7.0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pStyle w:val="6"/>
              <w:spacing w:beforeAutospacing="0" w:afterAutospacing="0" w:line="360" w:lineRule="auto"/>
              <w:jc w:val="both"/>
            </w:pPr>
            <w:r>
              <w:rPr>
                <w:color w:val="000000"/>
              </w:rPr>
              <w:t>Langkah-langkah yang telah diambil untuk mengatasi masalah </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pStyle w:val="6"/>
              <w:spacing w:beforeAutospacing="0" w:afterAutospacing="0" w:line="360" w:lineRule="auto"/>
              <w:jc w:val="center"/>
              <w:rPr>
                <w:rFonts w:hint="default"/>
                <w:lang w:val="en-US"/>
              </w:rPr>
            </w:pPr>
            <w:r>
              <w:t>14</w:t>
            </w:r>
            <w:r>
              <w:rPr>
                <w:rFonts w:hint="default"/>
                <w:lang w:val="en-US"/>
              </w:rPr>
              <w:t>-15</w:t>
            </w:r>
          </w:p>
        </w:tc>
      </w:tr>
      <w:tr>
        <w:tblPrEx>
          <w:tblCellMar>
            <w:top w:w="15" w:type="dxa"/>
            <w:left w:w="15" w:type="dxa"/>
            <w:bottom w:w="15" w:type="dxa"/>
            <w:right w:w="15" w:type="dxa"/>
          </w:tblCellMar>
        </w:tblPrEx>
        <w:trPr>
          <w:trHeight w:val="41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pStyle w:val="6"/>
              <w:spacing w:beforeAutospacing="0" w:afterAutospacing="0" w:line="360" w:lineRule="auto"/>
              <w:jc w:val="both"/>
            </w:pPr>
            <w:r>
              <w:rPr>
                <w:color w:val="000000"/>
              </w:rPr>
              <w:t>8.0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pStyle w:val="6"/>
              <w:spacing w:beforeAutospacing="0" w:afterAutospacing="0" w:line="360" w:lineRule="auto"/>
              <w:jc w:val="both"/>
            </w:pPr>
            <w:r>
              <w:rPr>
                <w:color w:val="000000"/>
              </w:rPr>
              <w:t>Cadangan</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pStyle w:val="6"/>
              <w:spacing w:beforeAutospacing="0" w:afterAutospacing="0" w:line="360" w:lineRule="auto"/>
              <w:jc w:val="center"/>
            </w:pPr>
            <w:r>
              <w:t>16</w:t>
            </w:r>
          </w:p>
        </w:tc>
      </w:tr>
      <w:tr>
        <w:tblPrEx>
          <w:tblCellMar>
            <w:top w:w="15" w:type="dxa"/>
            <w:left w:w="15" w:type="dxa"/>
            <w:bottom w:w="15" w:type="dxa"/>
            <w:right w:w="15" w:type="dxa"/>
          </w:tblCellMar>
        </w:tblPrEx>
        <w:trPr>
          <w:trHeight w:val="43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pStyle w:val="6"/>
              <w:spacing w:beforeAutospacing="0" w:afterAutospacing="0" w:line="360" w:lineRule="auto"/>
              <w:jc w:val="both"/>
            </w:pPr>
            <w:r>
              <w:rPr>
                <w:color w:val="000000"/>
              </w:rPr>
              <w:t>9.0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pStyle w:val="6"/>
              <w:spacing w:beforeAutospacing="0" w:afterAutospacing="0" w:line="360" w:lineRule="auto"/>
              <w:jc w:val="both"/>
            </w:pPr>
            <w:r>
              <w:rPr>
                <w:color w:val="000000"/>
              </w:rPr>
              <w:t>Kesimpulan</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pStyle w:val="6"/>
              <w:spacing w:beforeAutospacing="0" w:afterAutospacing="0" w:line="360" w:lineRule="auto"/>
              <w:jc w:val="center"/>
            </w:pPr>
            <w:r>
              <w:t>17</w:t>
            </w:r>
          </w:p>
        </w:tc>
      </w:tr>
      <w:tr>
        <w:tblPrEx>
          <w:tblCellMar>
            <w:top w:w="15" w:type="dxa"/>
            <w:left w:w="15" w:type="dxa"/>
            <w:bottom w:w="15" w:type="dxa"/>
            <w:right w:w="15" w:type="dxa"/>
          </w:tblCellMar>
        </w:tblPrEx>
        <w:trPr>
          <w:trHeight w:val="39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pStyle w:val="6"/>
              <w:spacing w:beforeAutospacing="0" w:afterAutospacing="0" w:line="360" w:lineRule="auto"/>
              <w:jc w:val="both"/>
            </w:pPr>
            <w:r>
              <w:rPr>
                <w:color w:val="000000"/>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pStyle w:val="6"/>
              <w:spacing w:beforeAutospacing="0" w:afterAutospacing="0" w:line="360" w:lineRule="auto"/>
              <w:jc w:val="both"/>
            </w:pPr>
            <w:r>
              <w:rPr>
                <w:color w:val="000000"/>
              </w:rPr>
              <w:t>Rujukan</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pStyle w:val="6"/>
              <w:spacing w:beforeAutospacing="0" w:afterAutospacing="0" w:line="360" w:lineRule="auto"/>
              <w:jc w:val="center"/>
              <w:rPr>
                <w:rFonts w:hint="default"/>
                <w:lang w:val="en-US"/>
              </w:rPr>
            </w:pPr>
            <w:r>
              <w:t>18</w:t>
            </w:r>
            <w:r>
              <w:rPr>
                <w:rFonts w:hint="default"/>
                <w:lang w:val="en-US"/>
              </w:rPr>
              <w:t>-20</w:t>
            </w:r>
          </w:p>
        </w:tc>
      </w:tr>
    </w:tbl>
    <w:p/>
    <w:p>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pPr>
        <w:rPr>
          <w:rFonts w:ascii="Times New Roman" w:hAnsi="Times New Roman" w:cs="Times New Roman"/>
          <w:color w:val="000000"/>
          <w:sz w:val="28"/>
          <w:szCs w:val="28"/>
        </w:rPr>
      </w:pPr>
    </w:p>
    <w:p>
      <w:pPr>
        <w:rPr>
          <w:rFonts w:ascii="Times New Roman" w:hAnsi="Times New Roman" w:cs="Times New Roman"/>
          <w:color w:val="000000"/>
          <w:sz w:val="28"/>
          <w:szCs w:val="28"/>
        </w:rPr>
      </w:pPr>
    </w:p>
    <w:p>
      <w:pPr>
        <w:rPr>
          <w:rFonts w:ascii="Times New Roman" w:hAnsi="Times New Roman" w:cs="Times New Roman"/>
          <w:color w:val="000000"/>
          <w:sz w:val="28"/>
          <w:szCs w:val="28"/>
        </w:rPr>
      </w:pPr>
    </w:p>
    <w:p>
      <w:pPr>
        <w:pStyle w:val="2"/>
        <w:spacing w:before="240" w:beforeAutospacing="0" w:after="240" w:afterAutospacing="0" w:line="360" w:lineRule="auto"/>
        <w:jc w:val="both"/>
        <w:rPr>
          <w:rFonts w:hint="default" w:ascii="Times New Roman" w:hAnsi="Times New Roman"/>
          <w:color w:val="000000"/>
          <w:sz w:val="26"/>
          <w:szCs w:val="26"/>
          <w:u w:val="single"/>
        </w:rPr>
        <w:sectPr>
          <w:pgSz w:w="11906" w:h="16838"/>
          <w:pgMar w:top="1440" w:right="1800" w:bottom="1440" w:left="1800" w:header="720" w:footer="720" w:gutter="0"/>
          <w:cols w:space="720" w:num="1"/>
          <w:docGrid w:linePitch="360" w:charSpace="0"/>
        </w:sectPr>
      </w:pPr>
    </w:p>
    <w:p>
      <w:pPr>
        <w:pStyle w:val="2"/>
        <w:spacing w:before="240" w:beforeAutospacing="0" w:after="240" w:afterAutospacing="0" w:line="360" w:lineRule="auto"/>
        <w:jc w:val="both"/>
        <w:rPr>
          <w:rFonts w:hint="default" w:ascii="Times New Roman" w:hAnsi="Times New Roman" w:cs="Times New Roman"/>
          <w:sz w:val="28"/>
          <w:szCs w:val="28"/>
          <w:u w:val="single"/>
        </w:rPr>
      </w:pPr>
      <w:r>
        <w:rPr>
          <w:rFonts w:hint="default" w:ascii="Times New Roman" w:hAnsi="Times New Roman" w:cs="Times New Roman"/>
          <w:color w:val="000000"/>
          <w:sz w:val="28"/>
          <w:szCs w:val="28"/>
          <w:u w:val="single"/>
        </w:rPr>
        <w:t>1.0</w:t>
      </w:r>
      <w:r>
        <w:rPr>
          <w:rFonts w:hint="default" w:ascii="Times New Roman" w:hAnsi="Times New Roman" w:cs="Times New Roman"/>
          <w:color w:val="000000"/>
          <w:sz w:val="28"/>
          <w:szCs w:val="28"/>
          <w:u w:val="single"/>
          <w:lang w:val="en-MY"/>
        </w:rPr>
        <w:t xml:space="preserve"> </w:t>
      </w:r>
      <w:r>
        <w:rPr>
          <w:rFonts w:hint="default" w:ascii="Times New Roman" w:hAnsi="Times New Roman" w:cs="Times New Roman"/>
          <w:color w:val="000000"/>
          <w:sz w:val="28"/>
          <w:szCs w:val="28"/>
          <w:u w:val="single"/>
        </w:rPr>
        <w:t>PENDAHULUAN</w:t>
      </w:r>
    </w:p>
    <w:p>
      <w:pPr>
        <w:pStyle w:val="6"/>
        <w:spacing w:before="240" w:beforeAutospacing="0" w:after="240" w:afterAutospacing="0" w:line="360" w:lineRule="auto"/>
        <w:ind w:firstLine="4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Pada era globalisasi ini, negara kita Malaysia merupakan negara yang sedang berkembang pesat dari pelbagai aspek, terutamanya aspek teknologi dan pembangunan. Kecanggihan media-media komunikasi, mesin-mesin utama dalam sektor perkilangan yang tujuan utamanya direka untuk memudahkan manusia dalam komunikasi seharian, mengeratkan hubungan silahturrahim antara masyarakat dan meringankan beban manusia dalam melaksanakan tugasan seharian. Teknologi-teknologi ini telah meningkatkan kecekapan manusia dalam kehidupan mereka secara ketara. Manusia merupakan sebahagian daripada ciptaan mustahak yang wujud di bumi dan memiliki hubungan yang amat erat dengan persekitarannya. Pentadbir yang berkualiti dan berkaliber serta rakyat yang beradab dan bertamadun dapat menjadikan bumi ini penuh keindahan dan alam sekitar sentiasa dipelihara supaya kelesterian alam sekitar ini dapat dinikmati oleh generasi muda. Kita sebagai manusia wajarlah sedar bahawa kemajuan dan perkembangan yang dilaksanakan oleh manusia yang secara tidak terkawal telah mendatangkan kesan buruk terhadap alam sekitar terutamanya air. Sebagai contoh, gangguan bekalan air mentah yang tidak berjadual di negeri Selangor, Malaysia. Perkara yang telah berlaku kebelakangan ini merupakan contoh yang paling jelas dan terang terhadap akibat pencemaran air terhadap kehidupan manusia seharian. Menurut berita Malaysia kini, gangguan bekalan air tidak berjadual itu melibatkan 1,196,457 akaun yang merangkumi 1,292 kawasan di Wilayah Kuala Lumpur, Petaling, Shah Alam, Kuala Selangor, Hulu Selangor, Gombak dan Kuala Langat.</w:t>
      </w:r>
    </w:p>
    <w:p>
      <w:pPr>
        <w:pStyle w:val="6"/>
        <w:spacing w:before="240" w:beforeAutospacing="0" w:after="240" w:afterAutospacing="0" w:line="360" w:lineRule="auto"/>
        <w:ind w:firstLine="420" w:firstLineChars="0"/>
        <w:jc w:val="both"/>
        <w:rPr>
          <w:rFonts w:hint="default" w:ascii="Times New Roman" w:hAnsi="Times New Roman" w:cs="Times New Roman"/>
          <w:sz w:val="24"/>
          <w:szCs w:val="24"/>
        </w:rPr>
      </w:pPr>
      <w:r>
        <w:rPr>
          <w:rFonts w:hint="default" w:ascii="Times New Roman" w:hAnsi="Times New Roman" w:cs="Times New Roman"/>
          <w:color w:val="000000"/>
          <w:sz w:val="24"/>
          <w:szCs w:val="24"/>
        </w:rPr>
        <w:t>Air memainkan peranan yang amat penting dalam kehidupan harian manusia. Penjagaan air memerlukan peranan secara kolektif daripada seluruh manusia untuk memastikan setiap peraturan yang telah ditetapkan hendaklah sentiasa diikuti dan dilaksanakan. Sebarang tindakan yang bertujuan</w:t>
      </w:r>
      <w:r>
        <w:rPr>
          <w:rFonts w:hint="eastAsia" w:cs="Times New Roman"/>
          <w:color w:val="000000"/>
          <w:sz w:val="24"/>
          <w:szCs w:val="24"/>
          <w:lang w:val="en-US" w:eastAsia="zh-CN"/>
        </w:rPr>
        <w:t xml:space="preserve"> ofensif</w:t>
      </w:r>
      <w:r>
        <w:rPr>
          <w:rFonts w:hint="default" w:ascii="Times New Roman" w:hAnsi="Times New Roman" w:cs="Times New Roman"/>
          <w:color w:val="000000"/>
          <w:sz w:val="24"/>
          <w:szCs w:val="24"/>
        </w:rPr>
        <w:t xml:space="preserve"> </w:t>
      </w:r>
      <w:r>
        <w:rPr>
          <w:rFonts w:hint="eastAsia" w:cs="Times New Roman"/>
          <w:color w:val="000000"/>
          <w:sz w:val="24"/>
          <w:szCs w:val="24"/>
          <w:lang w:val="en-US" w:eastAsia="zh-CN"/>
        </w:rPr>
        <w:t xml:space="preserve">dalam </w:t>
      </w:r>
      <w:r>
        <w:rPr>
          <w:rFonts w:hint="default" w:ascii="Times New Roman" w:hAnsi="Times New Roman" w:cs="Times New Roman"/>
          <w:color w:val="000000"/>
          <w:sz w:val="24"/>
          <w:szCs w:val="24"/>
        </w:rPr>
        <w:t xml:space="preserve">menentang dan merosakkan sempadan peraturan ini bukan sahaja akan mencerobohi ekosistem laut yang wujud, bahkan berpotensi mendatangkan </w:t>
      </w:r>
      <w:r>
        <w:rPr>
          <w:rFonts w:hint="default" w:cs="Times New Roman"/>
          <w:color w:val="000000"/>
          <w:sz w:val="24"/>
          <w:szCs w:val="24"/>
          <w:lang w:val="en-MY"/>
        </w:rPr>
        <w:t xml:space="preserve">kesan </w:t>
      </w:r>
      <w:r>
        <w:rPr>
          <w:rFonts w:hint="default" w:ascii="Times New Roman" w:hAnsi="Times New Roman" w:cs="Times New Roman"/>
          <w:color w:val="000000"/>
          <w:sz w:val="24"/>
          <w:szCs w:val="24"/>
        </w:rPr>
        <w:t>yang buruk terhadap kesejahteraan kehidupan manusia. Penjagaan air hendaklah dijadikan langkah yang beretika untuk membentuk masyarakat yang beradab. Hal ini berpunca daripada, setiap lapisan masyarakat menggunakan air dalam kehidupan seharian dan mereka dididik untuk menjaga kebersihan sumber air sejak kecil lagi. Sebagai contoh, tidak membuang sampah sarap ke dalam laut dan sungai. Sekiranya segenap lapisan masyarakat tanpa mengira agama, bangsa dan latar belakang dapat menjaga sumber air demi kepentingan bersama, maka sifat bertimbang rasa dan faham memahami antara satu sama lain dapat disemai dalam jiwa masyarakat Malaysia. Dengan ini, masyarakat dapat sentiasa berfikir untuk orang lain dan dapat membentukkan masyarakat yang bertamadun, beradab dan beretika.</w:t>
      </w: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pStyle w:val="2"/>
        <w:spacing w:before="240" w:beforeAutospacing="0" w:after="240" w:afterAutospacing="0" w:line="360" w:lineRule="auto"/>
        <w:jc w:val="both"/>
        <w:rPr>
          <w:rFonts w:hint="default" w:ascii="Times New Roman" w:hAnsi="Times New Roman" w:cs="Times New Roman"/>
          <w:sz w:val="28"/>
          <w:szCs w:val="28"/>
          <w:u w:val="single"/>
        </w:rPr>
      </w:pPr>
      <w:r>
        <w:rPr>
          <w:rFonts w:hint="default" w:ascii="Times New Roman" w:hAnsi="Times New Roman" w:cs="Times New Roman"/>
          <w:color w:val="000000"/>
          <w:sz w:val="28"/>
          <w:szCs w:val="28"/>
          <w:u w:val="single"/>
        </w:rPr>
        <w:t>2.0 DEFINISI</w:t>
      </w:r>
    </w:p>
    <w:p>
      <w:pPr>
        <w:pStyle w:val="3"/>
        <w:spacing w:before="240" w:beforeAutospacing="0" w:after="240" w:afterAutospacing="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2.1 Alam Sekitar </w:t>
      </w:r>
    </w:p>
    <w:p>
      <w:pPr>
        <w:pStyle w:val="6"/>
        <w:spacing w:beforeAutospacing="0" w:afterAutospacing="0" w:line="360" w:lineRule="auto"/>
        <w:ind w:firstLine="420" w:firstLineChars="0"/>
        <w:jc w:val="both"/>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Perkataan “alam” merupakan pinjaman perkataan bahasa Arab iaitu </w:t>
      </w:r>
      <w:r>
        <w:rPr>
          <w:rFonts w:hint="default" w:ascii="Times New Roman" w:hAnsi="Times New Roman" w:cs="Times New Roman"/>
          <w:color w:val="000000"/>
          <w:sz w:val="24"/>
          <w:szCs w:val="24"/>
          <w:cs/>
        </w:rPr>
        <w:t xml:space="preserve">عَالَم </w:t>
      </w:r>
      <w:r>
        <w:rPr>
          <w:rFonts w:hint="default" w:ascii="Times New Roman" w:hAnsi="Times New Roman" w:cs="Times New Roman"/>
          <w:color w:val="000000"/>
          <w:sz w:val="24"/>
          <w:szCs w:val="24"/>
        </w:rPr>
        <w:t xml:space="preserve">(alam)‏. Ia juga membawa maksud dunia, bumi atau segala yang terdapat di langit dan di bumi. Perkataan “sekitar” membawa maksud di tempat atau di sekeliling. Bila dua perkataan digabungkan, ia bermaksud </w:t>
      </w:r>
      <w:r>
        <w:rPr>
          <w:rFonts w:hint="default" w:ascii="Times New Roman" w:hAnsi="Times New Roman" w:cs="Times New Roman"/>
          <w:color w:val="1A222A"/>
          <w:sz w:val="24"/>
          <w:szCs w:val="24"/>
          <w:shd w:val="clear" w:color="auto" w:fill="FFFFFF"/>
        </w:rPr>
        <w:t>keadaan sekeliling atau lingkungan. </w:t>
      </w:r>
      <w:r>
        <w:rPr>
          <w:rFonts w:hint="default" w:ascii="Times New Roman" w:hAnsi="Times New Roman" w:cs="Times New Roman"/>
          <w:color w:val="000000"/>
          <w:sz w:val="24"/>
          <w:szCs w:val="24"/>
        </w:rPr>
        <w:t xml:space="preserve">Secara umumnya, alam sekitar ialah </w:t>
      </w:r>
      <w:r>
        <w:rPr>
          <w:rFonts w:hint="default" w:ascii="Times New Roman" w:hAnsi="Times New Roman" w:cs="Times New Roman"/>
          <w:color w:val="1A222A"/>
          <w:sz w:val="24"/>
          <w:szCs w:val="24"/>
          <w:shd w:val="clear" w:color="auto" w:fill="FFFFFF"/>
        </w:rPr>
        <w:t xml:space="preserve">keseluruhan fenomena sekeliling yang boleh mempengaruhi kehidupan sesuatu benda hidup. </w:t>
      </w:r>
      <w:r>
        <w:rPr>
          <w:rFonts w:hint="default" w:ascii="Times New Roman" w:hAnsi="Times New Roman" w:cs="Times New Roman"/>
          <w:color w:val="000000"/>
          <w:sz w:val="24"/>
          <w:szCs w:val="24"/>
        </w:rPr>
        <w:t>Alam sekitar juga merupakan alam tabii iaitu unsur-unsur alam sekitar yang mengaitkan antara unsur abiotik dan unsur biotik. Unsur abiotik adalah unsur tidak hidup seperti angin dan air. Unsur biotik dikenali sebagai unsur hidup. Misalnya, manusia dan haiwan. </w:t>
      </w:r>
    </w:p>
    <w:p>
      <w:pPr>
        <w:pStyle w:val="3"/>
        <w:spacing w:before="240" w:beforeAutospacing="0" w:after="80" w:afterAutospacing="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2.2 Etika </w:t>
      </w:r>
    </w:p>
    <w:p>
      <w:pPr>
        <w:pStyle w:val="6"/>
        <w:spacing w:beforeAutospacing="0" w:afterAutospacing="0" w:line="360" w:lineRule="auto"/>
        <w:ind w:firstLine="420" w:firstLineChars="0"/>
        <w:jc w:val="both"/>
        <w:rPr>
          <w:rFonts w:hint="default" w:ascii="Times New Roman" w:hAnsi="Times New Roman" w:cs="Times New Roman"/>
          <w:sz w:val="24"/>
          <w:szCs w:val="24"/>
        </w:rPr>
      </w:pPr>
      <w:r>
        <w:rPr>
          <w:rFonts w:hint="default" w:ascii="Times New Roman" w:hAnsi="Times New Roman" w:cs="Times New Roman"/>
          <w:color w:val="000000"/>
          <w:sz w:val="24"/>
          <w:szCs w:val="24"/>
        </w:rPr>
        <w:t>Perkataan “etika” berasal dari perkataan Yunani iaitu “ethos” dan “etikos”. “Ethos” bermaksud sifat, watak, kebiasaan, tempat yang biasa, cara hidup atau budaya manakala perkataan “etikos” pula bermaksud tatasusila, adab, kelakuan atau perbuatan yang baik. Menurut Thiroux (2001), etika merupakan satu teori yang mengaitkan tindakan, hujah dan tujuan yang mengarah kepada makna sesuatu tindakan. Etika merupakan sains yang mengkaji tentang perlakuan manusia dalam masyarakat, membuat tafsiran tentang tingkah laku mereka dan memberi panduan cara-cara bertingkah laku yang betul berdasarkan kepada piawaian etika atau moral manusia dan masyarakatnya.</w:t>
      </w:r>
    </w:p>
    <w:p>
      <w:pPr>
        <w:spacing w:line="360" w:lineRule="auto"/>
        <w:jc w:val="both"/>
        <w:rPr>
          <w:rFonts w:hint="default" w:ascii="Times New Roman" w:hAnsi="Times New Roman" w:cs="Times New Roman"/>
          <w:b/>
          <w:bCs/>
          <w:sz w:val="24"/>
          <w:szCs w:val="24"/>
        </w:rPr>
      </w:pPr>
    </w:p>
    <w:p>
      <w:pPr>
        <w:pStyle w:val="6"/>
        <w:spacing w:beforeAutospacing="0" w:afterAutospacing="0" w:line="360" w:lineRule="auto"/>
        <w:jc w:val="both"/>
        <w:rPr>
          <w:rFonts w:hint="default" w:ascii="Times New Roman" w:hAnsi="Times New Roman" w:cs="Times New Roman"/>
          <w:b/>
          <w:bCs/>
          <w:sz w:val="24"/>
          <w:szCs w:val="24"/>
        </w:rPr>
      </w:pPr>
      <w:r>
        <w:rPr>
          <w:rFonts w:hint="default" w:ascii="Times New Roman" w:hAnsi="Times New Roman" w:cs="Times New Roman"/>
          <w:b/>
          <w:bCs/>
          <w:color w:val="000000"/>
          <w:sz w:val="24"/>
          <w:szCs w:val="24"/>
        </w:rPr>
        <w:t>2.3 Peradaban </w:t>
      </w:r>
    </w:p>
    <w:p>
      <w:pPr>
        <w:pStyle w:val="6"/>
        <w:spacing w:beforeAutospacing="0" w:afterAutospacing="0" w:line="360" w:lineRule="auto"/>
        <w:ind w:firstLine="4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Definisi peradaban berbeza antara pelbagai bahasa. Misalnya, istilah “kultur” dalam bahasa Jerman bermaksud peradaban, di mana istilah “culture” dalam bahasa Inggeris merujuk kepada kebudayaan. Dalam bahasa Melayu, “adab” bermaksud seseorang individu betingkah laku baik dan sesuai dengan persekitarannya manakala “peradaban” membawa maksud ketamadunan dan kehidupan yang maju dari pelbagai aspek. Secara umumnya, peradaban ialah sistem dan tahap perkembangan sosial sesuatu bangsa, kemajuan sosial dan kebudayaan sesuatu bangsa.</w:t>
      </w:r>
    </w:p>
    <w:p>
      <w:pPr>
        <w:pStyle w:val="6"/>
        <w:spacing w:beforeAutospacing="0" w:afterAutospacing="0" w:line="360" w:lineRule="auto"/>
        <w:ind w:firstLine="420"/>
        <w:jc w:val="both"/>
        <w:rPr>
          <w:rFonts w:hint="default" w:ascii="Times New Roman" w:hAnsi="Times New Roman" w:cs="Times New Roman"/>
          <w:color w:val="000000"/>
          <w:sz w:val="24"/>
          <w:szCs w:val="24"/>
        </w:rPr>
      </w:pPr>
    </w:p>
    <w:p>
      <w:pPr>
        <w:pStyle w:val="2"/>
        <w:spacing w:before="280" w:beforeAutospacing="0" w:after="80" w:afterAutospacing="0" w:line="36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u w:val="single"/>
        </w:rPr>
        <w:t>3.0 KEPENTINGAN</w:t>
      </w:r>
    </w:p>
    <w:p>
      <w:pPr>
        <w:pStyle w:val="3"/>
        <w:spacing w:before="240" w:beforeAutospacing="0" w:after="240" w:afterAutospacing="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3.1 Air</w:t>
      </w:r>
    </w:p>
    <w:p>
      <w:pPr>
        <w:pStyle w:val="3"/>
        <w:spacing w:before="240" w:beforeAutospacing="0" w:after="240" w:afterAutospacing="0" w:line="360" w:lineRule="auto"/>
        <w:ind w:firstLine="420" w:firstLineChars="0"/>
        <w:jc w:val="both"/>
        <w:rPr>
          <w:rFonts w:hint="default" w:ascii="Times New Roman" w:hAnsi="Times New Roman" w:cs="Times New Roman"/>
          <w:b w:val="0"/>
          <w:bCs w:val="0"/>
          <w:sz w:val="24"/>
          <w:szCs w:val="24"/>
          <w:lang w:val="ms-MY"/>
        </w:rPr>
      </w:pPr>
      <w:r>
        <w:rPr>
          <w:rFonts w:hint="default" w:ascii="Times New Roman" w:hAnsi="Times New Roman" w:cs="Times New Roman"/>
          <w:b w:val="0"/>
          <w:bCs w:val="0"/>
          <w:color w:val="000000"/>
          <w:sz w:val="24"/>
          <w:szCs w:val="24"/>
          <w:lang w:val="ms-MY"/>
        </w:rPr>
        <w:t>Air merupakan salah satu khazanah alam yang tidak ternilai harganya.</w:t>
      </w:r>
      <w:r>
        <w:rPr>
          <w:rFonts w:hint="default" w:ascii="Times New Roman" w:hAnsi="Times New Roman" w:cs="Times New Roman"/>
          <w:b w:val="0"/>
          <w:bCs w:val="0"/>
          <w:color w:val="212529"/>
          <w:sz w:val="24"/>
          <w:szCs w:val="24"/>
          <w:shd w:val="clear" w:color="auto" w:fill="FFFFFF"/>
          <w:lang w:val="ms-MY"/>
        </w:rPr>
        <w:t xml:space="preserve"> Seperti </w:t>
      </w:r>
      <w:r>
        <w:rPr>
          <w:rFonts w:hint="default" w:ascii="Times New Roman" w:hAnsi="Times New Roman" w:cs="Times New Roman"/>
          <w:b w:val="0"/>
          <w:bCs w:val="0"/>
          <w:sz w:val="24"/>
          <w:szCs w:val="24"/>
          <w:lang w:val="ms-MY"/>
        </w:rPr>
        <w:t>yang kita sedia maklum, air sungai merupakan sumber utama dalam kegunaan domestik dan komersial. Manusia dapat hidup selama beberapa hari tanpa elektrik, Internet dan makanan tetapi manusia tidak dapat meneruskan penghidupan ini dengan selamat, selesa dan sempurna tanpa air. Adakah anda dapat bayangkan kehidupan tanpa air. Jawapannya, tidak. Hal ini disebabkan oleh, kandungan air dalam tubuh badan manusia dan haiwan adalah setinggi 70 peratus. Manusia sehari haruslah minum sekurangnya enam gelas besar air. Air dalam tubuh badan manusia akan hilang sebanyak 1.7 liter setip hari melalui pelbagai proses. Contohnya, proses perpeluhan,pengkiran dan pernafasan.Air sebagai penyelaras yang menyelaraskan suhu tubuh badan manusia dan haiwan. Bukan itu sahaja, air juga menjadi saluran yang membawa oksigen kepada sel dan menyingkirkan toksik daripada sel. Ia merupakan gelincir kepada sendi manusia dan haiwan kerana kekurangan air</w:t>
      </w:r>
      <w:r>
        <w:rPr>
          <w:rFonts w:hint="default" w:ascii="Times New Roman" w:hAnsi="Times New Roman" w:cs="Times New Roman"/>
          <w:b w:val="0"/>
          <w:bCs w:val="0"/>
          <w:color w:val="000000"/>
          <w:sz w:val="24"/>
          <w:szCs w:val="24"/>
          <w:lang w:val="ms-MY"/>
        </w:rPr>
        <w:t xml:space="preserve"> </w:t>
      </w:r>
      <w:r>
        <w:rPr>
          <w:rFonts w:hint="default" w:ascii="Times New Roman" w:hAnsi="Times New Roman" w:cs="Times New Roman"/>
          <w:b w:val="0"/>
          <w:bCs w:val="0"/>
          <w:color w:val="000000"/>
          <w:sz w:val="24"/>
          <w:szCs w:val="24"/>
          <w:lang w:val="ms-MY"/>
        </w:rPr>
        <w:t>akan menyebabkan masalah sakit lutut. Selain itu,  salah satu cara untuk memperolehi air adalah melalui pengambilan buah-buahan seperti anggur, oren ,limau dan sebagainya. Kandungan air dalam buah-buahan adalah sumber khasiat yang mengandungi pelbagai vitamin seperti vitamin A dan C.</w:t>
      </w:r>
    </w:p>
    <w:p>
      <w:pPr>
        <w:spacing w:after="240" w:line="360" w:lineRule="auto"/>
        <w:ind w:firstLine="420" w:firstLineChars="0"/>
        <w:jc w:val="both"/>
        <w:rPr>
          <w:rFonts w:hint="default" w:ascii="Times New Roman" w:hAnsi="Times New Roman" w:eastAsia="宋体" w:cs="Times New Roman"/>
          <w:color w:val="000000"/>
          <w:sz w:val="24"/>
          <w:szCs w:val="24"/>
          <w:lang w:val="ms-MY"/>
        </w:rPr>
      </w:pPr>
      <w:r>
        <w:rPr>
          <w:rFonts w:hint="default" w:ascii="Times New Roman" w:hAnsi="Times New Roman" w:cs="Times New Roman"/>
          <w:sz w:val="24"/>
          <w:szCs w:val="24"/>
          <w:lang w:val="ms-MY"/>
        </w:rPr>
        <w:t>Selain itu, pengambilan air amat penting dalam kehidupan seharian semua kehidupan.Air merupakan medium pengangkutan nutrien kepada tumbuhan dalam proses fotosintesi. Kekurangan air kepada semua hidupan akan mengalami penyahhidratan. Tidak dapat dinafikan bahawa air sebagai medium kehidupan akuatik yang membekalkan protein kepada manusia. Hidupan akuatik mempunyai rangka dalam yang kecil berbanding dengan manusia. Berat badan haiwan vertebrata adalah disokong oleh daya keapungan air. Tamsilnya, ikan paus akan membesar sehingga beratnya sama dengan</w:t>
      </w:r>
      <w:r>
        <w:rPr>
          <w:rFonts w:hint="default" w:ascii="Times New Roman" w:hAnsi="Times New Roman" w:eastAsia="宋体" w:cs="Times New Roman"/>
          <w:color w:val="212529"/>
          <w:sz w:val="24"/>
          <w:szCs w:val="24"/>
          <w:shd w:val="clear" w:color="auto" w:fill="FFFFFF"/>
          <w:lang w:val="ms-MY"/>
        </w:rPr>
        <w:t xml:space="preserve"> </w:t>
      </w:r>
      <w:r>
        <w:rPr>
          <w:rFonts w:hint="default" w:ascii="Times New Roman" w:hAnsi="Times New Roman" w:eastAsia="宋体" w:cs="Times New Roman"/>
          <w:color w:val="212529"/>
          <w:sz w:val="24"/>
          <w:szCs w:val="24"/>
          <w:shd w:val="clear" w:color="auto" w:fill="FFFFFF"/>
          <w:lang w:val="ms-MY"/>
        </w:rPr>
        <w:t xml:space="preserve">40 gajah Afrika. Ini dapat menjelaskan mengapakah ikan paus akan mati semasa terdampar di atas pantai disebabkan oleh rangka dalam ikan paus tidak dapat menyokong berat badannya dengan kehilangan daya keapungan air. Dengan ini, </w:t>
      </w:r>
      <w:r>
        <w:rPr>
          <w:rFonts w:hint="default" w:ascii="Times New Roman" w:hAnsi="Times New Roman" w:eastAsia="宋体" w:cs="Times New Roman"/>
          <w:color w:val="000000"/>
          <w:sz w:val="24"/>
          <w:szCs w:val="24"/>
          <w:lang w:val="ms-MY"/>
        </w:rPr>
        <w:t xml:space="preserve">hidupan akuatik seperti ikan </w:t>
      </w:r>
      <w:r>
        <w:rPr>
          <w:rFonts w:hint="default" w:ascii="Times New Roman" w:hAnsi="Times New Roman" w:eastAsia="宋体" w:cs="Times New Roman"/>
          <w:color w:val="212529"/>
          <w:sz w:val="24"/>
          <w:szCs w:val="24"/>
          <w:shd w:val="clear" w:color="auto" w:fill="FFFFFF"/>
          <w:lang w:val="ms-MY"/>
        </w:rPr>
        <w:t xml:space="preserve">, udang dan  ketam dari sungai-sungai dan laut-lautan </w:t>
      </w:r>
      <w:r>
        <w:rPr>
          <w:rFonts w:hint="default" w:ascii="Times New Roman" w:hAnsi="Times New Roman" w:eastAsia="宋体" w:cs="Times New Roman"/>
          <w:color w:val="000000"/>
          <w:sz w:val="24"/>
          <w:szCs w:val="24"/>
          <w:lang w:val="ms-MY"/>
        </w:rPr>
        <w:t xml:space="preserve">ialah sumber protein yang amat penting kepada tubuh badan manusia. </w:t>
      </w:r>
    </w:p>
    <w:p>
      <w:pPr>
        <w:pStyle w:val="3"/>
        <w:spacing w:before="240" w:beforeAutospacing="0" w:after="240" w:afterAutospacing="0" w:line="360" w:lineRule="auto"/>
        <w:jc w:val="both"/>
        <w:rPr>
          <w:rFonts w:hint="default" w:ascii="Times New Roman" w:hAnsi="Times New Roman" w:cs="Times New Roman"/>
          <w:sz w:val="28"/>
          <w:szCs w:val="28"/>
          <w:u w:val="single"/>
        </w:rPr>
      </w:pPr>
      <w:r>
        <w:rPr>
          <w:rFonts w:hint="default" w:ascii="Times New Roman" w:hAnsi="Times New Roman" w:cs="Times New Roman"/>
          <w:color w:val="000000"/>
          <w:sz w:val="28"/>
          <w:szCs w:val="28"/>
          <w:u w:val="single"/>
        </w:rPr>
        <w:t>3.2 Kepentingan etika dan peradaban</w:t>
      </w:r>
    </w:p>
    <w:p>
      <w:pPr>
        <w:pStyle w:val="6"/>
        <w:spacing w:before="240" w:beforeAutospacing="0" w:after="240" w:afterAutospacing="0" w:line="360" w:lineRule="auto"/>
        <w:ind w:firstLine="4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Etika memainkan peranan yang penting dalam kehidupan dan masyarakat.Seseorang individu yang beretika dapat membezakan sesuatu perkara adalah baik atau tidak baik. Individu mempunyai sifat amanah ,tolong-menolong, pemurah dan sabar.Individu yang amanah menunjukkan sikap yang bertanggungjawab dan boleh menimbulkan kepercayaan dan keyakinan .Setiap perbuatannya akan dijalankan dengan adil dan tidak akan membuat perkara yang halal.Selain itu, individu akan memberi pertolongan kepada orang yang menghadapi masalah. Menurut agama islam , Allah s.w.t akan memberi faedah kepada orang yang mempunyai sikap tolong-menolong tanpa bertentangan syariat. Seseorang individu yang etika akan bersikap pemurah kepada orang lain. Mereka tidak akan bersikap sombong semasa memberi ilmu pengetahuan kepada orang lain. Di samping itu, mereka akan sabar semasa menghadapi masalah supaya dapat mengeluarkan penyelesaian yang baik dengan cepat.Etika memberi panduan kepada individu dalam kehidupan.</w:t>
      </w:r>
    </w:p>
    <w:p>
      <w:pPr>
        <w:pStyle w:val="6"/>
        <w:spacing w:before="240" w:beforeAutospacing="0" w:after="240" w:afterAutospacing="0" w:line="360" w:lineRule="auto"/>
        <w:ind w:firstLine="4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Etika dalam keluarga sangat penting untuk membentuk seorang yang beretika. Ahli keluarga merupakan orang yang rapat dengan kita. Oleh itu, etika sebuah keluarga akan menjejaskan individu. Dalam keluarga, kita dapat belajar berkomunikasi dengan orang lain, menghormati orang yang lebih tua daripada kami dan bersikap amanah dengan orang lain. Misalnya, individu yang beretika akan meminta maaf kepada orang semasa melakukan perbuatan yang salah. Individu akan bercakap dengan orang tua menggunakan suara yang lembut. Individu tidak akan membuang masa dengan perkara yang tidak berfaedah dengan membantu ahli keluarga menjalankan kerja rumah.</w:t>
      </w:r>
    </w:p>
    <w:p>
      <w:pPr>
        <w:pStyle w:val="6"/>
        <w:spacing w:before="240" w:beforeAutospacing="0" w:after="240" w:afterAutospacing="0" w:line="360" w:lineRule="auto"/>
        <w:ind w:firstLine="420" w:firstLineChars="0"/>
        <w:jc w:val="both"/>
        <w:rPr>
          <w:rFonts w:hint="default" w:ascii="Times New Roman" w:hAnsi="Times New Roman" w:cs="Times New Roman"/>
          <w:sz w:val="24"/>
          <w:szCs w:val="24"/>
        </w:rPr>
      </w:pPr>
      <w:r>
        <w:rPr>
          <w:rFonts w:hint="default" w:ascii="Times New Roman" w:hAnsi="Times New Roman" w:cs="Times New Roman"/>
          <w:color w:val="000000"/>
          <w:sz w:val="24"/>
          <w:szCs w:val="24"/>
        </w:rPr>
        <w:t>Sebuah masyarakat yang majmuk dapat dibentuk dengan setiap individu memegangkan prinsip-prinsip moral.Contohnya, etika masyarakat di Jepun amat sukar diamalkan oleh negara lain. Di Jepun, kebersihan alam sekitar merupakan perkara yang amat penting. Di Jepun tidak mempunyai tong sampah di kawasan awam. Sampah haruslah simpan di dalam beg dan bawa sampah ke tempat yang mempunyai tong sampah untuk buang. Masyarakat akan memegangkan prinsip etika tanpa mengira warna kulit, kaum,budaya dan agama. Kita haruslah saling menghormati agama dan budaya kaum lain. Hal ini kerana etika budaya yang berbeza  mempunyai perbezaan nilai. Contohnya, pemakanan khinzir adalah halal kepada agama Islam manakala pemakanan daging lembu adalah perbuatan tidak baik kepada kaum cina yang bersembahyang Po-sat berdasarkan tradisi keluarga. Oleh itu, kita haruslah bertoleransi terhadap sesama. Keluhuran perlembagaaan dan kedaulatan undang-undang dapat menjamin masyarakat mematuhi undang-undang supaya etika  negara dapat dilahirkan. Etika Negara dapat memajukan negara ke peringkat anatarabangsa.</w:t>
      </w:r>
    </w:p>
    <w:p>
      <w:pPr>
        <w:pStyle w:val="2"/>
        <w:spacing w:before="240" w:beforeAutospacing="0" w:after="240" w:afterAutospacing="0" w:line="360" w:lineRule="auto"/>
        <w:jc w:val="both"/>
        <w:rPr>
          <w:rFonts w:hint="default" w:ascii="Times New Roman" w:hAnsi="Times New Roman" w:cs="Times New Roman"/>
          <w:color w:val="000000"/>
          <w:sz w:val="24"/>
          <w:szCs w:val="24"/>
          <w:u w:val="single"/>
        </w:rPr>
      </w:pPr>
    </w:p>
    <w:p>
      <w:pPr>
        <w:pStyle w:val="2"/>
        <w:spacing w:before="240" w:beforeAutospacing="0" w:after="240" w:afterAutospacing="0" w:line="360" w:lineRule="auto"/>
        <w:jc w:val="both"/>
        <w:rPr>
          <w:rFonts w:hint="default" w:ascii="Times New Roman" w:hAnsi="Times New Roman" w:cs="Times New Roman"/>
          <w:color w:val="000000"/>
          <w:sz w:val="24"/>
          <w:szCs w:val="24"/>
          <w:u w:val="single"/>
        </w:rPr>
      </w:pPr>
    </w:p>
    <w:p>
      <w:pPr>
        <w:pStyle w:val="2"/>
        <w:spacing w:before="240" w:beforeAutospacing="0" w:after="240" w:afterAutospacing="0" w:line="360" w:lineRule="auto"/>
        <w:jc w:val="both"/>
        <w:rPr>
          <w:rFonts w:hint="default" w:ascii="Times New Roman" w:hAnsi="Times New Roman" w:cs="Times New Roman"/>
          <w:color w:val="000000"/>
          <w:sz w:val="24"/>
          <w:szCs w:val="24"/>
          <w:u w:val="single"/>
        </w:rPr>
      </w:pPr>
    </w:p>
    <w:p>
      <w:pPr>
        <w:pStyle w:val="2"/>
        <w:spacing w:before="240" w:beforeAutospacing="0" w:after="240" w:afterAutospacing="0" w:line="360" w:lineRule="auto"/>
        <w:jc w:val="both"/>
        <w:rPr>
          <w:rFonts w:hint="default" w:ascii="Times New Roman" w:hAnsi="Times New Roman" w:cs="Times New Roman"/>
          <w:color w:val="000000"/>
          <w:sz w:val="24"/>
          <w:szCs w:val="24"/>
          <w:u w:val="single"/>
        </w:rPr>
      </w:pPr>
    </w:p>
    <w:p>
      <w:pPr>
        <w:spacing w:line="360" w:lineRule="auto"/>
        <w:jc w:val="both"/>
        <w:rPr>
          <w:rFonts w:hint="default" w:ascii="Times New Roman" w:hAnsi="Times New Roman" w:cs="Times New Roman"/>
          <w:b/>
          <w:bCs/>
          <w:color w:val="000000"/>
          <w:sz w:val="24"/>
          <w:szCs w:val="24"/>
          <w:u w:val="single"/>
        </w:rPr>
      </w:pPr>
    </w:p>
    <w:p>
      <w:pPr>
        <w:spacing w:line="360" w:lineRule="auto"/>
        <w:jc w:val="both"/>
        <w:rPr>
          <w:rFonts w:hint="default" w:ascii="Times New Roman" w:hAnsi="Times New Roman" w:cs="Times New Roman"/>
          <w:b/>
          <w:bCs/>
          <w:color w:val="000000"/>
          <w:sz w:val="24"/>
          <w:szCs w:val="24"/>
          <w:u w:val="single"/>
        </w:rPr>
      </w:pPr>
    </w:p>
    <w:p>
      <w:pPr>
        <w:spacing w:line="360" w:lineRule="auto"/>
        <w:jc w:val="both"/>
        <w:rPr>
          <w:rFonts w:hint="default" w:ascii="Times New Roman" w:hAnsi="Times New Roman" w:cs="Times New Roman"/>
          <w:b/>
          <w:bCs/>
          <w:color w:val="000000"/>
          <w:sz w:val="24"/>
          <w:szCs w:val="24"/>
          <w:u w:val="single"/>
        </w:rPr>
      </w:pPr>
    </w:p>
    <w:p>
      <w:pPr>
        <w:spacing w:line="360" w:lineRule="auto"/>
        <w:jc w:val="both"/>
        <w:rPr>
          <w:rFonts w:hint="default" w:ascii="Times New Roman" w:hAnsi="Times New Roman" w:cs="Times New Roman"/>
          <w:b/>
          <w:bCs/>
          <w:color w:val="000000"/>
          <w:sz w:val="24"/>
          <w:szCs w:val="24"/>
          <w:u w:val="single"/>
        </w:rPr>
      </w:pPr>
    </w:p>
    <w:p>
      <w:pPr>
        <w:spacing w:line="360" w:lineRule="auto"/>
        <w:jc w:val="both"/>
        <w:rPr>
          <w:rFonts w:hint="default" w:ascii="Times New Roman" w:hAnsi="Times New Roman" w:cs="Times New Roman"/>
          <w:b/>
          <w:bCs/>
          <w:color w:val="000000"/>
          <w:sz w:val="24"/>
          <w:szCs w:val="24"/>
          <w:u w:val="single"/>
        </w:rPr>
      </w:pPr>
    </w:p>
    <w:p>
      <w:pPr>
        <w:spacing w:line="360" w:lineRule="auto"/>
        <w:jc w:val="both"/>
        <w:rPr>
          <w:rFonts w:hint="default" w:ascii="Times New Roman" w:hAnsi="Times New Roman" w:cs="Times New Roman"/>
          <w:b/>
          <w:bCs/>
          <w:color w:val="000000"/>
          <w:sz w:val="24"/>
          <w:szCs w:val="24"/>
          <w:u w:val="single"/>
        </w:rPr>
      </w:pPr>
    </w:p>
    <w:p>
      <w:pPr>
        <w:spacing w:line="360" w:lineRule="auto"/>
        <w:jc w:val="both"/>
        <w:rPr>
          <w:rFonts w:hint="default" w:ascii="Times New Roman" w:hAnsi="Times New Roman" w:cs="Times New Roman"/>
          <w:b/>
          <w:bCs/>
          <w:color w:val="000000"/>
          <w:sz w:val="24"/>
          <w:szCs w:val="24"/>
          <w:u w:val="single"/>
        </w:rPr>
      </w:pPr>
    </w:p>
    <w:p>
      <w:pPr>
        <w:spacing w:line="360" w:lineRule="auto"/>
        <w:jc w:val="both"/>
        <w:rPr>
          <w:rFonts w:hint="default" w:ascii="Times New Roman" w:hAnsi="Times New Roman" w:cs="Times New Roman"/>
          <w:b/>
          <w:bCs/>
          <w:color w:val="000000"/>
          <w:sz w:val="24"/>
          <w:szCs w:val="24"/>
          <w:u w:val="single"/>
        </w:rPr>
      </w:pPr>
    </w:p>
    <w:p>
      <w:pPr>
        <w:spacing w:line="360" w:lineRule="auto"/>
        <w:jc w:val="both"/>
        <w:rPr>
          <w:rFonts w:hint="default" w:ascii="Times New Roman" w:hAnsi="Times New Roman" w:cs="Times New Roman"/>
          <w:b/>
          <w:bCs/>
          <w:color w:val="000000"/>
          <w:sz w:val="24"/>
          <w:szCs w:val="24"/>
          <w:u w:val="single"/>
        </w:rPr>
      </w:pPr>
    </w:p>
    <w:p>
      <w:pPr>
        <w:spacing w:line="360" w:lineRule="auto"/>
        <w:jc w:val="both"/>
        <w:rPr>
          <w:rFonts w:hint="default" w:ascii="Times New Roman" w:hAnsi="Times New Roman" w:cs="Times New Roman"/>
          <w:b/>
          <w:bCs/>
          <w:color w:val="000000"/>
          <w:sz w:val="24"/>
          <w:szCs w:val="24"/>
          <w:u w:val="single"/>
        </w:rPr>
      </w:pPr>
    </w:p>
    <w:p>
      <w:pPr>
        <w:spacing w:line="360" w:lineRule="auto"/>
        <w:jc w:val="both"/>
        <w:rPr>
          <w:rFonts w:hint="default" w:ascii="Times New Roman" w:hAnsi="Times New Roman" w:cs="Times New Roman"/>
          <w:b/>
          <w:bCs/>
          <w:color w:val="000000"/>
          <w:sz w:val="24"/>
          <w:szCs w:val="24"/>
          <w:u w:val="single"/>
        </w:rPr>
      </w:pPr>
    </w:p>
    <w:p>
      <w:pPr>
        <w:spacing w:line="360" w:lineRule="auto"/>
        <w:jc w:val="both"/>
        <w:rPr>
          <w:rFonts w:hint="default" w:ascii="Times New Roman" w:hAnsi="Times New Roman" w:cs="Times New Roman"/>
          <w:b/>
          <w:bCs/>
          <w:color w:val="000000"/>
          <w:sz w:val="24"/>
          <w:szCs w:val="24"/>
          <w:u w:val="single"/>
        </w:rPr>
      </w:pPr>
    </w:p>
    <w:p>
      <w:pPr>
        <w:spacing w:line="360" w:lineRule="auto"/>
        <w:jc w:val="both"/>
        <w:rPr>
          <w:rFonts w:hint="default" w:ascii="Times New Roman" w:hAnsi="Times New Roman" w:cs="Times New Roman"/>
          <w:b/>
          <w:bCs/>
          <w:color w:val="000000"/>
          <w:sz w:val="24"/>
          <w:szCs w:val="24"/>
          <w:u w:val="single"/>
        </w:rPr>
      </w:pPr>
    </w:p>
    <w:p>
      <w:pPr>
        <w:spacing w:line="360" w:lineRule="auto"/>
        <w:jc w:val="both"/>
        <w:rPr>
          <w:rFonts w:hint="default" w:ascii="Times New Roman" w:hAnsi="Times New Roman" w:cs="Times New Roman"/>
          <w:b/>
          <w:bCs/>
          <w:color w:val="000000"/>
          <w:sz w:val="24"/>
          <w:szCs w:val="24"/>
          <w:u w:val="single"/>
        </w:rPr>
      </w:pPr>
    </w:p>
    <w:p>
      <w:pPr>
        <w:spacing w:line="360" w:lineRule="auto"/>
        <w:jc w:val="both"/>
        <w:rPr>
          <w:rFonts w:hint="default" w:ascii="Times New Roman" w:hAnsi="Times New Roman" w:cs="Times New Roman"/>
          <w:b/>
          <w:bCs/>
          <w:color w:val="000000"/>
          <w:sz w:val="24"/>
          <w:szCs w:val="24"/>
          <w:u w:val="single"/>
        </w:rPr>
      </w:pPr>
    </w:p>
    <w:p>
      <w:pPr>
        <w:spacing w:line="360" w:lineRule="auto"/>
        <w:jc w:val="both"/>
        <w:rPr>
          <w:rFonts w:hint="default" w:ascii="Times New Roman" w:hAnsi="Times New Roman" w:cs="Times New Roman"/>
          <w:b/>
          <w:bCs/>
          <w:color w:val="000000"/>
          <w:sz w:val="24"/>
          <w:szCs w:val="24"/>
          <w:u w:val="single"/>
        </w:rPr>
      </w:pPr>
    </w:p>
    <w:p>
      <w:pPr>
        <w:spacing w:line="360" w:lineRule="auto"/>
        <w:jc w:val="both"/>
        <w:rPr>
          <w:rFonts w:hint="default" w:ascii="Times New Roman" w:hAnsi="Times New Roman" w:cs="Times New Roman"/>
          <w:b/>
          <w:bCs/>
          <w:color w:val="000000"/>
          <w:sz w:val="24"/>
          <w:szCs w:val="24"/>
          <w:u w:val="single"/>
        </w:rPr>
      </w:pPr>
    </w:p>
    <w:p>
      <w:pPr>
        <w:pStyle w:val="2"/>
        <w:spacing w:before="240" w:beforeAutospacing="0" w:after="240" w:afterAutospacing="0" w:line="360" w:lineRule="auto"/>
        <w:jc w:val="both"/>
        <w:rPr>
          <w:rFonts w:hint="default" w:ascii="Times New Roman" w:hAnsi="Times New Roman" w:cs="Times New Roman"/>
          <w:color w:val="000000"/>
          <w:sz w:val="24"/>
          <w:szCs w:val="24"/>
          <w:u w:val="single"/>
        </w:rPr>
      </w:pPr>
    </w:p>
    <w:p>
      <w:pPr>
        <w:spacing w:line="360" w:lineRule="auto"/>
        <w:jc w:val="both"/>
        <w:rPr>
          <w:rFonts w:hint="default" w:ascii="Times New Roman" w:hAnsi="Times New Roman" w:eastAsia="宋体" w:cs="Times New Roman"/>
          <w:b/>
          <w:bCs/>
          <w:color w:val="000000"/>
          <w:sz w:val="24"/>
          <w:szCs w:val="24"/>
        </w:rPr>
      </w:pPr>
      <w:r>
        <w:rPr>
          <w:rFonts w:hint="default" w:ascii="Times New Roman" w:hAnsi="Times New Roman" w:cs="Times New Roman"/>
          <w:color w:val="000000"/>
          <w:sz w:val="24"/>
          <w:szCs w:val="24"/>
        </w:rPr>
        <w:br w:type="page"/>
      </w:r>
    </w:p>
    <w:p>
      <w:pPr>
        <w:pStyle w:val="2"/>
        <w:spacing w:before="240" w:beforeAutospacing="0" w:after="240" w:afterAutospacing="0" w:line="36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u w:val="single"/>
        </w:rPr>
        <w:t>4.0 KEBAIKAN PENJAGAAN AIR TERHADAP ASPEK</w:t>
      </w:r>
    </w:p>
    <w:p>
      <w:pPr>
        <w:pStyle w:val="2"/>
        <w:spacing w:before="240" w:beforeAutospacing="0" w:after="240" w:afterAutospacing="0" w:line="360" w:lineRule="auto"/>
        <w:jc w:val="both"/>
        <w:rPr>
          <w:rFonts w:hint="default" w:ascii="Times New Roman" w:hAnsi="Times New Roman" w:cs="Times New Roman"/>
          <w:b w:val="0"/>
          <w:bCs w:val="0"/>
          <w:color w:val="000000"/>
          <w:sz w:val="24"/>
          <w:szCs w:val="24"/>
          <w:lang w:val="en-MY"/>
        </w:rPr>
      </w:pPr>
      <w:r>
        <w:rPr>
          <w:rFonts w:hint="default" w:ascii="Times New Roman" w:hAnsi="Times New Roman" w:cs="Times New Roman"/>
          <w:color w:val="000000"/>
          <w:sz w:val="24"/>
          <w:szCs w:val="24"/>
        </w:rPr>
        <w:t>4.</w:t>
      </w:r>
      <w:r>
        <w:rPr>
          <w:rFonts w:hint="default" w:ascii="Times New Roman" w:hAnsi="Times New Roman" w:cs="Times New Roman"/>
          <w:color w:val="000000"/>
          <w:sz w:val="24"/>
          <w:szCs w:val="24"/>
          <w:lang w:val="en-MY"/>
        </w:rPr>
        <w:t>1</w:t>
      </w:r>
      <w:r>
        <w:rPr>
          <w:rFonts w:hint="default" w:ascii="Times New Roman" w:hAnsi="Times New Roman" w:cs="Times New Roman"/>
          <w:color w:val="000000"/>
          <w:sz w:val="24"/>
          <w:szCs w:val="24"/>
        </w:rPr>
        <w:t xml:space="preserve"> SOSIAL</w:t>
      </w:r>
      <w:r>
        <w:rPr>
          <w:rFonts w:hint="default" w:ascii="Times New Roman" w:hAnsi="Times New Roman" w:cs="Times New Roman"/>
          <w:b w:val="0"/>
          <w:bCs w:val="0"/>
          <w:color w:val="000000"/>
          <w:sz w:val="24"/>
          <w:szCs w:val="24"/>
          <w:lang w:val="en-MY"/>
        </w:rPr>
        <w:t xml:space="preserve"> </w:t>
      </w:r>
    </w:p>
    <w:p>
      <w:pPr>
        <w:pStyle w:val="2"/>
        <w:spacing w:beforeAutospacing="0" w:afterAutospacing="0" w:line="360" w:lineRule="auto"/>
        <w:ind w:firstLine="420" w:firstLineChars="0"/>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lang w:val="en-MY"/>
        </w:rPr>
        <w:t>K</w:t>
      </w:r>
      <w:r>
        <w:rPr>
          <w:rFonts w:hint="default" w:ascii="Times New Roman" w:hAnsi="Times New Roman" w:cs="Times New Roman"/>
          <w:b w:val="0"/>
          <w:bCs w:val="0"/>
          <w:color w:val="000000"/>
          <w:sz w:val="24"/>
          <w:szCs w:val="24"/>
        </w:rPr>
        <w:t>ewujudan air yang bersih di mana-mana lokasi akan berpotensi menjadi  fenomena natural yang cantik dalam bidang pelancongan.</w:t>
      </w:r>
      <w:r>
        <w:rPr>
          <w:rFonts w:hint="default" w:ascii="Times New Roman" w:hAnsi="Times New Roman" w:cs="Times New Roman"/>
          <w:b w:val="0"/>
          <w:bCs w:val="0"/>
          <w:color w:val="000000"/>
          <w:sz w:val="24"/>
          <w:szCs w:val="24"/>
          <w:lang w:val="en-MY"/>
        </w:rPr>
        <w:t xml:space="preserve"> </w:t>
      </w:r>
      <w:r>
        <w:rPr>
          <w:rFonts w:hint="default" w:ascii="Times New Roman" w:hAnsi="Times New Roman" w:cs="Times New Roman"/>
          <w:b w:val="0"/>
          <w:bCs w:val="0"/>
          <w:color w:val="000000"/>
          <w:sz w:val="24"/>
          <w:szCs w:val="24"/>
        </w:rPr>
        <w:t xml:space="preserve">Marilah kita melihat geografi </w:t>
      </w:r>
      <w:r>
        <w:rPr>
          <w:rFonts w:hint="default" w:ascii="Times New Roman" w:hAnsi="Times New Roman" w:cs="Times New Roman"/>
          <w:b w:val="0"/>
          <w:bCs w:val="0"/>
          <w:color w:val="000000"/>
          <w:sz w:val="24"/>
          <w:szCs w:val="24"/>
          <w:lang w:val="en-MY"/>
        </w:rPr>
        <w:t>Selangor</w:t>
      </w:r>
      <w:r>
        <w:rPr>
          <w:rFonts w:hint="default" w:ascii="Times New Roman" w:hAnsi="Times New Roman" w:cs="Times New Roman"/>
          <w:b w:val="0"/>
          <w:bCs w:val="0"/>
          <w:color w:val="000000"/>
          <w:sz w:val="24"/>
          <w:szCs w:val="24"/>
        </w:rPr>
        <w:t xml:space="preserve">. </w:t>
      </w:r>
      <w:r>
        <w:rPr>
          <w:rFonts w:hint="default" w:ascii="Times New Roman" w:hAnsi="Times New Roman" w:cs="Times New Roman"/>
          <w:b w:val="0"/>
          <w:bCs w:val="0"/>
          <w:color w:val="000000"/>
          <w:sz w:val="24"/>
          <w:szCs w:val="24"/>
          <w:lang w:val="en-MY"/>
        </w:rPr>
        <w:t xml:space="preserve">Selangor </w:t>
      </w:r>
      <w:r>
        <w:rPr>
          <w:rFonts w:hint="default" w:ascii="Times New Roman" w:hAnsi="Times New Roman" w:cs="Times New Roman"/>
          <w:b w:val="0"/>
          <w:bCs w:val="0"/>
          <w:color w:val="000000"/>
          <w:sz w:val="24"/>
          <w:szCs w:val="24"/>
        </w:rPr>
        <w:t xml:space="preserve">mempunyai tasik-tasik, pantai-pantai dan pulau-pulau yang menarik perhatian. Sebagai contoh, Air Terjun Sungai Chiling Di Selangor merupakan lokasi mandi manda yang baik.Taman Alam Kuala Selangor, Pantai Bagan Lalang dan Air Terjun Serendah Selangor. Kebanyakan aktiviti </w:t>
      </w:r>
      <w:r>
        <w:rPr>
          <w:rFonts w:hint="default" w:ascii="Times New Roman" w:hAnsi="Times New Roman" w:cs="Times New Roman"/>
          <w:b w:val="0"/>
          <w:bCs w:val="0"/>
          <w:color w:val="000000"/>
          <w:sz w:val="24"/>
          <w:szCs w:val="24"/>
          <w:lang w:val="en-MY"/>
        </w:rPr>
        <w:t xml:space="preserve">lasak hanya </w:t>
      </w:r>
      <w:r>
        <w:rPr>
          <w:rFonts w:hint="default" w:ascii="Times New Roman" w:hAnsi="Times New Roman" w:cs="Times New Roman"/>
          <w:b w:val="0"/>
          <w:bCs w:val="0"/>
          <w:color w:val="000000"/>
          <w:sz w:val="24"/>
          <w:szCs w:val="24"/>
        </w:rPr>
        <w:t xml:space="preserve">dapat dijalankan dengan kewujudan air seperti aktiviti perakitan，aktiviti menyelam dan berenang. Dengan </w:t>
      </w:r>
      <w:r>
        <w:rPr>
          <w:rFonts w:hint="default" w:ascii="Times New Roman" w:hAnsi="Times New Roman" w:cs="Times New Roman"/>
          <w:b w:val="0"/>
          <w:bCs w:val="0"/>
          <w:color w:val="000000"/>
          <w:sz w:val="24"/>
          <w:szCs w:val="24"/>
          <w:lang w:val="en-MY"/>
        </w:rPr>
        <w:t>ini</w:t>
      </w:r>
      <w:r>
        <w:rPr>
          <w:rFonts w:hint="default" w:ascii="Times New Roman" w:hAnsi="Times New Roman" w:cs="Times New Roman"/>
          <w:b w:val="0"/>
          <w:bCs w:val="0"/>
          <w:color w:val="000000"/>
          <w:sz w:val="24"/>
          <w:szCs w:val="24"/>
        </w:rPr>
        <w:t xml:space="preserve">, manusia dapat membebaskan diri daripada kehidupan yang sibuk dan meluahkan pemikiran dan tekanan yang negatif </w:t>
      </w:r>
      <w:r>
        <w:rPr>
          <w:rFonts w:hint="default" w:ascii="Times New Roman" w:hAnsi="Times New Roman" w:cs="Times New Roman"/>
          <w:b w:val="0"/>
          <w:bCs w:val="0"/>
          <w:color w:val="000000"/>
          <w:sz w:val="24"/>
          <w:szCs w:val="24"/>
          <w:lang w:val="en-MY"/>
        </w:rPr>
        <w:t>di tempat-tempat pelancongan yang bebas daripada pencemaran air</w:t>
      </w:r>
      <w:r>
        <w:rPr>
          <w:rFonts w:hint="default" w:ascii="Times New Roman" w:hAnsi="Times New Roman" w:cs="Times New Roman"/>
          <w:b w:val="0"/>
          <w:bCs w:val="0"/>
          <w:color w:val="000000"/>
          <w:sz w:val="24"/>
          <w:szCs w:val="24"/>
        </w:rPr>
        <w:t>. Mereka dapat meluangkan masa yang emas ini menemani ahli keluarga ataupun rakan sebaya untuk mengekalkan hubungan silaturahim antara satu sama lain.  Sekiranya air dicemari, manusia akan hilang tempat rekreasi semula jadi dan tahap keseronokan akan dijejaskan. Maka,  setiap orang bertanggungjawab dalam melindungi air untuk generasi masa akan datang dan juga diri sendiri.</w:t>
      </w:r>
    </w:p>
    <w:p>
      <w:pPr>
        <w:pStyle w:val="2"/>
        <w:spacing w:beforeAutospacing="0" w:afterAutospacing="0" w:line="360" w:lineRule="auto"/>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 xml:space="preserve"> </w:t>
      </w:r>
    </w:p>
    <w:p>
      <w:pPr>
        <w:pStyle w:val="2"/>
        <w:spacing w:beforeAutospacing="0" w:afterAutospacing="0" w:line="360" w:lineRule="auto"/>
        <w:ind w:firstLine="420"/>
        <w:jc w:val="both"/>
        <w:rPr>
          <w:rFonts w:hint="default" w:ascii="Times New Roman" w:hAnsi="Times New Roman" w:cs="Times New Roman"/>
          <w:b w:val="0"/>
          <w:bCs w:val="0"/>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pStyle w:val="3"/>
        <w:spacing w:before="240" w:beforeAutospacing="0" w:after="240" w:afterAutospacing="0" w:line="360" w:lineRule="auto"/>
        <w:jc w:val="both"/>
        <w:rPr>
          <w:rFonts w:hint="default" w:ascii="Times New Roman" w:hAnsi="Times New Roman" w:cs="Times New Roman"/>
          <w:sz w:val="28"/>
          <w:szCs w:val="28"/>
          <w:u w:val="single"/>
        </w:rPr>
      </w:pPr>
      <w:r>
        <w:rPr>
          <w:rFonts w:hint="default" w:ascii="Times New Roman" w:hAnsi="Times New Roman" w:cs="Times New Roman"/>
          <w:color w:val="000000"/>
          <w:sz w:val="28"/>
          <w:szCs w:val="28"/>
          <w:u w:val="single"/>
        </w:rPr>
        <w:t>4.</w:t>
      </w:r>
      <w:r>
        <w:rPr>
          <w:rFonts w:hint="default" w:ascii="Times New Roman" w:hAnsi="Times New Roman" w:cs="Times New Roman"/>
          <w:color w:val="000000"/>
          <w:sz w:val="28"/>
          <w:szCs w:val="28"/>
          <w:u w:val="single"/>
          <w:lang w:val="en-MY"/>
        </w:rPr>
        <w:t xml:space="preserve">2 </w:t>
      </w:r>
      <w:r>
        <w:rPr>
          <w:rFonts w:hint="default" w:ascii="Times New Roman" w:hAnsi="Times New Roman" w:cs="Times New Roman"/>
          <w:color w:val="000000"/>
          <w:sz w:val="28"/>
          <w:szCs w:val="28"/>
          <w:u w:val="single"/>
        </w:rPr>
        <w:t>EKONOMI</w:t>
      </w:r>
    </w:p>
    <w:p>
      <w:pPr>
        <w:spacing w:line="360" w:lineRule="auto"/>
        <w:ind w:firstLine="420" w:firstLineChars="0"/>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Air merupakan unsur yang paling bernilai dan diiktiraf sebagai sumbangan terbesar terhadap produktiviti ekonomi dan kehidupan harian. Hal ini kerana semua aktiviti ekonomi adalah bergantung kepada air secara langsung atau tidak langsung. Dalam sektor pertanian, air merupakan medium pengangkutan nutrien untuk mengairi dan menyuburkan tumbuh-tumbuhan. Pertumbuhan tanaman secara beransur-ansur melalui proses fotosintesis disebabkan oleh bekalan air yang berterusan. Kekurangan air akan menyebabkan tanaman menjadi layu. Tanpa air, tanaman akan mengalami kematian. Selain itu, </w:t>
      </w:r>
      <w:r>
        <w:rPr>
          <w:rFonts w:hint="default" w:ascii="Times New Roman" w:hAnsi="Times New Roman" w:eastAsia="宋体" w:cs="Times New Roman"/>
          <w:color w:val="000000"/>
          <w:sz w:val="24"/>
          <w:szCs w:val="24"/>
          <w:lang w:val="en-MY"/>
        </w:rPr>
        <w:t xml:space="preserve">racun serangga </w:t>
      </w:r>
      <w:r>
        <w:rPr>
          <w:rFonts w:hint="default" w:ascii="Times New Roman" w:hAnsi="Times New Roman" w:eastAsia="宋体" w:cs="Times New Roman"/>
          <w:color w:val="000000"/>
          <w:sz w:val="24"/>
          <w:szCs w:val="24"/>
        </w:rPr>
        <w:t>organik yang digunakan dalam sektor pertanian adalah untuk menghapuskan </w:t>
      </w:r>
      <w:r>
        <w:rPr>
          <w:rFonts w:hint="default" w:ascii="Times New Roman" w:hAnsi="Times New Roman" w:eastAsia="宋体" w:cs="Times New Roman"/>
          <w:color w:val="000000"/>
          <w:sz w:val="24"/>
          <w:szCs w:val="24"/>
          <w:lang w:val="en-MY"/>
        </w:rPr>
        <w:t>serangga</w:t>
      </w:r>
      <w:r>
        <w:rPr>
          <w:rFonts w:hint="default" w:ascii="Times New Roman" w:hAnsi="Times New Roman" w:eastAsia="宋体" w:cs="Times New Roman"/>
          <w:color w:val="000000"/>
          <w:sz w:val="24"/>
          <w:szCs w:val="24"/>
        </w:rPr>
        <w:t> seperti Aulacophora yang memakan daun sehingga mengakibatkan tompok-tompok kosong di daun. Produk yang dihasilkan dengan bahan-bahan mesra alam seperti halia, bawang putih, cili api dan terutamanya air ini akan mengekalkan kesuburan tanah dan mengelakkan pencemaran terhadap sumber air seperti kolam dan sungai. Oleh itu, manfaat yang kita dapati melalui penjagaan air dalam sektor pertanian adalah penghasilan tanaman yang banyak, berkualiti dan selamat dimakan.</w:t>
      </w:r>
    </w:p>
    <w:p>
      <w:pPr>
        <w:spacing w:line="360" w:lineRule="auto"/>
        <w:jc w:val="both"/>
        <w:rPr>
          <w:rFonts w:hint="default" w:ascii="Times New Roman" w:hAnsi="Times New Roman" w:eastAsia="宋体" w:cs="Times New Roman"/>
          <w:color w:val="000000"/>
          <w:sz w:val="24"/>
          <w:szCs w:val="24"/>
          <w:shd w:val="clear" w:color="auto" w:fill="F7F7F7"/>
        </w:rPr>
      </w:pPr>
    </w:p>
    <w:p>
      <w:pPr>
        <w:pStyle w:val="2"/>
        <w:spacing w:beforeAutospacing="0" w:afterAutospacing="0" w:line="360" w:lineRule="auto"/>
        <w:ind w:firstLine="420" w:firstLineChars="0"/>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lang w:val="en-MY"/>
        </w:rPr>
        <w:t>Tambahan pula</w:t>
      </w:r>
      <w:r>
        <w:rPr>
          <w:rFonts w:hint="default" w:ascii="Times New Roman" w:hAnsi="Times New Roman" w:cs="Times New Roman"/>
          <w:b w:val="0"/>
          <w:bCs w:val="0"/>
          <w:color w:val="000000"/>
          <w:sz w:val="24"/>
          <w:szCs w:val="24"/>
        </w:rPr>
        <w:t>, air digunakan untuk menghasilkan dan membersihkan produk-produk atau hasil perindustrian dalam sektor perkilangan dan perindustrian. Misalnya, kilang pemprosesan makanan menggunakan air untuk mencuci dan membersih bahan mentah seperti ayam, sayur-sayuran dan ikan untuk memastikan makanan yang diproses adalah bersih. Selepas itu, Sesetengah bahan mentah yang dibersihkan akan melalui proses pengetinan untuk tujuan pengawetan makanan. Di samping itu, kilang pewarna tekstil memerlukan air dalam kuantiti yang besar dalam setiap prosedur seperti penggulungan, pembentukan, penwarnaan, pencetakan, pengeringan dan penstabilan tekstil.  Penggunaan air harian kilang tekstil rata-rata yang mempunyai pengeluaran kira-kira 8000kg kain sehari adalah sekitar 1.6 juta liter. 16% daripadanya digunakan untuk pencelupan dan 8% dalam pencetakan. Justeru, tekstil yang dihasilkan adalah warna-warni dan bercorak bukannya putih seperti kertas dan manusia juga yakin dengan makanan yang diproses adalah bersih dan selamat dimakan.</w:t>
      </w:r>
    </w:p>
    <w:p>
      <w:pPr>
        <w:spacing w:line="360" w:lineRule="auto"/>
        <w:jc w:val="both"/>
        <w:rPr>
          <w:rFonts w:hint="default" w:ascii="Times New Roman" w:hAnsi="Times New Roman" w:cs="Times New Roman"/>
          <w:color w:val="000000"/>
          <w:sz w:val="24"/>
          <w:szCs w:val="24"/>
        </w:rPr>
      </w:pPr>
    </w:p>
    <w:p>
      <w:pPr>
        <w:pStyle w:val="2"/>
        <w:spacing w:beforeAutospacing="0" w:afterAutospacing="0" w:line="360" w:lineRule="auto"/>
        <w:ind w:firstLine="420"/>
        <w:jc w:val="both"/>
        <w:rPr>
          <w:rFonts w:hint="default" w:ascii="Times New Roman" w:hAnsi="Times New Roman" w:cs="Times New Roman"/>
          <w:b w:val="0"/>
          <w:bCs w:val="0"/>
          <w:color w:val="000000"/>
          <w:sz w:val="24"/>
          <w:szCs w:val="24"/>
          <w:lang w:val="en-MY"/>
        </w:rPr>
      </w:pPr>
    </w:p>
    <w:p>
      <w:pPr>
        <w:pStyle w:val="2"/>
        <w:spacing w:beforeAutospacing="0" w:afterAutospacing="0" w:line="360" w:lineRule="auto"/>
        <w:ind w:firstLine="420" w:firstLineChars="0"/>
        <w:jc w:val="both"/>
        <w:rPr>
          <w:rFonts w:hint="default" w:ascii="Times New Roman" w:hAnsi="Times New Roman" w:cs="Times New Roman"/>
          <w:b w:val="0"/>
          <w:bCs w:val="0"/>
          <w:color w:val="000000"/>
          <w:sz w:val="24"/>
          <w:szCs w:val="24"/>
          <w:lang w:val="en-MY"/>
        </w:rPr>
      </w:pPr>
      <w:r>
        <w:rPr>
          <w:rFonts w:hint="default" w:ascii="Times New Roman" w:hAnsi="Times New Roman" w:cs="Times New Roman"/>
          <w:b w:val="0"/>
          <w:bCs w:val="0"/>
          <w:color w:val="000000"/>
          <w:sz w:val="24"/>
          <w:szCs w:val="24"/>
          <w:lang w:val="en-MY"/>
        </w:rPr>
        <w:t xml:space="preserve">Begitu juga dengan </w:t>
      </w:r>
      <w:r>
        <w:rPr>
          <w:rFonts w:hint="default" w:ascii="Times New Roman" w:hAnsi="Times New Roman" w:cs="Times New Roman"/>
          <w:b w:val="0"/>
          <w:bCs w:val="0"/>
          <w:color w:val="000000"/>
          <w:sz w:val="24"/>
          <w:szCs w:val="24"/>
        </w:rPr>
        <w:t xml:space="preserve">projek pembinaan, air diperlukan dalam campuran simen, pasir, batu halus dan kasar dalam kadar campuran yang tertentu untuk menghasilkan konkrit yang berkualiti. Ia dibiarkan mengeras supaya membentuk sesuatu anggota struktur. Dalam sektor perumahan, air berguna bagi bahan-bahan konkrit untuk membina rumah dan bangunan. Sekiranya, tiada kewujudan air, bagaimanakah bangunan yang megah dan kukuh </w:t>
      </w:r>
      <w:r>
        <w:rPr>
          <w:rFonts w:hint="default" w:ascii="Times New Roman" w:hAnsi="Times New Roman" w:cs="Times New Roman"/>
          <w:b w:val="0"/>
          <w:bCs w:val="0"/>
          <w:color w:val="000000"/>
          <w:sz w:val="24"/>
          <w:szCs w:val="24"/>
          <w:lang w:val="en-MY"/>
        </w:rPr>
        <w:t xml:space="preserve">seperti bangunan KLCC </w:t>
      </w:r>
      <w:r>
        <w:rPr>
          <w:rFonts w:hint="default" w:ascii="Times New Roman" w:hAnsi="Times New Roman" w:cs="Times New Roman"/>
          <w:b w:val="0"/>
          <w:bCs w:val="0"/>
          <w:color w:val="000000"/>
          <w:sz w:val="24"/>
          <w:szCs w:val="24"/>
        </w:rPr>
        <w:t>dapat dibina? Lanjutan daripada itu, Selangor terdapat tujuh empangan iaitu Empangan Sungai Selangor,</w:t>
      </w:r>
      <w:r>
        <w:rPr>
          <w:rFonts w:hint="default" w:ascii="Times New Roman" w:hAnsi="Times New Roman" w:cs="Times New Roman"/>
          <w:b w:val="0"/>
          <w:bCs w:val="0"/>
          <w:color w:val="000000"/>
          <w:sz w:val="24"/>
          <w:szCs w:val="24"/>
          <w:lang w:val="en-MY"/>
        </w:rPr>
        <w:t xml:space="preserve"> </w:t>
      </w:r>
      <w:r>
        <w:rPr>
          <w:rFonts w:hint="default" w:ascii="Times New Roman" w:hAnsi="Times New Roman" w:cs="Times New Roman"/>
          <w:b w:val="0"/>
          <w:bCs w:val="0"/>
          <w:color w:val="000000"/>
          <w:sz w:val="24"/>
          <w:szCs w:val="24"/>
        </w:rPr>
        <w:t>Empangan Sungai Tinggi, Empangan Semenyih, Empangan Sungai Langat, Empangan Klang Gates,</w:t>
      </w:r>
      <w:r>
        <w:rPr>
          <w:rFonts w:hint="default" w:ascii="Times New Roman" w:hAnsi="Times New Roman" w:cs="Times New Roman"/>
          <w:b w:val="0"/>
          <w:bCs w:val="0"/>
          <w:color w:val="000000"/>
          <w:sz w:val="24"/>
          <w:szCs w:val="24"/>
          <w:lang w:val="en-MY"/>
        </w:rPr>
        <w:t xml:space="preserve"> </w:t>
      </w:r>
      <w:r>
        <w:rPr>
          <w:rFonts w:hint="default" w:ascii="Times New Roman" w:hAnsi="Times New Roman" w:cs="Times New Roman"/>
          <w:b w:val="0"/>
          <w:bCs w:val="0"/>
          <w:color w:val="000000"/>
          <w:sz w:val="24"/>
          <w:szCs w:val="24"/>
        </w:rPr>
        <w:t>Empangan Tasik Subang dan Empangan Sungai Batu.</w:t>
      </w:r>
      <w:r>
        <w:rPr>
          <w:rFonts w:hint="default" w:ascii="Times New Roman" w:hAnsi="Times New Roman" w:cs="Times New Roman"/>
          <w:b w:val="0"/>
          <w:bCs w:val="0"/>
          <w:color w:val="000000"/>
          <w:sz w:val="24"/>
          <w:szCs w:val="24"/>
          <w:lang w:val="en-MY"/>
        </w:rPr>
        <w:t xml:space="preserve"> Empangan</w:t>
      </w:r>
      <w:r>
        <w:rPr>
          <w:rFonts w:hint="default" w:ascii="Times New Roman" w:hAnsi="Times New Roman" w:cs="Times New Roman"/>
          <w:b w:val="0"/>
          <w:bCs w:val="0"/>
          <w:color w:val="000000"/>
          <w:sz w:val="24"/>
          <w:szCs w:val="24"/>
        </w:rPr>
        <w:t xml:space="preserve"> dibina di sungai-sungai yang beraliran deras</w:t>
      </w:r>
      <w:r>
        <w:rPr>
          <w:rFonts w:hint="default" w:ascii="Times New Roman" w:hAnsi="Times New Roman" w:cs="Times New Roman"/>
          <w:b w:val="0"/>
          <w:bCs w:val="0"/>
          <w:color w:val="000000"/>
          <w:sz w:val="24"/>
          <w:szCs w:val="24"/>
          <w:lang w:val="en-MY"/>
        </w:rPr>
        <w:t xml:space="preserve"> kerana</w:t>
      </w:r>
      <w:r>
        <w:rPr>
          <w:rFonts w:hint="default" w:ascii="Times New Roman" w:hAnsi="Times New Roman" w:cs="Times New Roman"/>
          <w:b w:val="0"/>
          <w:bCs w:val="0"/>
          <w:color w:val="000000"/>
          <w:sz w:val="24"/>
          <w:szCs w:val="24"/>
        </w:rPr>
        <w:t xml:space="preserve"> </w:t>
      </w:r>
      <w:r>
        <w:rPr>
          <w:rFonts w:hint="default" w:ascii="Times New Roman" w:hAnsi="Times New Roman" w:cs="Times New Roman"/>
          <w:b w:val="0"/>
          <w:bCs w:val="0"/>
          <w:color w:val="000000"/>
          <w:sz w:val="24"/>
          <w:szCs w:val="24"/>
          <w:lang w:val="en-MY"/>
        </w:rPr>
        <w:t xml:space="preserve">kuasa </w:t>
      </w:r>
      <w:r>
        <w:rPr>
          <w:rFonts w:hint="default" w:ascii="Times New Roman" w:hAnsi="Times New Roman" w:cs="Times New Roman"/>
          <w:b w:val="0"/>
          <w:bCs w:val="0"/>
          <w:color w:val="000000"/>
          <w:sz w:val="24"/>
          <w:szCs w:val="24"/>
        </w:rPr>
        <w:t xml:space="preserve">hidroelektrik </w:t>
      </w:r>
      <w:r>
        <w:rPr>
          <w:rFonts w:hint="default" w:ascii="Times New Roman" w:hAnsi="Times New Roman" w:cs="Times New Roman"/>
          <w:b w:val="0"/>
          <w:bCs w:val="0"/>
          <w:color w:val="000000"/>
          <w:sz w:val="24"/>
          <w:szCs w:val="24"/>
          <w:lang w:val="en-MY"/>
        </w:rPr>
        <w:t xml:space="preserve">dijana </w:t>
      </w:r>
      <w:r>
        <w:rPr>
          <w:rFonts w:hint="default" w:ascii="Times New Roman" w:hAnsi="Times New Roman" w:cs="Times New Roman"/>
          <w:b w:val="0"/>
          <w:bCs w:val="0"/>
          <w:color w:val="000000"/>
          <w:sz w:val="24"/>
          <w:szCs w:val="24"/>
        </w:rPr>
        <w:t>bergantung kepada proses kitaran air</w:t>
      </w:r>
      <w:r>
        <w:rPr>
          <w:rFonts w:hint="default" w:ascii="Times New Roman" w:hAnsi="Times New Roman" w:cs="Times New Roman"/>
          <w:b w:val="0"/>
          <w:bCs w:val="0"/>
          <w:color w:val="000000"/>
          <w:sz w:val="24"/>
          <w:szCs w:val="24"/>
          <w:lang w:val="en-MY"/>
        </w:rPr>
        <w:t xml:space="preserve"> </w:t>
      </w:r>
      <w:r>
        <w:rPr>
          <w:rFonts w:hint="default" w:ascii="Times New Roman" w:hAnsi="Times New Roman" w:cs="Times New Roman"/>
          <w:b w:val="0"/>
          <w:bCs w:val="0"/>
          <w:color w:val="000000"/>
          <w:sz w:val="24"/>
          <w:szCs w:val="24"/>
        </w:rPr>
        <w:t>.</w:t>
      </w:r>
      <w:r>
        <w:rPr>
          <w:rFonts w:hint="default" w:ascii="Times New Roman" w:hAnsi="Times New Roman" w:cs="Times New Roman"/>
          <w:b w:val="0"/>
          <w:bCs w:val="0"/>
          <w:color w:val="000000"/>
          <w:sz w:val="24"/>
          <w:szCs w:val="24"/>
          <w:lang w:val="en-MY"/>
        </w:rPr>
        <w:t xml:space="preserve"> P</w:t>
      </w:r>
      <w:r>
        <w:rPr>
          <w:rFonts w:hint="default" w:ascii="Times New Roman" w:hAnsi="Times New Roman" w:cs="Times New Roman"/>
          <w:b w:val="0"/>
          <w:bCs w:val="0"/>
          <w:color w:val="000000"/>
          <w:sz w:val="24"/>
          <w:szCs w:val="24"/>
        </w:rPr>
        <w:t xml:space="preserve">embinaan empangan adalah untuk menjamin bekalan air yang mencukupi dan bersih kepada penduduk seperti Empangan Klang Gate </w:t>
      </w:r>
      <w:r>
        <w:rPr>
          <w:rFonts w:hint="default" w:ascii="Times New Roman" w:hAnsi="Times New Roman" w:cs="Times New Roman"/>
          <w:b w:val="0"/>
          <w:bCs w:val="0"/>
          <w:color w:val="000000"/>
          <w:sz w:val="24"/>
          <w:szCs w:val="24"/>
          <w:lang w:val="en-MY"/>
        </w:rPr>
        <w:t>yang</w:t>
      </w:r>
      <w:r>
        <w:rPr>
          <w:rFonts w:hint="default" w:ascii="Times New Roman" w:hAnsi="Times New Roman" w:cs="Times New Roman"/>
          <w:b w:val="0"/>
          <w:bCs w:val="0"/>
          <w:color w:val="000000"/>
          <w:sz w:val="24"/>
          <w:szCs w:val="24"/>
        </w:rPr>
        <w:t xml:space="preserve"> mengawal banjir yang selalu berlaku di tanah rendah.</w:t>
      </w:r>
      <w:r>
        <w:rPr>
          <w:rFonts w:hint="default" w:ascii="Times New Roman" w:hAnsi="Times New Roman" w:cs="Times New Roman"/>
          <w:b w:val="0"/>
          <w:bCs w:val="0"/>
          <w:color w:val="000000"/>
          <w:sz w:val="24"/>
          <w:szCs w:val="24"/>
          <w:lang w:val="en-MY"/>
        </w:rPr>
        <w:t xml:space="preserve"> Ia</w:t>
      </w:r>
      <w:r>
        <w:rPr>
          <w:rFonts w:hint="default" w:ascii="Times New Roman" w:hAnsi="Times New Roman" w:cs="Times New Roman"/>
          <w:b w:val="0"/>
          <w:bCs w:val="0"/>
          <w:color w:val="000000"/>
          <w:sz w:val="24"/>
          <w:szCs w:val="24"/>
        </w:rPr>
        <w:t xml:space="preserve"> merupakan </w:t>
      </w:r>
      <w:r>
        <w:rPr>
          <w:rFonts w:hint="default" w:ascii="Times New Roman" w:hAnsi="Times New Roman" w:cs="Times New Roman"/>
          <w:b w:val="0"/>
          <w:bCs w:val="0"/>
          <w:color w:val="000000"/>
          <w:sz w:val="24"/>
          <w:szCs w:val="24"/>
          <w:lang w:val="en-MY"/>
        </w:rPr>
        <w:t>cara alternatif dalam penjanaan kuasa hidroelektrik.</w:t>
      </w:r>
      <w:r>
        <w:rPr>
          <w:rFonts w:hint="default" w:ascii="Times New Roman" w:hAnsi="Times New Roman" w:cs="Times New Roman"/>
          <w:b w:val="0"/>
          <w:bCs w:val="0"/>
          <w:color w:val="000000" w:themeColor="text1"/>
          <w:sz w:val="24"/>
          <w:szCs w:val="24"/>
          <w:lang w:val="en-MY"/>
          <w14:textFill>
            <w14:solidFill>
              <w14:schemeClr w14:val="tx1"/>
            </w14:solidFill>
          </w14:textFill>
        </w:rPr>
        <w:t xml:space="preserve"> Dem</w:t>
      </w:r>
      <w:r>
        <w:rPr>
          <w:rFonts w:hint="default" w:ascii="Times New Roman" w:hAnsi="Times New Roman" w:cs="Times New Roman"/>
          <w:b w:val="0"/>
          <w:bCs w:val="0"/>
          <w:color w:val="000000"/>
          <w:sz w:val="24"/>
          <w:szCs w:val="24"/>
          <w:lang w:val="en-MY"/>
        </w:rPr>
        <w:t xml:space="preserve">ikianlah, </w:t>
      </w:r>
      <w:r>
        <w:rPr>
          <w:rFonts w:hint="default" w:ascii="Times New Roman" w:hAnsi="Times New Roman" w:cs="Times New Roman"/>
          <w:b w:val="0"/>
          <w:bCs w:val="0"/>
          <w:color w:val="000000"/>
          <w:sz w:val="24"/>
          <w:szCs w:val="24"/>
        </w:rPr>
        <w:t xml:space="preserve">masalah </w:t>
      </w:r>
      <w:r>
        <w:rPr>
          <w:rFonts w:hint="default" w:ascii="Times New Roman" w:hAnsi="Times New Roman" w:cs="Times New Roman"/>
          <w:b w:val="0"/>
          <w:bCs w:val="0"/>
          <w:color w:val="000000"/>
          <w:sz w:val="24"/>
          <w:szCs w:val="24"/>
          <w:lang w:val="en-MY"/>
        </w:rPr>
        <w:t xml:space="preserve">banjir, </w:t>
      </w:r>
      <w:r>
        <w:rPr>
          <w:rFonts w:hint="default" w:ascii="Times New Roman" w:hAnsi="Times New Roman" w:cs="Times New Roman"/>
          <w:b w:val="0"/>
          <w:bCs w:val="0"/>
          <w:color w:val="000000"/>
          <w:sz w:val="24"/>
          <w:szCs w:val="24"/>
        </w:rPr>
        <w:t xml:space="preserve">bekalan </w:t>
      </w:r>
      <w:r>
        <w:rPr>
          <w:rFonts w:hint="default" w:ascii="Times New Roman" w:hAnsi="Times New Roman" w:cs="Times New Roman"/>
          <w:b w:val="0"/>
          <w:bCs w:val="0"/>
          <w:color w:val="000000"/>
          <w:sz w:val="24"/>
          <w:szCs w:val="24"/>
          <w:lang w:val="en-MY"/>
        </w:rPr>
        <w:t xml:space="preserve">air dan </w:t>
      </w:r>
      <w:r>
        <w:rPr>
          <w:rFonts w:hint="default" w:ascii="Times New Roman" w:hAnsi="Times New Roman" w:cs="Times New Roman"/>
          <w:b w:val="0"/>
          <w:bCs w:val="0"/>
          <w:color w:val="000000"/>
          <w:sz w:val="24"/>
          <w:szCs w:val="24"/>
        </w:rPr>
        <w:t xml:space="preserve">kuasa elektrik </w:t>
      </w:r>
      <w:r>
        <w:rPr>
          <w:rFonts w:hint="default" w:ascii="Times New Roman" w:hAnsi="Times New Roman" w:cs="Times New Roman"/>
          <w:b w:val="0"/>
          <w:bCs w:val="0"/>
          <w:color w:val="000000"/>
          <w:sz w:val="24"/>
          <w:szCs w:val="24"/>
          <w:lang w:val="en-MY"/>
        </w:rPr>
        <w:t>dapat diselesaikan.</w:t>
      </w:r>
      <w:r>
        <w:rPr>
          <w:rFonts w:hint="default" w:ascii="Times New Roman" w:hAnsi="Times New Roman" w:cs="Times New Roman"/>
          <w:b w:val="0"/>
          <w:bCs w:val="0"/>
          <w:color w:val="000000"/>
          <w:sz w:val="24"/>
          <w:szCs w:val="24"/>
        </w:rPr>
        <w:t xml:space="preserve"> </w:t>
      </w:r>
    </w:p>
    <w:p>
      <w:pPr>
        <w:spacing w:line="360" w:lineRule="auto"/>
        <w:jc w:val="both"/>
        <w:rPr>
          <w:rFonts w:hint="default" w:ascii="Times New Roman" w:hAnsi="Times New Roman" w:cs="Times New Roman"/>
          <w:sz w:val="24"/>
          <w:szCs w:val="24"/>
        </w:rPr>
      </w:pPr>
    </w:p>
    <w:p>
      <w:pPr>
        <w:pStyle w:val="2"/>
        <w:spacing w:before="240" w:beforeAutospacing="0" w:after="240" w:afterAutospacing="0" w:line="360" w:lineRule="auto"/>
        <w:ind w:firstLine="420" w:firstLineChars="0"/>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 xml:space="preserve">Marilah sama-sama kita renungi sejenak sejarah, penjagaan air juga sebagai langkah </w:t>
      </w:r>
      <w:r>
        <w:rPr>
          <w:rFonts w:hint="default" w:ascii="Times New Roman" w:hAnsi="Times New Roman" w:cs="Times New Roman"/>
          <w:b w:val="0"/>
          <w:bCs w:val="0"/>
          <w:color w:val="000000"/>
          <w:sz w:val="24"/>
          <w:szCs w:val="24"/>
          <w:lang w:val="en-MY"/>
        </w:rPr>
        <w:t>dalam proses</w:t>
      </w:r>
      <w:r>
        <w:rPr>
          <w:rFonts w:hint="default" w:ascii="Times New Roman" w:hAnsi="Times New Roman" w:cs="Times New Roman"/>
          <w:b w:val="0"/>
          <w:bCs w:val="0"/>
          <w:color w:val="000000"/>
          <w:sz w:val="24"/>
          <w:szCs w:val="24"/>
        </w:rPr>
        <w:t xml:space="preserve"> mencapai peradaban. Hal ini dapat diterangkan dengan tamadun awal manusia memerlukan penempatan yang kekal dan mereka sangat tergantung kepada sumber air yang dikatakan sebagai faktor asas dalam kehidupan seharian. Air dalam pembinaan tamadun sebab itu kebanyakan tamadun mula bertapak  di kawasan lembah sungai. Contohnya, kewujudan Tamadun Hwang Ho disebabkan oleh Sungai Hwang Ho dan Tamadun India disebabkan oleh Sungai Indus. Salah satu punca air merupakan faktor asas kepada mereka kerana ia merupakan medium perhubungan antara satu lokasi ke lokasi yang lain melalui kapal. Salah satu Faktor Ekonomi Tanah Melayu dapat dirangsang disebabkan oleh kewujudan air kerana pada zaman dahulu dari negara India ke negara China, kapal-kapal tersebut akan berhenti di Tanah Melayu untuk menambah stok barangan, mengisi minyak, berehat dan sebagainya.</w:t>
      </w:r>
      <w:r>
        <w:rPr>
          <w:rFonts w:hint="default" w:ascii="Times New Roman" w:hAnsi="Times New Roman" w:cs="Times New Roman"/>
          <w:b w:val="0"/>
          <w:bCs w:val="0"/>
          <w:color w:val="000000"/>
          <w:sz w:val="24"/>
          <w:szCs w:val="24"/>
          <w:lang w:val="en-MY"/>
        </w:rPr>
        <w:t xml:space="preserve"> </w:t>
      </w:r>
      <w:r>
        <w:rPr>
          <w:rFonts w:hint="default" w:ascii="Times New Roman" w:hAnsi="Times New Roman" w:cs="Times New Roman"/>
          <w:b w:val="0"/>
          <w:bCs w:val="0"/>
          <w:color w:val="000000"/>
          <w:sz w:val="24"/>
          <w:szCs w:val="24"/>
        </w:rPr>
        <w:t xml:space="preserve">. </w:t>
      </w:r>
    </w:p>
    <w:p>
      <w:pPr>
        <w:pStyle w:val="2"/>
        <w:spacing w:before="240" w:beforeAutospacing="0" w:after="240" w:afterAutospacing="0" w:line="360" w:lineRule="auto"/>
        <w:ind w:firstLine="420"/>
        <w:jc w:val="both"/>
        <w:rPr>
          <w:rFonts w:hint="default" w:ascii="Times New Roman" w:hAnsi="Times New Roman" w:cs="Times New Roman"/>
          <w:b w:val="0"/>
          <w:bCs w:val="0"/>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pStyle w:val="2"/>
        <w:spacing w:before="240" w:beforeAutospacing="0" w:after="240" w:afterAutospacing="0" w:line="360" w:lineRule="auto"/>
        <w:ind w:firstLine="42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color w:val="000000"/>
          <w:sz w:val="24"/>
          <w:szCs w:val="24"/>
        </w:rPr>
        <w:t>Sampai abad-21, air tetap merupakan medium perhubungan dan pengangkutan manusia, tidak berubah sampai bila-bila masa</w:t>
      </w:r>
      <w:r>
        <w:rPr>
          <w:rFonts w:hint="default" w:ascii="Times New Roman" w:hAnsi="Times New Roman" w:cs="Times New Roman"/>
          <w:b w:val="0"/>
          <w:bCs w:val="0"/>
          <w:color w:val="000000"/>
          <w:sz w:val="24"/>
          <w:szCs w:val="24"/>
          <w:lang w:val="en-MY"/>
        </w:rPr>
        <w:t xml:space="preserve">. </w:t>
      </w:r>
      <w:r>
        <w:rPr>
          <w:rFonts w:hint="default" w:ascii="Times New Roman" w:hAnsi="Times New Roman" w:cs="Times New Roman"/>
          <w:b w:val="0"/>
          <w:bCs w:val="0"/>
          <w:color w:val="000000"/>
          <w:sz w:val="24"/>
          <w:szCs w:val="24"/>
        </w:rPr>
        <w:t>Kita memerlukan air untuk mengangkut barang atau penumpang dari satu tempat ke tempat lain dengan menggunakan kapal dan feri</w:t>
      </w:r>
      <w:r>
        <w:rPr>
          <w:rFonts w:hint="default" w:ascii="Times New Roman" w:hAnsi="Times New Roman" w:cs="Times New Roman"/>
          <w:b w:val="0"/>
          <w:bCs w:val="0"/>
          <w:color w:val="000000"/>
          <w:sz w:val="24"/>
          <w:szCs w:val="24"/>
          <w:lang w:val="en-MY"/>
        </w:rPr>
        <w:t xml:space="preserve"> demi</w:t>
      </w:r>
      <w:r>
        <w:rPr>
          <w:rFonts w:hint="default" w:ascii="Times New Roman" w:hAnsi="Times New Roman" w:cs="Times New Roman"/>
          <w:b w:val="0"/>
          <w:bCs w:val="0"/>
          <w:color w:val="000000"/>
          <w:sz w:val="24"/>
          <w:szCs w:val="24"/>
        </w:rPr>
        <w:t xml:space="preserve"> memendek</w:t>
      </w:r>
      <w:r>
        <w:rPr>
          <w:rFonts w:hint="default" w:ascii="Times New Roman" w:hAnsi="Times New Roman" w:cs="Times New Roman"/>
          <w:b w:val="0"/>
          <w:bCs w:val="0"/>
          <w:color w:val="000000"/>
          <w:sz w:val="24"/>
          <w:szCs w:val="24"/>
          <w:lang w:val="en-MY"/>
        </w:rPr>
        <w:t xml:space="preserve">kan jarak </w:t>
      </w:r>
      <w:r>
        <w:rPr>
          <w:rFonts w:hint="default" w:ascii="Times New Roman" w:hAnsi="Times New Roman" w:cs="Times New Roman"/>
          <w:b w:val="0"/>
          <w:bCs w:val="0"/>
          <w:color w:val="000000"/>
          <w:sz w:val="24"/>
          <w:szCs w:val="24"/>
        </w:rPr>
        <w:t>perjalanan.</w:t>
      </w:r>
      <w:r>
        <w:rPr>
          <w:rFonts w:hint="default" w:ascii="Times New Roman" w:hAnsi="Times New Roman" w:cs="Times New Roman"/>
          <w:b w:val="0"/>
          <w:bCs w:val="0"/>
          <w:color w:val="000000"/>
          <w:sz w:val="24"/>
          <w:szCs w:val="24"/>
          <w:lang w:val="en-MY"/>
        </w:rPr>
        <w:t xml:space="preserve"> </w:t>
      </w:r>
      <w:r>
        <w:rPr>
          <w:rFonts w:hint="default" w:ascii="Times New Roman" w:hAnsi="Times New Roman" w:cs="Times New Roman"/>
          <w:b w:val="0"/>
          <w:bCs w:val="0"/>
          <w:color w:val="000000"/>
          <w:sz w:val="24"/>
          <w:szCs w:val="24"/>
        </w:rPr>
        <w:t>Contohnya,</w:t>
      </w:r>
      <w:r>
        <w:rPr>
          <w:rFonts w:hint="default" w:ascii="Times New Roman" w:hAnsi="Times New Roman" w:cs="Times New Roman"/>
          <w:b w:val="0"/>
          <w:bCs w:val="0"/>
          <w:color w:val="000000"/>
          <w:sz w:val="24"/>
          <w:szCs w:val="24"/>
          <w:lang w:val="en-MY"/>
        </w:rPr>
        <w:t xml:space="preserve"> </w:t>
      </w:r>
      <w:r>
        <w:rPr>
          <w:rFonts w:hint="default" w:ascii="Times New Roman" w:hAnsi="Times New Roman" w:cs="Times New Roman"/>
          <w:b w:val="0"/>
          <w:bCs w:val="0"/>
          <w:color w:val="000000"/>
          <w:sz w:val="24"/>
          <w:szCs w:val="24"/>
        </w:rPr>
        <w:t>penumpang yang hendak pergi ke Pulau Ketam haruslah menggunakan pengangkutan air seperti bot laju atau feri dari Pelabuhan Klang ke Pulau Ketam. Lebih-lebih lagi, air sungai pun merupakan sempadan semula jadi sebagai sempadan negeri dan sempadan antarabangsa. Misalnya, Sungai Bernam ialah sempadan antara negeri Selangor dan negeri Perak.Kewujudan air memberi peluang pekerjaan yang luas kepada rakyat dan menjana ekonomi negara. Oleh hal yang demikian, kita perlulah menjaga air yang suci ini, janganlah mengotorkan dan menjejaskan kualiti air. Tanpa air, apakah yang akan berlaku kepada rakyat, ekonomi, lebih-lebih lagi negara.</w:t>
      </w:r>
    </w:p>
    <w:p>
      <w:pPr>
        <w:pStyle w:val="2"/>
        <w:spacing w:beforeAutospacing="0" w:afterAutospacing="0" w:line="360" w:lineRule="auto"/>
        <w:ind w:firstLine="420"/>
        <w:jc w:val="both"/>
        <w:rPr>
          <w:rFonts w:hint="default" w:ascii="Times New Roman" w:hAnsi="Times New Roman" w:cs="Times New Roman"/>
          <w:b w:val="0"/>
          <w:bCs w:val="0"/>
          <w:color w:val="000000"/>
          <w:sz w:val="24"/>
          <w:szCs w:val="24"/>
          <w:lang w:val="en-MY"/>
        </w:rPr>
      </w:pPr>
    </w:p>
    <w:p>
      <w:pPr>
        <w:spacing w:after="240" w:line="360" w:lineRule="auto"/>
        <w:jc w:val="both"/>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br w:type="textWrapping"/>
      </w:r>
      <w:r>
        <w:rPr>
          <w:rFonts w:hint="default" w:ascii="Times New Roman" w:hAnsi="Times New Roman" w:eastAsia="宋体" w:cs="Times New Roman"/>
          <w:sz w:val="24"/>
          <w:szCs w:val="24"/>
          <w:lang w:bidi="ar"/>
        </w:rPr>
        <w:br w:type="textWrapping"/>
      </w:r>
      <w:r>
        <w:rPr>
          <w:rFonts w:hint="default" w:ascii="Times New Roman" w:hAnsi="Times New Roman" w:eastAsia="宋体" w:cs="Times New Roman"/>
          <w:sz w:val="24"/>
          <w:szCs w:val="24"/>
          <w:lang w:bidi="ar"/>
        </w:rPr>
        <w:br w:type="textWrapping"/>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pStyle w:val="2"/>
        <w:spacing w:before="240" w:beforeAutospacing="0" w:after="240" w:afterAutospacing="0" w:line="360" w:lineRule="auto"/>
        <w:jc w:val="both"/>
        <w:rPr>
          <w:rFonts w:hint="default" w:ascii="Times New Roman" w:hAnsi="Times New Roman" w:cs="Times New Roman"/>
          <w:color w:val="000000"/>
          <w:sz w:val="28"/>
          <w:szCs w:val="28"/>
          <w:u w:val="single"/>
        </w:rPr>
      </w:pPr>
      <w:r>
        <w:rPr>
          <w:rFonts w:hint="default" w:ascii="Times New Roman" w:hAnsi="Times New Roman" w:cs="Times New Roman"/>
          <w:color w:val="000000"/>
          <w:sz w:val="28"/>
          <w:szCs w:val="28"/>
          <w:u w:val="single"/>
        </w:rPr>
        <w:t>5.0 PERANAN YANG DIMAINKAN OLEH PELBAGAI PIHAK</w:t>
      </w:r>
    </w:p>
    <w:p>
      <w:pPr>
        <w:pStyle w:val="2"/>
        <w:spacing w:beforeAutospacing="0" w:afterAutospacing="0" w:line="36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5.1</w:t>
      </w:r>
      <w:r>
        <w:rPr>
          <w:rFonts w:hint="default" w:ascii="Times New Roman" w:hAnsi="Times New Roman" w:cs="Times New Roman"/>
          <w:color w:val="000000"/>
          <w:sz w:val="24"/>
          <w:szCs w:val="24"/>
          <w:lang w:val="en-MY"/>
        </w:rPr>
        <w:t xml:space="preserve"> </w:t>
      </w:r>
      <w:r>
        <w:rPr>
          <w:rFonts w:hint="default" w:ascii="Times New Roman" w:hAnsi="Times New Roman" w:cs="Times New Roman"/>
          <w:color w:val="000000"/>
          <w:sz w:val="24"/>
          <w:szCs w:val="24"/>
        </w:rPr>
        <w:t>Agensi Kerajaan</w:t>
      </w:r>
    </w:p>
    <w:p>
      <w:pPr>
        <w:spacing w:line="360" w:lineRule="auto"/>
        <w:jc w:val="both"/>
        <w:rPr>
          <w:rFonts w:hint="default" w:ascii="Times New Roman" w:hAnsi="Times New Roman" w:cs="Times New Roman"/>
          <w:sz w:val="24"/>
          <w:szCs w:val="24"/>
        </w:rPr>
      </w:pPr>
    </w:p>
    <w:p>
      <w:pPr>
        <w:pStyle w:val="2"/>
        <w:spacing w:beforeAutospacing="0" w:afterAutospacing="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lang w:val="en-MY"/>
        </w:rPr>
        <w:t xml:space="preserve">5.1.1 </w:t>
      </w:r>
      <w:r>
        <w:rPr>
          <w:rFonts w:hint="default" w:ascii="Times New Roman" w:hAnsi="Times New Roman" w:cs="Times New Roman"/>
          <w:color w:val="000000"/>
          <w:sz w:val="24"/>
          <w:szCs w:val="24"/>
        </w:rPr>
        <w:t>Kementerian Alam Sekitar Dan Air (MEWA)</w:t>
      </w:r>
    </w:p>
    <w:p>
      <w:pPr>
        <w:pStyle w:val="6"/>
        <w:spacing w:before="240" w:beforeAutospacing="0" w:after="240" w:afterAutospacing="0" w:line="360" w:lineRule="auto"/>
        <w:ind w:firstLine="4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Kementerian Alam Sekitar Dan Air bertanggungjawab dalam pengurusan air dan penjagaan alam sekitar. Kemunculan MEWA dapat sinergi sumber air dan perkhidmatan air dengan bantuan Jabatan Pengairan dan Saliran (JPS) serta Suruhanjaya Perkhidmatan Air Negara (SPAN).Dengan ini, M</w:t>
      </w:r>
      <w:r>
        <w:rPr>
          <w:rFonts w:hint="default" w:ascii="Times New Roman" w:hAnsi="Times New Roman" w:cs="Times New Roman"/>
          <w:color w:val="000000"/>
          <w:sz w:val="24"/>
          <w:szCs w:val="24"/>
          <w:lang w:val="en-MY"/>
        </w:rPr>
        <w:t>EWA</w:t>
      </w:r>
      <w:r>
        <w:rPr>
          <w:rFonts w:hint="default" w:ascii="Times New Roman" w:hAnsi="Times New Roman" w:cs="Times New Roman"/>
          <w:color w:val="000000"/>
          <w:sz w:val="24"/>
          <w:szCs w:val="24"/>
        </w:rPr>
        <w:t xml:space="preserve"> dapat menguatkuasa</w:t>
      </w:r>
      <w:r>
        <w:rPr>
          <w:rFonts w:hint="default" w:ascii="Times New Roman" w:hAnsi="Times New Roman" w:cs="Times New Roman"/>
          <w:color w:val="000000"/>
          <w:sz w:val="24"/>
          <w:szCs w:val="24"/>
          <w:lang w:val="en-MY"/>
        </w:rPr>
        <w:t>kan</w:t>
      </w:r>
      <w:r>
        <w:rPr>
          <w:rFonts w:hint="default" w:ascii="Times New Roman" w:hAnsi="Times New Roman" w:cs="Times New Roman"/>
          <w:color w:val="000000"/>
          <w:sz w:val="24"/>
          <w:szCs w:val="24"/>
        </w:rPr>
        <w:t xml:space="preserve"> tadbir urus air ekosistem supaya bekalan air dapat mencukupi untuk membekalkan kepada rakyat-rakyat.MEWA pun mempunyai tanggungjawab untuk mengadakan kempen-kempen kesedaran dan pendidikan kepada masyarakat tentang kepentingan alam sekitar dan air.</w:t>
      </w:r>
    </w:p>
    <w:p>
      <w:pPr>
        <w:pStyle w:val="6"/>
        <w:spacing w:before="240" w:beforeAutospacing="0" w:after="240" w:afterAutospacing="0" w:line="360" w:lineRule="auto"/>
        <w:jc w:val="both"/>
        <w:rPr>
          <w:rFonts w:hint="default" w:ascii="Times New Roman" w:hAnsi="Times New Roman" w:cs="Times New Roman"/>
          <w:b/>
          <w:bCs/>
          <w:sz w:val="24"/>
          <w:szCs w:val="24"/>
        </w:rPr>
      </w:pPr>
      <w:r>
        <w:rPr>
          <w:rFonts w:hint="default" w:ascii="Times New Roman" w:hAnsi="Times New Roman" w:cs="Times New Roman"/>
          <w:b/>
          <w:bCs/>
          <w:color w:val="000000"/>
          <w:sz w:val="24"/>
          <w:szCs w:val="24"/>
          <w:lang w:val="en-MY"/>
        </w:rPr>
        <w:t xml:space="preserve">5.1.2 </w:t>
      </w:r>
      <w:r>
        <w:rPr>
          <w:rFonts w:hint="default" w:ascii="Times New Roman" w:hAnsi="Times New Roman" w:cs="Times New Roman"/>
          <w:b/>
          <w:bCs/>
          <w:color w:val="000000"/>
          <w:sz w:val="24"/>
          <w:szCs w:val="24"/>
        </w:rPr>
        <w:t>Jabatan Alam Sekitar Selangor (JAS)</w:t>
      </w:r>
    </w:p>
    <w:p>
      <w:pPr>
        <w:pStyle w:val="6"/>
        <w:spacing w:before="240" w:beforeAutospacing="0" w:after="240" w:afterAutospacing="0" w:line="360" w:lineRule="auto"/>
        <w:ind w:firstLine="420" w:firstLineChars="0"/>
        <w:jc w:val="both"/>
        <w:rPr>
          <w:rFonts w:hint="default" w:ascii="Times New Roman" w:hAnsi="Times New Roman" w:cs="Times New Roman"/>
          <w:sz w:val="24"/>
          <w:szCs w:val="24"/>
        </w:rPr>
      </w:pPr>
      <w:r>
        <w:rPr>
          <w:rFonts w:hint="default" w:ascii="Times New Roman" w:hAnsi="Times New Roman" w:cs="Times New Roman"/>
          <w:color w:val="000000"/>
          <w:sz w:val="24"/>
          <w:szCs w:val="24"/>
        </w:rPr>
        <w:t>Jabatan Alam Sekitar Selangor (JAS) memainkan peranan untuk menghapus, mencegah, mengawal pencemaran dan juga memulihkan alam sekitar dengan peraturan-peraturan yang tertetap bawah Akta Kualiti Alam Sekeliling 1974.Selain itu, JAS pun mempunyai tanggungjawab untuk merealisasi hasrat melalui konvensyen alam sekitar di peringkat antarabangsa. JAS mempunyai  11 Unit iaitu, Bahagian Bahan Berbahaya, Bahagian Air &amp; Marin, Institut Alam Sekitar Malaysia (EiMAS), Unit Industri Hijau dan sebagainya.Visi dan Misi JAS adalah “Pemuliharaan alam sekitar untuk kesejahteraan rakyat dan memastikan pembangunan lestari di dalam proses memajukan negara.”</w:t>
      </w:r>
    </w:p>
    <w:p>
      <w:pPr>
        <w:pStyle w:val="3"/>
        <w:snapToGrid w:val="0"/>
        <w:spacing w:beforeAutospacing="0" w:afterAutospacing="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5.2 Agensi Swasta</w:t>
      </w:r>
    </w:p>
    <w:p>
      <w:pPr>
        <w:pStyle w:val="6"/>
        <w:snapToGrid w:val="0"/>
        <w:spacing w:beforeAutospacing="0" w:afterAutospacing="0" w:line="360" w:lineRule="auto"/>
        <w:jc w:val="both"/>
        <w:rPr>
          <w:rFonts w:hint="default" w:ascii="Times New Roman" w:hAnsi="Times New Roman" w:cs="Times New Roman"/>
          <w:b/>
          <w:bCs/>
          <w:sz w:val="24"/>
          <w:szCs w:val="24"/>
        </w:rPr>
      </w:pPr>
      <w:r>
        <w:rPr>
          <w:rFonts w:hint="default" w:ascii="Times New Roman" w:hAnsi="Times New Roman" w:cs="Times New Roman"/>
          <w:b/>
          <w:bCs/>
          <w:color w:val="000000"/>
          <w:sz w:val="24"/>
          <w:szCs w:val="24"/>
          <w:lang w:val="en-MY"/>
        </w:rPr>
        <w:t xml:space="preserve">5.2.1 </w:t>
      </w:r>
      <w:r>
        <w:rPr>
          <w:rFonts w:hint="default" w:ascii="Times New Roman" w:hAnsi="Times New Roman" w:cs="Times New Roman"/>
          <w:b/>
          <w:bCs/>
          <w:color w:val="000000"/>
          <w:sz w:val="24"/>
          <w:szCs w:val="24"/>
        </w:rPr>
        <w:t>Alam Flora Sdn</w:t>
      </w:r>
      <w:r>
        <w:rPr>
          <w:rFonts w:hint="default" w:ascii="Times New Roman" w:hAnsi="Times New Roman" w:cs="Times New Roman"/>
          <w:b/>
          <w:bCs/>
          <w:color w:val="000000"/>
          <w:sz w:val="24"/>
          <w:szCs w:val="24"/>
          <w:lang w:val="en-MY"/>
        </w:rPr>
        <w:t>.</w:t>
      </w:r>
      <w:r>
        <w:rPr>
          <w:rFonts w:hint="default" w:ascii="Times New Roman" w:hAnsi="Times New Roman" w:cs="Times New Roman"/>
          <w:b/>
          <w:bCs/>
          <w:color w:val="000000"/>
          <w:sz w:val="24"/>
          <w:szCs w:val="24"/>
        </w:rPr>
        <w:t xml:space="preserve"> Bhd</w:t>
      </w:r>
      <w:r>
        <w:rPr>
          <w:rFonts w:hint="default" w:ascii="Times New Roman" w:hAnsi="Times New Roman" w:cs="Times New Roman"/>
          <w:b/>
          <w:bCs/>
          <w:color w:val="000000"/>
          <w:sz w:val="24"/>
          <w:szCs w:val="24"/>
          <w:lang w:val="en-MY"/>
        </w:rPr>
        <w:t>.</w:t>
      </w:r>
      <w:r>
        <w:rPr>
          <w:rFonts w:hint="default" w:ascii="Times New Roman" w:hAnsi="Times New Roman" w:cs="Times New Roman"/>
          <w:b/>
          <w:bCs/>
          <w:color w:val="000000"/>
          <w:sz w:val="24"/>
          <w:szCs w:val="24"/>
        </w:rPr>
        <w:t xml:space="preserve"> </w:t>
      </w:r>
    </w:p>
    <w:p>
      <w:pPr>
        <w:pStyle w:val="6"/>
        <w:spacing w:before="240" w:beforeAutospacing="0" w:after="240" w:afterAutospacing="0" w:line="360" w:lineRule="auto"/>
        <w:ind w:firstLine="420" w:firstLineChars="0"/>
        <w:jc w:val="both"/>
        <w:rPr>
          <w:rFonts w:hint="default" w:ascii="Times New Roman" w:hAnsi="Times New Roman" w:cs="Times New Roman"/>
          <w:sz w:val="24"/>
          <w:szCs w:val="24"/>
        </w:rPr>
      </w:pPr>
      <w:r>
        <w:rPr>
          <w:rFonts w:hint="default" w:ascii="Times New Roman" w:hAnsi="Times New Roman" w:cs="Times New Roman"/>
          <w:color w:val="000000"/>
          <w:sz w:val="24"/>
          <w:szCs w:val="24"/>
        </w:rPr>
        <w:t>Alam Flora Sdn</w:t>
      </w:r>
      <w:r>
        <w:rPr>
          <w:rFonts w:hint="default" w:ascii="Times New Roman" w:hAnsi="Times New Roman" w:cs="Times New Roman"/>
          <w:color w:val="000000"/>
          <w:sz w:val="24"/>
          <w:szCs w:val="24"/>
          <w:lang w:val="en-MY"/>
        </w:rPr>
        <w:t>.</w:t>
      </w:r>
      <w:r>
        <w:rPr>
          <w:rFonts w:hint="default" w:ascii="Times New Roman" w:hAnsi="Times New Roman" w:cs="Times New Roman"/>
          <w:color w:val="000000"/>
          <w:sz w:val="24"/>
          <w:szCs w:val="24"/>
        </w:rPr>
        <w:t xml:space="preserve"> Bhd</w:t>
      </w:r>
      <w:r>
        <w:rPr>
          <w:rFonts w:hint="default" w:ascii="Times New Roman" w:hAnsi="Times New Roman" w:cs="Times New Roman"/>
          <w:color w:val="000000"/>
          <w:sz w:val="24"/>
          <w:szCs w:val="24"/>
          <w:lang w:val="en-MY"/>
        </w:rPr>
        <w:t xml:space="preserve">. </w:t>
      </w:r>
      <w:r>
        <w:rPr>
          <w:rFonts w:hint="default" w:ascii="Times New Roman" w:hAnsi="Times New Roman" w:cs="Times New Roman"/>
          <w:color w:val="000000"/>
          <w:sz w:val="24"/>
          <w:szCs w:val="24"/>
        </w:rPr>
        <w:t>merupakan syarikat pengurusan alam sekitar. Alam Flora membersihkan tempat awan seperti longkang tertutup ataupun terbuka, pantai , jalan raya , lorong dan sebagainya secara manual dan mekanikal. Alam Flora juga mengambil cara yang holistik dalam pengurusan sampah supaya dapat meningkatkan kualiti hidup dan persekitaran. Alam Flora pun mempunyai projek yang memanfaatkan industri sampah, masyarakat dan ekosistem.</w:t>
      </w:r>
    </w:p>
    <w:p>
      <w:pPr>
        <w:pStyle w:val="3"/>
        <w:spacing w:beforeAutospacing="0" w:afterAutospacing="0" w:line="36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5.3 Pertubuhan bukan kerajaan (NGO)</w:t>
      </w:r>
    </w:p>
    <w:p>
      <w:pPr>
        <w:pStyle w:val="6"/>
        <w:spacing w:beforeAutospacing="0" w:afterAutospacing="0" w:line="360" w:lineRule="auto"/>
        <w:jc w:val="both"/>
        <w:rPr>
          <w:rFonts w:hint="default" w:ascii="Times New Roman" w:hAnsi="Times New Roman" w:cs="Times New Roman"/>
          <w:b/>
          <w:bCs/>
          <w:sz w:val="24"/>
          <w:szCs w:val="24"/>
        </w:rPr>
      </w:pPr>
      <w:r>
        <w:rPr>
          <w:rFonts w:hint="default" w:ascii="Times New Roman" w:hAnsi="Times New Roman" w:cs="Times New Roman"/>
          <w:b/>
          <w:bCs/>
          <w:color w:val="000000"/>
          <w:sz w:val="24"/>
          <w:szCs w:val="24"/>
          <w:lang w:val="en-MY"/>
        </w:rPr>
        <w:t xml:space="preserve">5.3.1 </w:t>
      </w:r>
      <w:r>
        <w:rPr>
          <w:rFonts w:hint="default" w:ascii="Times New Roman" w:hAnsi="Times New Roman" w:cs="Times New Roman"/>
          <w:b/>
          <w:bCs/>
          <w:color w:val="000000"/>
          <w:sz w:val="24"/>
          <w:szCs w:val="24"/>
        </w:rPr>
        <w:t>World Wide Fund for Nature (WWF)</w:t>
      </w:r>
    </w:p>
    <w:p>
      <w:pPr>
        <w:pStyle w:val="6"/>
        <w:spacing w:before="240" w:beforeAutospacing="0" w:after="240" w:afterAutospacing="0" w:line="360" w:lineRule="auto"/>
        <w:ind w:firstLine="4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WWF memainkan peranan yang penting dalam melindungi persekitaran semula jadi  melalui pelbagai program pemuliharaan dan pemeliharaan. WWF berfokus dalam kerja pemuliharaan  pelbagai sistem hidupan liar dan ekologi. WWF bermatlamat untuk mencapai kesan pemulihara</w:t>
      </w:r>
      <w:r>
        <w:rPr>
          <w:rFonts w:hint="default" w:ascii="Times New Roman" w:hAnsi="Times New Roman" w:cs="Times New Roman"/>
          <w:color w:val="000000"/>
          <w:sz w:val="24"/>
          <w:szCs w:val="24"/>
          <w:lang w:val="en-MY"/>
        </w:rPr>
        <w:t>a</w:t>
      </w:r>
      <w:r>
        <w:rPr>
          <w:rFonts w:hint="default" w:ascii="Times New Roman" w:hAnsi="Times New Roman" w:cs="Times New Roman"/>
          <w:color w:val="000000"/>
          <w:sz w:val="24"/>
          <w:szCs w:val="24"/>
        </w:rPr>
        <w:t>n jangka panjang dan lestari di Malaysia dengan memulihkan dan melindungi kepelbagaian spesies, hutan, laut, pesisir dan persekitaran air tawar.</w:t>
      </w:r>
    </w:p>
    <w:p>
      <w:pPr>
        <w:pStyle w:val="6"/>
        <w:spacing w:before="240" w:beforeAutospacing="0" w:after="240" w:afterAutospacing="0" w:line="360" w:lineRule="auto"/>
        <w:jc w:val="both"/>
        <w:rPr>
          <w:rFonts w:hint="default" w:ascii="Times New Roman" w:hAnsi="Times New Roman" w:cs="Times New Roman"/>
          <w:b/>
          <w:bCs/>
          <w:sz w:val="24"/>
          <w:szCs w:val="24"/>
        </w:rPr>
      </w:pPr>
      <w:r>
        <w:rPr>
          <w:rFonts w:hint="default" w:ascii="Times New Roman" w:hAnsi="Times New Roman" w:cs="Times New Roman"/>
          <w:b/>
          <w:bCs/>
          <w:color w:val="000000"/>
          <w:sz w:val="24"/>
          <w:szCs w:val="24"/>
          <w:lang w:val="en-MY"/>
        </w:rPr>
        <w:t xml:space="preserve">5.3.2 </w:t>
      </w:r>
      <w:r>
        <w:rPr>
          <w:rFonts w:hint="default" w:ascii="Times New Roman" w:hAnsi="Times New Roman" w:cs="Times New Roman"/>
          <w:b/>
          <w:bCs/>
          <w:color w:val="000000"/>
          <w:sz w:val="24"/>
          <w:szCs w:val="24"/>
        </w:rPr>
        <w:t>Pertubuhan Sahabat Alam Sekitar Malaysia (SAS)</w:t>
      </w:r>
    </w:p>
    <w:p>
      <w:pPr>
        <w:pStyle w:val="6"/>
        <w:spacing w:before="240" w:beforeAutospacing="0" w:after="240" w:afterAutospacing="0" w:line="360" w:lineRule="auto"/>
        <w:ind w:firstLine="420" w:firstLineChars="0"/>
        <w:jc w:val="both"/>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SAS menumpukan dan memberi pendidikan dalam mengadakan kempen-kempen kepada masyarakat, sekolah rendah ataupun menengah dan juga </w:t>
      </w:r>
      <w:r>
        <w:rPr>
          <w:rFonts w:hint="default" w:ascii="Times New Roman" w:hAnsi="Times New Roman" w:cs="Times New Roman"/>
          <w:color w:val="000000"/>
          <w:sz w:val="24"/>
          <w:szCs w:val="24"/>
          <w:lang w:val="en-MY"/>
        </w:rPr>
        <w:t>institusi</w:t>
      </w:r>
      <w:r>
        <w:rPr>
          <w:rFonts w:hint="default" w:ascii="Times New Roman" w:hAnsi="Times New Roman" w:cs="Times New Roman"/>
          <w:color w:val="000000"/>
          <w:sz w:val="24"/>
          <w:szCs w:val="24"/>
        </w:rPr>
        <w:t xml:space="preserve"> pendidikan tinggi awam dan swasta tentang kepentingan pemeliharaan alam sekitar. Contoh kempen-kempen ialah Kempen Pembersihan Pantai, Kempen penggunaan biodegradasi dan Kempen 1 pelajar 1 pokok.SAS pun mempunyai RAKAN KORPORAT kepada syarikat dan sukarelawan yang ingin bekerjasama dengan SAS untuk melindungi alam sekitar.</w:t>
      </w:r>
    </w:p>
    <w:p>
      <w:pPr>
        <w:pStyle w:val="6"/>
        <w:spacing w:before="240" w:beforeAutospacing="0" w:after="240" w:afterAutospacing="0" w:line="360" w:lineRule="auto"/>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5.4 Persatuan</w:t>
      </w:r>
    </w:p>
    <w:p>
      <w:pPr>
        <w:pStyle w:val="3"/>
        <w:spacing w:before="240" w:beforeAutospacing="0" w:after="240" w:afterAutospacing="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lang w:val="en-MY"/>
        </w:rPr>
        <w:t xml:space="preserve">5.4.1 </w:t>
      </w:r>
      <w:r>
        <w:rPr>
          <w:rFonts w:hint="default" w:ascii="Times New Roman" w:hAnsi="Times New Roman" w:cs="Times New Roman"/>
          <w:color w:val="000000"/>
          <w:sz w:val="24"/>
          <w:szCs w:val="24"/>
        </w:rPr>
        <w:t>Persatuan Pencipta Alam Malaysia (MNS)</w:t>
      </w:r>
    </w:p>
    <w:p>
      <w:pPr>
        <w:pStyle w:val="6"/>
        <w:spacing w:before="240" w:beforeAutospacing="0" w:after="240" w:afterAutospacing="0" w:line="360" w:lineRule="auto"/>
        <w:ind w:firstLine="420" w:firstLineChars="0"/>
        <w:jc w:val="both"/>
        <w:rPr>
          <w:rFonts w:hint="default" w:ascii="Times New Roman" w:hAnsi="Times New Roman" w:cs="Times New Roman"/>
          <w:sz w:val="24"/>
          <w:szCs w:val="24"/>
        </w:rPr>
      </w:pPr>
      <w:r>
        <w:rPr>
          <w:rFonts w:hint="default" w:ascii="Times New Roman" w:hAnsi="Times New Roman" w:cs="Times New Roman"/>
          <w:color w:val="000000"/>
          <w:sz w:val="24"/>
          <w:szCs w:val="24"/>
        </w:rPr>
        <w:t>MNS merupakan persatuan alam sekitar yang menyelesaikan isi-isu alam sekitar di Malaysia. Badan ini pun mempunyai pusat kajian seperti Pusat Pendidikan Persekitaran MNS-BOH. MNS pun berkaitan dengan merancang pembelajaran di Universiti Malaya (UM) dan Institut Penyelidikan Perhutanan Malaysia (FRIM).MNS pun memberi kesedaran tentang memelihara dan memulihara alam sekitar kepada masyarakat melalui program kitar semula , pendidikan ataupun kempen.</w:t>
      </w:r>
    </w:p>
    <w:p>
      <w:pPr>
        <w:pStyle w:val="6"/>
        <w:spacing w:before="240" w:beforeAutospacing="0" w:after="240" w:afterAutospacing="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 </w:t>
      </w: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pStyle w:val="2"/>
        <w:spacing w:before="240" w:beforeAutospacing="0" w:after="240" w:afterAutospacing="0" w:line="360" w:lineRule="auto"/>
        <w:jc w:val="both"/>
        <w:rPr>
          <w:rFonts w:hint="default" w:ascii="Times New Roman" w:hAnsi="Times New Roman" w:cs="Times New Roman"/>
          <w:sz w:val="28"/>
          <w:szCs w:val="28"/>
          <w:u w:val="single"/>
        </w:rPr>
      </w:pPr>
      <w:r>
        <w:rPr>
          <w:rFonts w:hint="default" w:ascii="Times New Roman" w:hAnsi="Times New Roman" w:cs="Times New Roman"/>
          <w:color w:val="000000"/>
          <w:sz w:val="28"/>
          <w:szCs w:val="28"/>
          <w:u w:val="single"/>
        </w:rPr>
        <w:t>6.0 MASALAH</w:t>
      </w:r>
    </w:p>
    <w:p>
      <w:pPr>
        <w:spacing w:line="360" w:lineRule="auto"/>
        <w:ind w:firstLine="4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Masalah air di Selangor adalah kekerapan gangguan bekalan air tertinggi di Malaysia. Masalah ini bukan sahaja menyusahkan rakyat, tetapi juga menyebabkan pelabur asing melarikan diri dari Selangor. Dalam sepuluh tahun kebelakangan ini, kerajaan negeri dan persekutuan sebenarnya menyedari masalah ini. Ia berasal dari paip air dan sistem bobrok di Selangor. Inilah sebabnya mengapa setiap kali masalah pencemaran air sungai dihadapi atau bekalan elektrik loji air terputus, ini akan menyebabkan masalah penutupan air berskala besar, kerana kapasiti loji air terawat yang ada tidak cukup untuk menyelesaikan masalah ini, jika kapasitas pabrik cukup , Masalah ini harus dielakkan.</w:t>
      </w:r>
    </w:p>
    <w:p>
      <w:pPr>
        <w:spacing w:line="360" w:lineRule="auto"/>
        <w:jc w:val="both"/>
        <w:rPr>
          <w:rFonts w:hint="default" w:ascii="Times New Roman" w:hAnsi="Times New Roman" w:cs="Times New Roman"/>
          <w:color w:val="000000"/>
          <w:sz w:val="24"/>
          <w:szCs w:val="24"/>
        </w:rPr>
      </w:pPr>
    </w:p>
    <w:p>
      <w:pPr>
        <w:spacing w:line="360" w:lineRule="auto"/>
        <w:ind w:firstLine="4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Pada tahun 2008, rancangan penstrukturan semula industri bekalan air Selangor dirancang untuk menghidupkan kembali masalah air di Selangor, dan kerajaan persekutuan menyuntik dana untuk memperbaiki dan meningkatkan kapasiti sistem air dan saluran paip Selangor. Untuk dana ini, kerajaan negeri telah bersetuju untuk menjual aset air yang ada kepada kerajaan pusat. Kerajaan negeri akan membayar balik penggunaan aset ini oleh kerajaan pusat melalui pembayaran pajakan. Namun, tidak sampai hari ini, sepuluh tahun kemudian, penyusunan semula komprehensif industri air Selangor dilaksanakan, dan ditangguhkan hingga sekarang.Kesannya, air di Selangor masih sering terputus. Ini kerana sehingga Mei 2018, kerajaan negeri PH tidak dapat mencapai persetujuan mengenai harga penjualan aset syarikat air negeri Selangor SPLASH.</w:t>
      </w:r>
    </w:p>
    <w:p>
      <w:pPr>
        <w:spacing w:line="360" w:lineRule="auto"/>
        <w:jc w:val="both"/>
        <w:rPr>
          <w:rFonts w:hint="default" w:ascii="Times New Roman" w:hAnsi="Times New Roman" w:cs="Times New Roman"/>
          <w:color w:val="000000"/>
          <w:sz w:val="24"/>
          <w:szCs w:val="24"/>
        </w:rPr>
      </w:pPr>
    </w:p>
    <w:p>
      <w:pPr>
        <w:spacing w:line="360" w:lineRule="auto"/>
        <w:ind w:firstLine="4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Setelah PH menguasai kerajaan persekutuan, ini memudahkan kerajaan PH di Selangor menjual aset SPLASH pada harga yang diharapkan oleh pemimpin politik PH (terutama PKR). Walaupun perkhidmatan air masih lemah, bekalan air kerap dan kualitinya dipersoalkan, rakyat Selangor masih perlu membayar yuran air yang lebih tinggi untuk menampung kosnya</w:t>
      </w: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pStyle w:val="2"/>
        <w:spacing w:before="240" w:beforeAutospacing="0" w:after="240" w:afterAutospacing="0" w:line="360" w:lineRule="auto"/>
        <w:jc w:val="both"/>
        <w:rPr>
          <w:rFonts w:hint="default" w:ascii="Times New Roman" w:hAnsi="Times New Roman" w:cs="Times New Roman"/>
          <w:sz w:val="28"/>
          <w:szCs w:val="28"/>
          <w:u w:val="single"/>
        </w:rPr>
      </w:pPr>
      <w:r>
        <w:rPr>
          <w:rFonts w:hint="default" w:ascii="Times New Roman" w:hAnsi="Times New Roman" w:cs="Times New Roman"/>
          <w:color w:val="000000"/>
          <w:sz w:val="28"/>
          <w:szCs w:val="28"/>
          <w:u w:val="single"/>
        </w:rPr>
        <w:t>7.0 LANGKAH</w:t>
      </w:r>
    </w:p>
    <w:p>
      <w:pPr>
        <w:spacing w:line="360" w:lineRule="auto"/>
        <w:ind w:firstLine="4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Kerajaan negeri Selangor menggariskan langkah-langkah jangka panjang dan jangka pendek untuk mengatasi masalah pencemaran sungai untuk mengatasi masalah yang berkaitan dengan gangguan bekalan air yang kerap berlaku baru-baru ini. Datuk Seri Amirudin Shari (Datuk Seri Amirudin Shari) mengatakan bahawa salah satu langkah jangka pendek adalah meningkatkan penguatkuasaan undang-undang untuk mengawal dua sungai yang dianggap sumber air penting, iaitu Sungai Langa dan Sungai Selangor. Dia mengatakan bahawa pihaknya telah mengesyorkan Jawatankuasa Pengurusan Air Selangor dan Selangor Water Management Sdn Bhd. Bhd. (Selangor Air) Tambahkan kira-kira 20 pegawai penguat kuasa untuk membuat rondaan di dua sungai</w:t>
      </w:r>
    </w:p>
    <w:p>
      <w:pPr>
        <w:spacing w:line="360" w:lineRule="auto"/>
        <w:jc w:val="both"/>
        <w:rPr>
          <w:rFonts w:hint="default" w:ascii="Times New Roman" w:hAnsi="Times New Roman" w:cs="Times New Roman"/>
          <w:color w:val="000000"/>
          <w:sz w:val="24"/>
          <w:szCs w:val="24"/>
        </w:rPr>
      </w:pPr>
    </w:p>
    <w:p>
      <w:pPr>
        <w:spacing w:line="360" w:lineRule="auto"/>
        <w:ind w:firstLine="4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Di samping itu, pemerintah negeri akan menggunakan teknologi drone untuk memantau dan menganalisis kualiti air. Drone itu juga akan memeriksa bangunan kilang berhampiran sungai untuk melihat apakah terdapat risiko pencemaran 1.000 kilometer di sepanjang sungai. Mengenai langkah jangka panjang, dia mengatakan pemerintah negeri sedang mempertimbangkan penggunaan berbagai jenis teknologi untuk menghilangkan pencemaran bau dari sungai dan loji rawatan air (LRA) untuk mencegah kilang menghentikan operasi.</w:t>
      </w:r>
    </w:p>
    <w:p>
      <w:pPr>
        <w:spacing w:line="360" w:lineRule="auto"/>
        <w:jc w:val="both"/>
        <w:rPr>
          <w:rFonts w:hint="default" w:ascii="Times New Roman" w:hAnsi="Times New Roman" w:cs="Times New Roman"/>
          <w:color w:val="000000"/>
          <w:sz w:val="24"/>
          <w:szCs w:val="24"/>
        </w:rPr>
      </w:pPr>
    </w:p>
    <w:p>
      <w:pPr>
        <w:spacing w:line="360" w:lineRule="auto"/>
        <w:ind w:firstLine="4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MY"/>
        </w:rPr>
        <w:t>Selain</w:t>
      </w:r>
      <w:r>
        <w:rPr>
          <w:rFonts w:hint="default" w:ascii="Times New Roman" w:hAnsi="Times New Roman" w:cs="Times New Roman"/>
          <w:color w:val="000000"/>
          <w:sz w:val="24"/>
          <w:szCs w:val="24"/>
        </w:rPr>
        <w:t xml:space="preserve"> itu, katanya, pemerintah negara bagian juga mempertimbangkan untuk membangun penghalang untuk mencegah air yang tercemar memasuki LRA dan menggantinya dengan air dari Sistem Peningkatan Sungai Hybrid Off (HORAS) 600. Bagaimanapun, Amirudin mengatakan bahawa inisiatif jangka panjang mungkin memerlukan masa yang lama untuk menjadi kenyataan. Kerana kosnya mungkin setinggi ratusan juta ringgit. Mengulas kegigihan pengguna yang terjejas oleh bekalan air, Selangor Airways meminta potongan harga. Amiruddin mengatakan pihaknya telah membincangkan isu ini, tetapi menurutnya, kerajaan negeri percaya bahawa jumlah potongan yang diberikan harus lebih baik digunakan untuk penguatkuasaan sungai dan memantau perbelanjaan di Selangor.</w:t>
      </w: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ind w:firstLine="420" w:firstLineChars="0"/>
        <w:jc w:val="both"/>
        <w:rPr>
          <w:rFonts w:hint="default" w:ascii="Times New Roman" w:hAnsi="Times New Roman" w:cs="Times New Roman"/>
          <w:color w:val="000000"/>
          <w:sz w:val="24"/>
          <w:szCs w:val="24"/>
          <w:lang w:val="en-MY"/>
        </w:rPr>
      </w:pPr>
      <w:r>
        <w:rPr>
          <w:rFonts w:hint="default" w:ascii="Times New Roman" w:hAnsi="Times New Roman" w:cs="Times New Roman"/>
          <w:color w:val="000000"/>
          <w:sz w:val="24"/>
          <w:szCs w:val="24"/>
        </w:rPr>
        <w:t>Menurut pengiraan, jika diskaun 2 ringgit diberikan kepada setiap pemegang akaun Air Selangor, ia akan melibatkan pengagihan sebanyak 4 juta ringgit. "Wang itu dapat digunakan dengan lebih baik untuk Selangor Airways untuk meningkatkan kemampuannya memberikan perkhidmatan terbaik kepada pengguna," tambahnya, sambil menambah bahawa terdapat lapan kes pencemaran air tahun ini. Amiruddin mengulas kritikan beberapa parti politik yang disebabkan oleh gangguan bekalan air di Selangor yang kerap, dan mengatakan bahawa dia masih positif mencari jalan keluar untuk mengatasi masalah tersebut. Dia juga mengatakan bahawa kita harus tetap tenang dan menyelesaikan masalah. Jangan salahkan dan kemukakan semua jenis teori konspirasi, kerana ini pasti akan meningkatkan kemarahan orang</w:t>
      </w: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spacing w:line="360" w:lineRule="auto"/>
        <w:jc w:val="both"/>
        <w:rPr>
          <w:rFonts w:hint="default" w:ascii="Times New Roman" w:hAnsi="Times New Roman" w:cs="Times New Roman"/>
          <w:color w:val="000000"/>
          <w:sz w:val="24"/>
          <w:szCs w:val="24"/>
        </w:rPr>
      </w:pPr>
    </w:p>
    <w:p>
      <w:pPr>
        <w:pStyle w:val="2"/>
        <w:spacing w:before="240" w:beforeAutospacing="0" w:after="240" w:afterAutospacing="0" w:line="360" w:lineRule="auto"/>
        <w:jc w:val="both"/>
        <w:rPr>
          <w:rFonts w:hint="default" w:ascii="Times New Roman" w:hAnsi="Times New Roman" w:cs="Times New Roman"/>
          <w:color w:val="000000"/>
          <w:sz w:val="24"/>
          <w:szCs w:val="24"/>
        </w:rPr>
      </w:pPr>
    </w:p>
    <w:p>
      <w:pPr>
        <w:pStyle w:val="2"/>
        <w:spacing w:before="240" w:beforeAutospacing="0" w:after="240" w:afterAutospacing="0" w:line="360" w:lineRule="auto"/>
        <w:jc w:val="both"/>
        <w:rPr>
          <w:rFonts w:hint="default" w:ascii="Times New Roman" w:hAnsi="Times New Roman" w:cs="Times New Roman"/>
          <w:color w:val="000000"/>
          <w:sz w:val="24"/>
          <w:szCs w:val="24"/>
        </w:rPr>
      </w:pPr>
    </w:p>
    <w:p>
      <w:pPr>
        <w:pStyle w:val="2"/>
        <w:spacing w:before="240" w:beforeAutospacing="0" w:after="240" w:afterAutospacing="0" w:line="360" w:lineRule="auto"/>
        <w:jc w:val="both"/>
        <w:rPr>
          <w:rFonts w:hint="default" w:ascii="Times New Roman" w:hAnsi="Times New Roman" w:cs="Times New Roman"/>
          <w:color w:val="000000"/>
          <w:sz w:val="24"/>
          <w:szCs w:val="24"/>
        </w:rPr>
      </w:pPr>
    </w:p>
    <w:p>
      <w:pPr>
        <w:pStyle w:val="2"/>
        <w:spacing w:before="240" w:beforeAutospacing="0" w:after="240" w:afterAutospacing="0" w:line="360" w:lineRule="auto"/>
        <w:jc w:val="both"/>
        <w:rPr>
          <w:rFonts w:hint="default" w:ascii="Times New Roman" w:hAnsi="Times New Roman" w:cs="Times New Roman"/>
          <w:color w:val="000000"/>
          <w:sz w:val="24"/>
          <w:szCs w:val="24"/>
        </w:rPr>
      </w:pPr>
    </w:p>
    <w:p>
      <w:pPr>
        <w:pStyle w:val="2"/>
        <w:spacing w:before="240" w:beforeAutospacing="0" w:after="240" w:afterAutospacing="0" w:line="360" w:lineRule="auto"/>
        <w:jc w:val="both"/>
        <w:rPr>
          <w:rFonts w:hint="default" w:ascii="Times New Roman" w:hAnsi="Times New Roman" w:cs="Times New Roman"/>
          <w:color w:val="000000"/>
          <w:sz w:val="24"/>
          <w:szCs w:val="24"/>
        </w:rPr>
      </w:pPr>
    </w:p>
    <w:p>
      <w:pPr>
        <w:pStyle w:val="2"/>
        <w:spacing w:before="240" w:beforeAutospacing="0" w:after="240" w:afterAutospacing="0" w:line="360" w:lineRule="auto"/>
        <w:jc w:val="both"/>
        <w:rPr>
          <w:rFonts w:hint="default" w:ascii="Times New Roman" w:hAnsi="Times New Roman" w:cs="Times New Roman"/>
          <w:color w:val="000000"/>
          <w:sz w:val="24"/>
          <w:szCs w:val="24"/>
        </w:rPr>
      </w:pPr>
    </w:p>
    <w:p>
      <w:pPr>
        <w:pStyle w:val="2"/>
        <w:spacing w:before="240" w:beforeAutospacing="0" w:after="240" w:afterAutospacing="0" w:line="360" w:lineRule="auto"/>
        <w:jc w:val="both"/>
        <w:rPr>
          <w:rFonts w:hint="default" w:ascii="Times New Roman" w:hAnsi="Times New Roman" w:cs="Times New Roman"/>
          <w:color w:val="000000"/>
          <w:sz w:val="24"/>
          <w:szCs w:val="24"/>
        </w:rPr>
      </w:pPr>
    </w:p>
    <w:p>
      <w:pPr>
        <w:pStyle w:val="2"/>
        <w:spacing w:before="240" w:beforeAutospacing="0" w:after="240" w:afterAutospacing="0" w:line="360" w:lineRule="auto"/>
        <w:jc w:val="both"/>
        <w:rPr>
          <w:rFonts w:hint="default" w:ascii="Times New Roman" w:hAnsi="Times New Roman" w:cs="Times New Roman"/>
          <w:color w:val="000000"/>
          <w:sz w:val="24"/>
          <w:szCs w:val="24"/>
        </w:rPr>
      </w:pPr>
    </w:p>
    <w:p>
      <w:pPr>
        <w:pStyle w:val="2"/>
        <w:spacing w:before="240" w:beforeAutospacing="0" w:after="240" w:afterAutospacing="0" w:line="360" w:lineRule="auto"/>
        <w:jc w:val="both"/>
        <w:rPr>
          <w:rFonts w:hint="default" w:ascii="Times New Roman" w:hAnsi="Times New Roman" w:cs="Times New Roman"/>
          <w:color w:val="000000"/>
          <w:sz w:val="24"/>
          <w:szCs w:val="24"/>
        </w:rPr>
      </w:pPr>
    </w:p>
    <w:p>
      <w:pPr>
        <w:pStyle w:val="2"/>
        <w:spacing w:before="240" w:beforeAutospacing="0" w:after="240" w:afterAutospacing="0" w:line="360" w:lineRule="auto"/>
        <w:jc w:val="both"/>
        <w:rPr>
          <w:rFonts w:hint="default" w:ascii="Times New Roman" w:hAnsi="Times New Roman" w:cs="Times New Roman"/>
          <w:color w:val="000000"/>
          <w:sz w:val="24"/>
          <w:szCs w:val="24"/>
        </w:rPr>
      </w:pPr>
    </w:p>
    <w:p>
      <w:pPr>
        <w:pStyle w:val="2"/>
        <w:spacing w:before="240" w:beforeAutospacing="0" w:after="240" w:afterAutospacing="0" w:line="360" w:lineRule="auto"/>
        <w:jc w:val="both"/>
        <w:rPr>
          <w:rFonts w:hint="default" w:ascii="Times New Roman" w:hAnsi="Times New Roman" w:cs="Times New Roman"/>
          <w:color w:val="000000"/>
          <w:sz w:val="24"/>
          <w:szCs w:val="24"/>
        </w:rPr>
      </w:pPr>
    </w:p>
    <w:p>
      <w:pPr>
        <w:pStyle w:val="2"/>
        <w:spacing w:before="240" w:beforeAutospacing="0" w:after="240" w:afterAutospacing="0" w:line="360" w:lineRule="auto"/>
        <w:jc w:val="both"/>
        <w:rPr>
          <w:rFonts w:hint="default" w:ascii="Times New Roman" w:hAnsi="Times New Roman" w:cs="Times New Roman"/>
          <w:sz w:val="28"/>
          <w:szCs w:val="28"/>
          <w:u w:val="single"/>
        </w:rPr>
      </w:pPr>
      <w:r>
        <w:rPr>
          <w:rFonts w:hint="default" w:ascii="Times New Roman" w:hAnsi="Times New Roman" w:cs="Times New Roman"/>
          <w:color w:val="000000"/>
          <w:sz w:val="28"/>
          <w:szCs w:val="28"/>
          <w:u w:val="single"/>
        </w:rPr>
        <w:t>8.0 CADANGAN</w:t>
      </w:r>
    </w:p>
    <w:p>
      <w:pPr>
        <w:pStyle w:val="6"/>
        <w:spacing w:before="240" w:beforeAutospacing="0" w:after="240" w:afterAutospacing="0" w:line="360" w:lineRule="auto"/>
        <w:ind w:firstLine="4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Walaupun banyak langkah telah digariskan oleh kerajaan, masalah air di Selangor masih kekal. Hal ini telah menandakan bahawa masalah air di Selangor memerlukan perhatian yang lebih banyak daripada yang lepas. Oleh itu, cadangan-cadangan telah dikeluarkan oleh para orang berpengaruh dengan harapan untuk membantu kerajaan menyelesaikan masalah air yang dihadapi oleh rakyat di Selangor. </w:t>
      </w:r>
    </w:p>
    <w:p>
      <w:pPr>
        <w:pStyle w:val="6"/>
        <w:spacing w:before="240" w:beforeAutospacing="0" w:after="240" w:afterAutospacing="0" w:line="360" w:lineRule="auto"/>
        <w:ind w:firstLine="4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Menurut berita-berita dari Berita Harian(2020), isu air di Selangor tidak pernah selesai. Sungguhpun kempen-kempen kesedaran kebersihan telah diadakan dari semasa ke semasa, kesannya atas menangani krisis air ini amat pudar. Kempen-kempen tersebut hilang maknanya untuk dianjurkan jikalau kesedaran kebersihan di golongan rakyat tidak ditingkatkan dengan cara ini. </w:t>
      </w:r>
    </w:p>
    <w:p>
      <w:pPr>
        <w:pStyle w:val="6"/>
        <w:spacing w:before="240" w:beforeAutospacing="0" w:after="240" w:afterAutospacing="0" w:line="360" w:lineRule="auto"/>
        <w:ind w:firstLine="4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Tambahan pula, dengan isu global terkini iaitu COVID-19, rakyat tidak berani menjejak kaki ke luar pintu rumah mereka, apatah lagi pergi ke kempen-kempen. Hal ini demikian, pihak kerajaan boleh memanfaatkan platform sosial media sebagai saluran kedua untuk menanam kesedaran kebersihan air di kalangan masyarakat. Pihak kerajaan dicadangkan untuk memaparkan poster-poster dan iklan kesedaran kebersihan air di dalam sosial media. Dengan demikian, orang ramai akan didedahkan dengan informasi kesedaran kebersihan air apabila mereka menggunakan aplikasi-aplikasi sosial media. Hal ini akan menyenangkan kerajaan untuk menanam kesedaran kebersihan di kalangan rakyat. </w:t>
      </w:r>
    </w:p>
    <w:p>
      <w:pPr>
        <w:pStyle w:val="6"/>
        <w:spacing w:before="240" w:beforeAutospacing="0" w:after="240" w:afterAutospacing="0" w:line="360" w:lineRule="auto"/>
        <w:ind w:firstLine="420" w:firstLineChars="0"/>
        <w:jc w:val="both"/>
        <w:rPr>
          <w:rFonts w:hint="default" w:ascii="Times New Roman" w:hAnsi="Times New Roman" w:cs="Times New Roman"/>
          <w:sz w:val="24"/>
          <w:szCs w:val="24"/>
        </w:rPr>
      </w:pPr>
      <w:r>
        <w:rPr>
          <w:rFonts w:hint="default" w:ascii="Times New Roman" w:hAnsi="Times New Roman" w:cs="Times New Roman"/>
          <w:color w:val="000000"/>
          <w:sz w:val="24"/>
          <w:szCs w:val="24"/>
        </w:rPr>
        <w:t>Seterusnya, pihak kerajaan dicadangkan untuk mengetatkan pelindungan kawasan sungai dengan memasang CCTV di kawasan tersebut, terutamanya di kawasan yang dicemari selalu. Contohnya, Sungai Selangor dan Sungai Gong. Hal ini supaya pihak kerajaan boleh memantau dan bertindak segera jika sesiapa mencemarkan sungai tersebut. Pihak kerajaan juga dapat bertindak cepat untuk meringankan pencemaran sungai supaya pengaruh kegunaan air di kawasan Selangor dapat dikurangkan. Selain daripada itu, orang ramai akan meningkatkan kesedaran diri apabila CCTV berada di sesuatu kawasan. Dengan ini, pencemaran sungai oleh individu dapat dikurangkan secara mendadak kerana mereka akan berwaspada supaya tidak dikenakan tindakan oleh pihak kerajaan seperti diberi saman ataupun masuk penjara atas tindakan mereka sendiri. </w:t>
      </w:r>
    </w:p>
    <w:p>
      <w:pPr>
        <w:pStyle w:val="2"/>
        <w:spacing w:before="240" w:beforeAutospacing="0" w:after="240" w:afterAutospacing="0" w:line="360" w:lineRule="auto"/>
        <w:jc w:val="both"/>
        <w:rPr>
          <w:rFonts w:hint="default" w:ascii="Times New Roman" w:hAnsi="Times New Roman" w:cs="Times New Roman"/>
          <w:sz w:val="28"/>
          <w:szCs w:val="28"/>
          <w:u w:val="single"/>
        </w:rPr>
      </w:pPr>
      <w:r>
        <w:rPr>
          <w:rFonts w:hint="default" w:ascii="Times New Roman" w:hAnsi="Times New Roman" w:cs="Times New Roman"/>
          <w:color w:val="000000"/>
          <w:sz w:val="28"/>
          <w:szCs w:val="28"/>
          <w:u w:val="single"/>
        </w:rPr>
        <w:t>9.0 KESIMPULAN</w:t>
      </w:r>
    </w:p>
    <w:p>
      <w:pPr>
        <w:pStyle w:val="6"/>
        <w:spacing w:beforeAutospacing="0" w:afterAutospacing="0" w:line="360" w:lineRule="auto"/>
        <w:ind w:firstLine="4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Air merupakan keperluan asas yang amat penting kepada semua hidupan demi meneruskan kehidupan dan melaksanakan kegiatan harian. Manusia yang begitu bergantung kepada air untuk meneruskan kehidupan sepatutnya memberi lebih banyak perhatian terhadap isu dan masalah air demi kehidupan lestari. Dalam keadaan di mana air yang selamat diguna semakin berkurang manakala populasi manusia yang semakin meningkat, memelihara sumber air yang terharga supaya kapita air mampu menampung keperluan manusia telah menjadi tanggungjawab segenap lapisan masyarakat tidak kira jantina, umur serta warga. Sebagaimana yang dinyatakan sebelum ini, pencemaran air yang berlaku kini kebanyakan adalah berpunca daripada kegiatan manusia. Walaupun tidak dapat dinafikan bahawa penerokaan terhadap sumber alam semula jadi sangat penting untuk kemajuan sesebuah negara, namun sikap tamak manusia telah mencerobohi kebersihan sumber air. Majoriti perkilangan dan perindustrian di Malaysia tidak dapat menguruskan pembuangan bahan kimia dengan mengikut peraturan dan akta yang telah ditetapkan. Hal ini akan membawa kepada masalah pencemaran air pada masa depan sekiranya pihak perkilangan dana perindustrian masih meneruskan kegiatan buruk ini.</w:t>
      </w:r>
    </w:p>
    <w:p>
      <w:pPr>
        <w:pStyle w:val="6"/>
        <w:spacing w:beforeAutospacing="0" w:afterAutospacing="0" w:line="360" w:lineRule="auto"/>
        <w:ind w:firstLine="420"/>
        <w:jc w:val="both"/>
        <w:rPr>
          <w:rFonts w:hint="default" w:ascii="Times New Roman" w:hAnsi="Times New Roman" w:cs="Times New Roman"/>
          <w:color w:val="000000"/>
          <w:sz w:val="24"/>
          <w:szCs w:val="24"/>
        </w:rPr>
      </w:pPr>
    </w:p>
    <w:p>
      <w:pPr>
        <w:pStyle w:val="6"/>
        <w:spacing w:beforeAutospacing="0" w:afterAutospacing="0" w:line="360" w:lineRule="auto"/>
        <w:ind w:firstLine="420" w:firstLineChars="0"/>
        <w:jc w:val="both"/>
        <w:rPr>
          <w:rFonts w:hint="default" w:ascii="Times New Roman" w:hAnsi="Times New Roman" w:cs="Times New Roman"/>
          <w:sz w:val="24"/>
          <w:szCs w:val="24"/>
        </w:rPr>
      </w:pPr>
      <w:r>
        <w:rPr>
          <w:rFonts w:hint="default" w:ascii="Times New Roman" w:hAnsi="Times New Roman" w:cs="Times New Roman"/>
          <w:color w:val="000000"/>
          <w:sz w:val="24"/>
          <w:szCs w:val="24"/>
        </w:rPr>
        <w:t>Daripada penulisan ini, tegaslah bahawa, pencemaran air telah menjadi isu yang amat muktamad dalam kehidupan setiap insan dan semua pihak wajarlah berganding bahu untuk menyemaikan kesedaran kepentingan menjaga sumber air sebagai langkah yang beretika yang dapat membentuk masyarakat yang beradab dalam jiwa masyarakat. Sebagai lontaran idea yang seterusnya, tindakan haruslah diambil agar memastikan industri pengeluaran tidak mencemarkan sumber air dengan tidak menumpahkan bahan buangan kimia ke dalam laut. Dengan ini, pengurusan alam sekitar secara perundangan iaitu berdasarkan Akta Kualiti Alam Sekeliling 1974 dan bukan perundangan seperti peranan pihak kerajaan dan juga pihak swasta dalam membangkitkan kesedaran melalui kempen, program dan propaganda menjaga sumber air adalah penting supaya dapat memelihara dan memulihara sumber air. Oleh itu, pembangunan lestari dapat dikekalkan dan diteruskan supaya sumber air yang bersih pada masa kini dapat digunakan dan dinikmati oleh generasi muda yang akan datang. </w:t>
      </w:r>
    </w:p>
    <w:p>
      <w:pPr>
        <w:spacing w:line="360" w:lineRule="auto"/>
        <w:jc w:val="both"/>
        <w:rPr>
          <w:rFonts w:hint="default" w:ascii="Times New Roman" w:hAnsi="Times New Roman" w:cs="Times New Roman"/>
          <w:sz w:val="24"/>
          <w:szCs w:val="24"/>
        </w:rPr>
      </w:pPr>
    </w:p>
    <w:p>
      <w:pPr>
        <w:pStyle w:val="2"/>
        <w:spacing w:before="240" w:beforeAutospacing="0" w:after="240" w:afterAutospacing="0" w:line="360" w:lineRule="auto"/>
        <w:jc w:val="both"/>
        <w:rPr>
          <w:rFonts w:hint="default" w:ascii="Times New Roman" w:hAnsi="Times New Roman" w:cs="Times New Roman"/>
          <w:color w:val="000000"/>
          <w:sz w:val="28"/>
          <w:szCs w:val="28"/>
          <w:u w:val="single"/>
        </w:rPr>
      </w:pPr>
      <w:r>
        <w:rPr>
          <w:rFonts w:hint="default" w:ascii="Times New Roman" w:hAnsi="Times New Roman" w:cs="Times New Roman"/>
          <w:color w:val="000000"/>
          <w:sz w:val="28"/>
          <w:szCs w:val="28"/>
          <w:u w:val="single"/>
        </w:rPr>
        <w:t>10. RUJUKAN</w:t>
      </w:r>
    </w:p>
    <w:p>
      <w:pPr>
        <w:pStyle w:val="6"/>
        <w:numPr>
          <w:ilvl w:val="0"/>
          <w:numId w:val="2"/>
        </w:numPr>
        <w:spacing w:before="240" w:beforeAutospacing="0" w:afterAutospacing="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Wikipedia.org. Alam Sekitar. Diperoleh November 5, 2020.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"https://ms.wikipedia.org/wiki/Alam_sekitar" </w:instrText>
      </w:r>
      <w:r>
        <w:rPr>
          <w:rFonts w:hint="default" w:ascii="Times New Roman" w:hAnsi="Times New Roman" w:cs="Times New Roman"/>
          <w:sz w:val="24"/>
          <w:szCs w:val="24"/>
        </w:rPr>
        <w:fldChar w:fldCharType="separate"/>
      </w:r>
      <w:r>
        <w:rPr>
          <w:rStyle w:val="8"/>
          <w:rFonts w:hint="default" w:ascii="Times New Roman" w:hAnsi="Times New Roman" w:cs="Times New Roman"/>
          <w:color w:val="1155CC"/>
          <w:sz w:val="24"/>
          <w:szCs w:val="24"/>
        </w:rPr>
        <w:t>https://ms.wikipedia.org/wiki/Alam_sekitar</w:t>
      </w:r>
      <w:r>
        <w:rPr>
          <w:rStyle w:val="8"/>
          <w:rFonts w:hint="default" w:ascii="Times New Roman" w:hAnsi="Times New Roman" w:cs="Times New Roman"/>
          <w:color w:val="1155CC"/>
          <w:sz w:val="24"/>
          <w:szCs w:val="24"/>
        </w:rPr>
        <w:fldChar w:fldCharType="end"/>
      </w:r>
      <w:r>
        <w:rPr>
          <w:rFonts w:hint="default" w:ascii="Times New Roman" w:hAnsi="Times New Roman" w:cs="Times New Roman"/>
          <w:color w:val="000000"/>
          <w:sz w:val="24"/>
          <w:szCs w:val="24"/>
        </w:rPr>
        <w:t> </w:t>
      </w:r>
    </w:p>
    <w:p>
      <w:pPr>
        <w:pStyle w:val="6"/>
        <w:numPr>
          <w:ilvl w:val="0"/>
          <w:numId w:val="2"/>
        </w:numPr>
        <w:spacing w:before="240" w:beforeAutospacing="0" w:afterAutospacing="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ALAM SEKITAR  (2010), Definisi Alam Sekitar. Diperoleh November 5, 2020.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"http://bmpengurusanuum2010.blogspot.com/2010/08/definisi-alam-sekitar.html" </w:instrText>
      </w:r>
      <w:r>
        <w:rPr>
          <w:rFonts w:hint="default" w:ascii="Times New Roman" w:hAnsi="Times New Roman" w:cs="Times New Roman"/>
          <w:sz w:val="24"/>
          <w:szCs w:val="24"/>
        </w:rPr>
        <w:fldChar w:fldCharType="separate"/>
      </w:r>
      <w:r>
        <w:rPr>
          <w:rStyle w:val="8"/>
          <w:rFonts w:hint="default" w:ascii="Times New Roman" w:hAnsi="Times New Roman" w:cs="Times New Roman"/>
          <w:color w:val="1155CC"/>
          <w:sz w:val="24"/>
          <w:szCs w:val="24"/>
        </w:rPr>
        <w:t>http://bmpengurusanuum2010.blogspot.com/2010/08/definisi-alam-sekitar.html</w:t>
      </w:r>
      <w:r>
        <w:rPr>
          <w:rStyle w:val="8"/>
          <w:rFonts w:hint="default" w:ascii="Times New Roman" w:hAnsi="Times New Roman" w:cs="Times New Roman"/>
          <w:color w:val="1155CC"/>
          <w:sz w:val="24"/>
          <w:szCs w:val="24"/>
        </w:rPr>
        <w:fldChar w:fldCharType="end"/>
      </w:r>
      <w:r>
        <w:rPr>
          <w:rFonts w:hint="default" w:ascii="Times New Roman" w:hAnsi="Times New Roman" w:cs="Times New Roman"/>
          <w:color w:val="000000"/>
          <w:sz w:val="24"/>
          <w:szCs w:val="24"/>
        </w:rPr>
        <w:t> </w:t>
      </w:r>
    </w:p>
    <w:p>
      <w:pPr>
        <w:pStyle w:val="6"/>
        <w:numPr>
          <w:ilvl w:val="0"/>
          <w:numId w:val="2"/>
        </w:numPr>
        <w:spacing w:before="240" w:beforeAutospacing="0" w:afterAutospacing="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Rizhan el-Rodi (2011). Makna Peradaban. Diperoleh November 5, 2020.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"http://hanputra.blogspot.com/2011/10/makna-peradaban.html" </w:instrText>
      </w:r>
      <w:r>
        <w:rPr>
          <w:rFonts w:hint="default" w:ascii="Times New Roman" w:hAnsi="Times New Roman" w:cs="Times New Roman"/>
          <w:sz w:val="24"/>
          <w:szCs w:val="24"/>
        </w:rPr>
        <w:fldChar w:fldCharType="separate"/>
      </w:r>
      <w:r>
        <w:rPr>
          <w:rStyle w:val="8"/>
          <w:rFonts w:hint="default" w:ascii="Times New Roman" w:hAnsi="Times New Roman" w:cs="Times New Roman"/>
          <w:color w:val="1155CC"/>
          <w:sz w:val="24"/>
          <w:szCs w:val="24"/>
        </w:rPr>
        <w:t>http://hanputra.blogspot.com/2011/10/makna-peradaban.html</w:t>
      </w:r>
      <w:r>
        <w:rPr>
          <w:rStyle w:val="8"/>
          <w:rFonts w:hint="default" w:ascii="Times New Roman" w:hAnsi="Times New Roman" w:cs="Times New Roman"/>
          <w:color w:val="1155CC"/>
          <w:sz w:val="24"/>
          <w:szCs w:val="24"/>
        </w:rPr>
        <w:fldChar w:fldCharType="end"/>
      </w:r>
      <w:r>
        <w:rPr>
          <w:rFonts w:hint="default" w:ascii="Times New Roman" w:hAnsi="Times New Roman" w:cs="Times New Roman"/>
          <w:color w:val="000000"/>
          <w:sz w:val="24"/>
          <w:szCs w:val="24"/>
        </w:rPr>
        <w:t> </w:t>
      </w:r>
    </w:p>
    <w:p>
      <w:pPr>
        <w:pStyle w:val="6"/>
        <w:numPr>
          <w:ilvl w:val="0"/>
          <w:numId w:val="2"/>
        </w:numPr>
        <w:spacing w:before="240" w:beforeAutospacing="0" w:afterAutospacing="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Maksud Etika dan Peradaban. Diperoleh November</w:t>
      </w:r>
      <w:r>
        <w:rPr>
          <w:rFonts w:hint="default" w:ascii="Times New Roman" w:hAnsi="Times New Roman" w:cs="Times New Roman"/>
          <w:color w:val="000000"/>
          <w:sz w:val="24"/>
          <w:szCs w:val="24"/>
          <w:lang w:val="en-MY"/>
        </w:rPr>
        <w:t xml:space="preserve"> </w:t>
      </w:r>
      <w:r>
        <w:rPr>
          <w:rFonts w:hint="default" w:ascii="Times New Roman" w:hAnsi="Times New Roman" w:cs="Times New Roman"/>
          <w:color w:val="000000"/>
          <w:sz w:val="24"/>
          <w:szCs w:val="24"/>
        </w:rPr>
        <w:t>6,</w:t>
      </w:r>
      <w:r>
        <w:rPr>
          <w:rFonts w:hint="default" w:ascii="Times New Roman" w:hAnsi="Times New Roman" w:cs="Times New Roman"/>
          <w:color w:val="000000"/>
          <w:sz w:val="24"/>
          <w:szCs w:val="24"/>
          <w:lang w:val="en-MY"/>
        </w:rPr>
        <w:t xml:space="preserve"> </w:t>
      </w:r>
      <w:r>
        <w:rPr>
          <w:rFonts w:hint="default" w:ascii="Times New Roman" w:hAnsi="Times New Roman" w:cs="Times New Roman"/>
          <w:color w:val="000000"/>
          <w:sz w:val="24"/>
          <w:szCs w:val="24"/>
        </w:rPr>
        <w:t xml:space="preserve">2020.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"https://www.coursehero.com/file/62949228/Maksud-Etika-dan-Peradabandocx/" </w:instrText>
      </w:r>
      <w:r>
        <w:rPr>
          <w:rFonts w:hint="default" w:ascii="Times New Roman" w:hAnsi="Times New Roman" w:cs="Times New Roman"/>
          <w:sz w:val="24"/>
          <w:szCs w:val="24"/>
        </w:rPr>
        <w:fldChar w:fldCharType="separate"/>
      </w:r>
      <w:r>
        <w:rPr>
          <w:rStyle w:val="8"/>
          <w:rFonts w:hint="default" w:ascii="Times New Roman" w:hAnsi="Times New Roman" w:cs="Times New Roman"/>
          <w:color w:val="1155CC"/>
          <w:sz w:val="24"/>
          <w:szCs w:val="24"/>
        </w:rPr>
        <w:t>https://www.coursehero.com/file/62949228/Maksud-Etika-dan-Peradabandocx/</w:t>
      </w:r>
      <w:r>
        <w:rPr>
          <w:rStyle w:val="8"/>
          <w:rFonts w:hint="default" w:ascii="Times New Roman" w:hAnsi="Times New Roman" w:cs="Times New Roman"/>
          <w:color w:val="1155CC"/>
          <w:sz w:val="24"/>
          <w:szCs w:val="24"/>
        </w:rPr>
        <w:fldChar w:fldCharType="end"/>
      </w:r>
      <w:r>
        <w:rPr>
          <w:rFonts w:hint="default" w:ascii="Times New Roman" w:hAnsi="Times New Roman" w:cs="Times New Roman"/>
          <w:color w:val="000000"/>
          <w:sz w:val="24"/>
          <w:szCs w:val="24"/>
        </w:rPr>
        <w:t> </w:t>
      </w:r>
    </w:p>
    <w:p>
      <w:pPr>
        <w:pStyle w:val="6"/>
        <w:numPr>
          <w:ilvl w:val="0"/>
          <w:numId w:val="2"/>
        </w:numPr>
        <w:spacing w:before="240" w:beforeAutospacing="0" w:afterAutospacing="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Berita Kampus,Balai Berita. (2020).Kepentingan air dalam kehidupan. Diperoleh November4,2020.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"http://www.beritakampus.usm.my/index.php/berita/rencana/1799-kepentingan-air-dalam-kehidupan" </w:instrText>
      </w:r>
      <w:r>
        <w:rPr>
          <w:rFonts w:hint="default" w:ascii="Times New Roman" w:hAnsi="Times New Roman" w:cs="Times New Roman"/>
          <w:sz w:val="24"/>
          <w:szCs w:val="24"/>
        </w:rPr>
        <w:fldChar w:fldCharType="separate"/>
      </w:r>
      <w:r>
        <w:rPr>
          <w:rStyle w:val="8"/>
          <w:rFonts w:hint="default" w:ascii="Times New Roman" w:hAnsi="Times New Roman" w:cs="Times New Roman"/>
          <w:color w:val="1155CC"/>
          <w:sz w:val="24"/>
          <w:szCs w:val="24"/>
          <w:u w:val="none"/>
        </w:rPr>
        <w:t>http://www.beritakampus.usm.my/index.php/berita/rencana/1799-kepentingan-air-dalam-kehidupan</w:t>
      </w:r>
      <w:r>
        <w:rPr>
          <w:rStyle w:val="8"/>
          <w:rFonts w:hint="default" w:ascii="Times New Roman" w:hAnsi="Times New Roman" w:cs="Times New Roman"/>
          <w:color w:val="1155CC"/>
          <w:sz w:val="24"/>
          <w:szCs w:val="24"/>
          <w:u w:val="none"/>
        </w:rPr>
        <w:fldChar w:fldCharType="end"/>
      </w:r>
    </w:p>
    <w:p>
      <w:pPr>
        <w:pStyle w:val="6"/>
        <w:numPr>
          <w:ilvl w:val="0"/>
          <w:numId w:val="2"/>
        </w:numPr>
        <w:spacing w:before="240" w:beforeAutospacing="0" w:afterAutospacing="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Kay Suhaimi. (2018) 10 Empangan Paling Besar Di Dunia. Diperoleh May 5,2018.</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"https://iluminasi.com/bm/10-empangan-paling-besar-di-dunia.html" </w:instrText>
      </w:r>
      <w:r>
        <w:rPr>
          <w:rFonts w:hint="default" w:ascii="Times New Roman" w:hAnsi="Times New Roman" w:cs="Times New Roman"/>
          <w:sz w:val="24"/>
          <w:szCs w:val="24"/>
        </w:rPr>
        <w:fldChar w:fldCharType="separate"/>
      </w:r>
      <w:r>
        <w:rPr>
          <w:rStyle w:val="8"/>
          <w:rFonts w:hint="default" w:ascii="Times New Roman" w:hAnsi="Times New Roman" w:cs="Times New Roman"/>
          <w:color w:val="000000"/>
          <w:sz w:val="24"/>
          <w:szCs w:val="24"/>
          <w:u w:val="none"/>
        </w:rPr>
        <w:t xml:space="preserve"> </w:t>
      </w:r>
      <w:r>
        <w:rPr>
          <w:rStyle w:val="8"/>
          <w:rFonts w:hint="default" w:ascii="Times New Roman" w:hAnsi="Times New Roman" w:cs="Times New Roman"/>
          <w:color w:val="1155CC"/>
          <w:sz w:val="24"/>
          <w:szCs w:val="24"/>
          <w:u w:val="none"/>
        </w:rPr>
        <w:t>https://iluminasi.com/bm/10-empangan-paling-besar-di-dunia.html</w:t>
      </w:r>
      <w:r>
        <w:rPr>
          <w:rStyle w:val="8"/>
          <w:rFonts w:hint="default" w:ascii="Times New Roman" w:hAnsi="Times New Roman" w:cs="Times New Roman"/>
          <w:color w:val="1155CC"/>
          <w:sz w:val="24"/>
          <w:szCs w:val="24"/>
          <w:u w:val="none"/>
        </w:rPr>
        <w:fldChar w:fldCharType="end"/>
      </w:r>
    </w:p>
    <w:p>
      <w:pPr>
        <w:pStyle w:val="6"/>
        <w:numPr>
          <w:ilvl w:val="0"/>
          <w:numId w:val="2"/>
        </w:numPr>
        <w:spacing w:before="240" w:beforeAutospacing="0" w:afterAutospacing="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Star Media.(2010) Tujuh Empangan Susut Di Selangor ,KL Dan Putrajaya.</w:t>
      </w:r>
      <w:r>
        <w:rPr>
          <w:rFonts w:hint="default" w:ascii="Times New Roman" w:hAnsi="Times New Roman" w:cs="Times New Roman"/>
          <w:color w:val="000000"/>
          <w:sz w:val="24"/>
          <w:szCs w:val="24"/>
          <w:lang w:val="en-MY"/>
        </w:rPr>
        <w:t xml:space="preserve"> </w:t>
      </w:r>
      <w:r>
        <w:rPr>
          <w:rFonts w:hint="default" w:ascii="Times New Roman" w:hAnsi="Times New Roman" w:cs="Times New Roman"/>
          <w:color w:val="000000"/>
          <w:sz w:val="24"/>
          <w:szCs w:val="24"/>
        </w:rPr>
        <w:t>Diperoleh</w:t>
      </w:r>
      <w:r>
        <w:rPr>
          <w:rFonts w:hint="default" w:ascii="Times New Roman" w:hAnsi="Times New Roman" w:cs="Times New Roman"/>
          <w:color w:val="000000"/>
          <w:sz w:val="24"/>
          <w:szCs w:val="24"/>
          <w:lang w:val="en-MY"/>
        </w:rPr>
        <w:t xml:space="preserve"> </w:t>
      </w:r>
      <w:r>
        <w:rPr>
          <w:rFonts w:hint="default" w:ascii="Times New Roman" w:hAnsi="Times New Roman" w:cs="Times New Roman"/>
          <w:color w:val="000000"/>
          <w:sz w:val="24"/>
          <w:szCs w:val="24"/>
        </w:rPr>
        <w:t>Mac</w:t>
      </w:r>
      <w:r>
        <w:rPr>
          <w:rFonts w:hint="default" w:ascii="Times New Roman" w:hAnsi="Times New Roman" w:cs="Times New Roman"/>
          <w:color w:val="000000"/>
          <w:sz w:val="24"/>
          <w:szCs w:val="24"/>
          <w:lang w:val="en-MY"/>
        </w:rPr>
        <w:t xml:space="preserve"> </w:t>
      </w:r>
      <w:r>
        <w:rPr>
          <w:rFonts w:hint="default" w:ascii="Times New Roman" w:hAnsi="Times New Roman" w:cs="Times New Roman"/>
          <w:color w:val="000000"/>
          <w:sz w:val="24"/>
          <w:szCs w:val="24"/>
        </w:rPr>
        <w:t xml:space="preserve">19,2010.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"https://www.mstar.com.my/lokal/semasa/2010/03/19/tujuh-empangan-susut-di-selangor-kl-dan-putrajaya" </w:instrText>
      </w:r>
      <w:r>
        <w:rPr>
          <w:rFonts w:hint="default" w:ascii="Times New Roman" w:hAnsi="Times New Roman" w:cs="Times New Roman"/>
          <w:sz w:val="24"/>
          <w:szCs w:val="24"/>
        </w:rPr>
        <w:fldChar w:fldCharType="separate"/>
      </w:r>
      <w:r>
        <w:rPr>
          <w:rStyle w:val="8"/>
          <w:rFonts w:hint="default" w:ascii="Times New Roman" w:hAnsi="Times New Roman" w:cs="Times New Roman"/>
          <w:color w:val="1155CC"/>
          <w:sz w:val="24"/>
          <w:szCs w:val="24"/>
        </w:rPr>
        <w:t>https://www.mstar.com.my/lokal/semasa/2010/03/19/tujuh-empangan-susut-di-selangor-kl-dan-putrajaya</w:t>
      </w:r>
      <w:r>
        <w:rPr>
          <w:rStyle w:val="8"/>
          <w:rFonts w:hint="default" w:ascii="Times New Roman" w:hAnsi="Times New Roman" w:cs="Times New Roman"/>
          <w:color w:val="1155CC"/>
          <w:sz w:val="24"/>
          <w:szCs w:val="24"/>
        </w:rPr>
        <w:fldChar w:fldCharType="end"/>
      </w:r>
    </w:p>
    <w:p>
      <w:pPr>
        <w:pStyle w:val="6"/>
        <w:numPr>
          <w:ilvl w:val="0"/>
          <w:numId w:val="2"/>
        </w:numPr>
        <w:spacing w:before="240" w:beforeAutospacing="0" w:afterAutospacing="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Husna. (2019) Pulau Ketam PulauSeafood ‘Hidden Gems’ Selangor. Diperoleh September 5,2019.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"https://www.libur.com.my/pulau-ketam-pulau-seafood-hidden-gems-selangor/" </w:instrText>
      </w:r>
      <w:r>
        <w:rPr>
          <w:rFonts w:hint="default" w:ascii="Times New Roman" w:hAnsi="Times New Roman" w:cs="Times New Roman"/>
          <w:sz w:val="24"/>
          <w:szCs w:val="24"/>
        </w:rPr>
        <w:fldChar w:fldCharType="separate"/>
      </w:r>
      <w:r>
        <w:rPr>
          <w:rStyle w:val="8"/>
          <w:rFonts w:hint="default" w:ascii="Times New Roman" w:hAnsi="Times New Roman" w:cs="Times New Roman"/>
          <w:color w:val="1155CC"/>
          <w:sz w:val="24"/>
          <w:szCs w:val="24"/>
        </w:rPr>
        <w:t>https://www.libur.com.my/pulau-ketam-pulau-seafood-hidden-gems-selangor/</w:t>
      </w:r>
      <w:r>
        <w:rPr>
          <w:rStyle w:val="8"/>
          <w:rFonts w:hint="default" w:ascii="Times New Roman" w:hAnsi="Times New Roman" w:cs="Times New Roman"/>
          <w:color w:val="1155CC"/>
          <w:sz w:val="24"/>
          <w:szCs w:val="24"/>
        </w:rPr>
        <w:fldChar w:fldCharType="end"/>
      </w:r>
    </w:p>
    <w:p>
      <w:pPr>
        <w:pStyle w:val="6"/>
        <w:numPr>
          <w:ilvl w:val="0"/>
          <w:numId w:val="2"/>
        </w:numPr>
        <w:spacing w:before="240" w:beforeAutospacing="0" w:afterAutospacing="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Encik Joe (2018) Air Terjun Sungai Chiling Di Selangor Lokasi Mandi Manda Yang Terbaik Untuk Mandi-manda. Diperoleh November 23,2018.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"https://www.tempatmenarik.my/air-terjun-sungai-chiling-di-selangor/" </w:instrText>
      </w:r>
      <w:r>
        <w:rPr>
          <w:rFonts w:hint="default" w:ascii="Times New Roman" w:hAnsi="Times New Roman" w:cs="Times New Roman"/>
          <w:sz w:val="24"/>
          <w:szCs w:val="24"/>
        </w:rPr>
        <w:fldChar w:fldCharType="separate"/>
      </w:r>
      <w:r>
        <w:rPr>
          <w:rStyle w:val="8"/>
          <w:rFonts w:hint="default" w:ascii="Times New Roman" w:hAnsi="Times New Roman" w:cs="Times New Roman"/>
          <w:color w:val="1155CC"/>
          <w:sz w:val="24"/>
          <w:szCs w:val="24"/>
        </w:rPr>
        <w:t>https://www.tempatmenarik.my/air-terjun-sungai-chiling-di-selangor/</w:t>
      </w:r>
      <w:r>
        <w:rPr>
          <w:rStyle w:val="8"/>
          <w:rFonts w:hint="default" w:ascii="Times New Roman" w:hAnsi="Times New Roman" w:cs="Times New Roman"/>
          <w:color w:val="1155CC"/>
          <w:sz w:val="24"/>
          <w:szCs w:val="24"/>
        </w:rPr>
        <w:fldChar w:fldCharType="end"/>
      </w:r>
    </w:p>
    <w:p>
      <w:pPr>
        <w:pStyle w:val="6"/>
        <w:numPr>
          <w:ilvl w:val="0"/>
          <w:numId w:val="2"/>
        </w:numPr>
        <w:spacing w:before="240" w:beforeAutospacing="0" w:afterAutospacing="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Jabatan Alam Sekitar(2020) Portal Rasmi Jabatan Alam Sekitar. Diperoleh November 4,2020.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"https://www.doe.gov.my/portalv1/soalan-lazim" </w:instrText>
      </w:r>
      <w:r>
        <w:rPr>
          <w:rFonts w:hint="default" w:ascii="Times New Roman" w:hAnsi="Times New Roman" w:cs="Times New Roman"/>
          <w:sz w:val="24"/>
          <w:szCs w:val="24"/>
        </w:rPr>
        <w:fldChar w:fldCharType="separate"/>
      </w:r>
      <w:r>
        <w:rPr>
          <w:rStyle w:val="8"/>
          <w:rFonts w:hint="default" w:ascii="Times New Roman" w:hAnsi="Times New Roman" w:cs="Times New Roman"/>
          <w:color w:val="1155CC"/>
          <w:sz w:val="24"/>
          <w:szCs w:val="24"/>
        </w:rPr>
        <w:t>https://www.doe.gov.my/portalv1/soalan-lazim</w:t>
      </w:r>
      <w:r>
        <w:rPr>
          <w:rStyle w:val="8"/>
          <w:rFonts w:hint="default" w:ascii="Times New Roman" w:hAnsi="Times New Roman" w:cs="Times New Roman"/>
          <w:color w:val="1155CC"/>
          <w:sz w:val="24"/>
          <w:szCs w:val="24"/>
        </w:rPr>
        <w:fldChar w:fldCharType="end"/>
      </w:r>
    </w:p>
    <w:p>
      <w:pPr>
        <w:pStyle w:val="6"/>
        <w:numPr>
          <w:ilvl w:val="0"/>
          <w:numId w:val="2"/>
        </w:numPr>
        <w:spacing w:before="240" w:beforeAutospacing="0" w:afterAutospacing="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Abdul Rahman Embong (2003) Pembangunan dan Kesejahteraan: Agenda Kemanusiaan Abad ke 21. PenerbitUniversitiKebangsaan Malaysia, Bangi. </w:t>
      </w:r>
    </w:p>
    <w:p>
      <w:pPr>
        <w:pStyle w:val="6"/>
        <w:numPr>
          <w:ilvl w:val="0"/>
          <w:numId w:val="2"/>
        </w:numPr>
        <w:spacing w:before="240" w:beforeAutospacing="0" w:afterAutospacing="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Hasnah Ali, Noraziah Ali, Maznah Ibrahim, Asmah Bee, SyarifahYaakob&amp;Nur’ Jila Mohammad (2010) Pengguna dan Kitar Semula Ke Arah Kelestarian Alam Sekitar. Prosiding Seminar Kebangsaan MACFEA ke 14, pp. 393-406. </w:t>
      </w:r>
    </w:p>
    <w:p>
      <w:pPr>
        <w:pStyle w:val="6"/>
        <w:numPr>
          <w:ilvl w:val="0"/>
          <w:numId w:val="2"/>
        </w:numPr>
        <w:spacing w:before="240" w:beforeAutospacing="0" w:afterAutospacing="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Berita Harian Online. (2020) Isu air di Selangor, bila nak selesai. Diperoleh November 5, 2020.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"https://www.bharian.com.my/berita/nasional/2020/10/743860/isu-air-di-selangor-bila-nak-selesai" </w:instrText>
      </w:r>
      <w:r>
        <w:rPr>
          <w:rFonts w:hint="default" w:ascii="Times New Roman" w:hAnsi="Times New Roman" w:cs="Times New Roman"/>
          <w:sz w:val="24"/>
          <w:szCs w:val="24"/>
        </w:rPr>
        <w:fldChar w:fldCharType="separate"/>
      </w:r>
      <w:r>
        <w:rPr>
          <w:rStyle w:val="8"/>
          <w:rFonts w:hint="default" w:ascii="Times New Roman" w:hAnsi="Times New Roman" w:cs="Times New Roman"/>
          <w:color w:val="1155CC"/>
          <w:sz w:val="24"/>
          <w:szCs w:val="24"/>
        </w:rPr>
        <w:t>https://www.bharian.com.my/berita/nasional/2020/10/743860/isu-air-di-selangor-bila-nak-selesai</w:t>
      </w:r>
      <w:r>
        <w:rPr>
          <w:rStyle w:val="8"/>
          <w:rFonts w:hint="default" w:ascii="Times New Roman" w:hAnsi="Times New Roman" w:cs="Times New Roman"/>
          <w:color w:val="1155CC"/>
          <w:sz w:val="24"/>
          <w:szCs w:val="24"/>
        </w:rPr>
        <w:fldChar w:fldCharType="end"/>
      </w:r>
    </w:p>
    <w:p>
      <w:pPr>
        <w:pStyle w:val="6"/>
        <w:numPr>
          <w:ilvl w:val="0"/>
          <w:numId w:val="2"/>
        </w:numPr>
        <w:spacing w:before="240" w:beforeAutospacing="0" w:afterAutospacing="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Wikipedia.org. Gangguan bekalan air Selangor dan Kuala Lumpur 2020. Diperoleh November 5, 2020.</w:t>
      </w:r>
      <w:r>
        <w:rPr>
          <w:rFonts w:hint="default" w:ascii="Times New Roman" w:hAnsi="Times New Roman" w:cs="Times New Roman"/>
          <w:color w:val="000000"/>
          <w:sz w:val="24"/>
          <w:szCs w:val="24"/>
          <w:lang w:val="en-MY"/>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"https://ms.wikipedia.org/wiki/Gangguan_bekalan_air_Selangor_dan_Kuala_Lumpur_2020" </w:instrText>
      </w:r>
      <w:r>
        <w:rPr>
          <w:rFonts w:hint="default" w:ascii="Times New Roman" w:hAnsi="Times New Roman" w:cs="Times New Roman"/>
          <w:sz w:val="24"/>
          <w:szCs w:val="24"/>
        </w:rPr>
        <w:fldChar w:fldCharType="separate"/>
      </w:r>
      <w:r>
        <w:rPr>
          <w:rStyle w:val="8"/>
          <w:rFonts w:hint="default" w:ascii="Times New Roman" w:hAnsi="Times New Roman" w:cs="Times New Roman"/>
          <w:color w:val="1155CC"/>
          <w:sz w:val="24"/>
          <w:szCs w:val="24"/>
        </w:rPr>
        <w:t>https://ms.wikipedia.org/wiki/Gangguan_bekalan_air_Selangor_dan_Kuala_Lumpur_2020</w:t>
      </w:r>
      <w:r>
        <w:rPr>
          <w:rStyle w:val="8"/>
          <w:rFonts w:hint="default" w:ascii="Times New Roman" w:hAnsi="Times New Roman" w:cs="Times New Roman"/>
          <w:color w:val="1155CC"/>
          <w:sz w:val="24"/>
          <w:szCs w:val="24"/>
        </w:rPr>
        <w:fldChar w:fldCharType="end"/>
      </w:r>
    </w:p>
    <w:p>
      <w:pPr>
        <w:pStyle w:val="6"/>
        <w:numPr>
          <w:ilvl w:val="0"/>
          <w:numId w:val="2"/>
        </w:numPr>
        <w:spacing w:before="240" w:beforeAutospacing="0" w:afterAutospacing="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Hasnah Ali, Dody Dermawan, Noraziah Ali, Maznah Ibrahim &amp; SarifahYaacob (2012) Masyarakat dan amalan pengurusan sisa pepejal kearah kelestarian komuniti: Kes isi rumah wanita di Bandar Baru Bangi, Malaysia. GEOGRAFIA Malaysia Journal of Society and Space 8(54): 64-75.  </w:t>
      </w:r>
    </w:p>
    <w:p>
      <w:pPr>
        <w:pStyle w:val="6"/>
        <w:numPr>
          <w:ilvl w:val="0"/>
          <w:numId w:val="2"/>
        </w:numPr>
        <w:spacing w:before="240" w:beforeAutospacing="0" w:afterAutospacing="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Abdul Samad Hadi, Shaharudin Idrus &amp; Abdul Hadi Harman Shah (2004) Persekitaran Bandar Lestari untuk Kesejahteraan Komuniti. Malaysian Journal of Environmental Management5: 3-29.  </w:t>
      </w:r>
    </w:p>
    <w:p>
      <w:pPr>
        <w:pStyle w:val="6"/>
        <w:numPr>
          <w:ilvl w:val="0"/>
          <w:numId w:val="2"/>
        </w:numPr>
        <w:spacing w:before="240" w:beforeAutospacing="0" w:afterAutospacing="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Rafidah Mat Ruzki (2020) Kementerian Alam Sekitar dijenamakan semula. DiperolehApril2,2020.</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"https://www.bharian.com.my/berita/nasional/2020/04/672141/kementerian-alam-sekitar-dijenamakan-semula" </w:instrText>
      </w:r>
      <w:r>
        <w:rPr>
          <w:rFonts w:hint="default" w:ascii="Times New Roman" w:hAnsi="Times New Roman" w:cs="Times New Roman"/>
          <w:sz w:val="24"/>
          <w:szCs w:val="24"/>
        </w:rPr>
        <w:fldChar w:fldCharType="separate"/>
      </w:r>
      <w:r>
        <w:rPr>
          <w:rStyle w:val="8"/>
          <w:rFonts w:hint="default" w:ascii="Times New Roman" w:hAnsi="Times New Roman" w:cs="Times New Roman"/>
          <w:sz w:val="24"/>
          <w:szCs w:val="24"/>
        </w:rPr>
        <w:t>https://www.bharian.com.my/berita/nasional/2020/04/6721</w:t>
      </w:r>
      <w:bookmarkStart w:id="0" w:name="_GoBack"/>
      <w:bookmarkEnd w:id="0"/>
      <w:r>
        <w:rPr>
          <w:rStyle w:val="8"/>
          <w:rFonts w:hint="default" w:ascii="Times New Roman" w:hAnsi="Times New Roman" w:cs="Times New Roman"/>
          <w:sz w:val="24"/>
          <w:szCs w:val="24"/>
        </w:rPr>
        <w:t>41/kementerian-alam-sekitar-dijenamakan-semula</w:t>
      </w:r>
      <w:r>
        <w:rPr>
          <w:rStyle w:val="8"/>
          <w:rFonts w:hint="default" w:ascii="Times New Roman" w:hAnsi="Times New Roman" w:cs="Times New Roman"/>
          <w:sz w:val="24"/>
          <w:szCs w:val="24"/>
        </w:rPr>
        <w:fldChar w:fldCharType="end"/>
      </w:r>
    </w:p>
    <w:p>
      <w:pPr>
        <w:pStyle w:val="6"/>
        <w:numPr>
          <w:ilvl w:val="0"/>
          <w:numId w:val="2"/>
        </w:numPr>
        <w:spacing w:before="240" w:beforeAutospacing="0" w:afterAutospacing="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Malaysian Nature Society (MNS) (2017) Introduction.</w:t>
      </w:r>
      <w:r>
        <w:rPr>
          <w:rFonts w:hint="default" w:ascii="Times New Roman" w:hAnsi="Times New Roman" w:cs="Times New Roman"/>
          <w:color w:val="000000"/>
          <w:sz w:val="24"/>
          <w:szCs w:val="24"/>
          <w:lang w:val="en-MY"/>
        </w:rPr>
        <w:t xml:space="preserve"> </w:t>
      </w:r>
      <w:r>
        <w:rPr>
          <w:rFonts w:hint="default" w:ascii="Times New Roman" w:hAnsi="Times New Roman" w:cs="Times New Roman"/>
          <w:color w:val="000000"/>
          <w:sz w:val="24"/>
          <w:szCs w:val="24"/>
        </w:rPr>
        <w:t>Diperoleh 2017.</w:t>
      </w:r>
      <w:r>
        <w:rPr>
          <w:rFonts w:hint="default" w:ascii="Times New Roman" w:hAnsi="Times New Roman" w:cs="Times New Roman"/>
          <w:color w:val="000000"/>
          <w:sz w:val="24"/>
          <w:szCs w:val="24"/>
          <w:lang w:val="en-MY"/>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"https://www.mns.my/introduction_mns/" </w:instrText>
      </w:r>
      <w:r>
        <w:rPr>
          <w:rFonts w:hint="default" w:ascii="Times New Roman" w:hAnsi="Times New Roman" w:cs="Times New Roman"/>
          <w:sz w:val="24"/>
          <w:szCs w:val="24"/>
        </w:rPr>
        <w:fldChar w:fldCharType="separate"/>
      </w:r>
      <w:r>
        <w:rPr>
          <w:rStyle w:val="8"/>
          <w:rFonts w:hint="default" w:ascii="Times New Roman" w:hAnsi="Times New Roman" w:cs="Times New Roman"/>
          <w:sz w:val="24"/>
          <w:szCs w:val="24"/>
        </w:rPr>
        <w:t>https://www.mns.my/introduction_mns/#</w:t>
      </w:r>
      <w:r>
        <w:rPr>
          <w:rStyle w:val="8"/>
          <w:rFonts w:hint="default" w:ascii="Times New Roman" w:hAnsi="Times New Roman" w:cs="Times New Roman"/>
          <w:sz w:val="24"/>
          <w:szCs w:val="24"/>
        </w:rPr>
        <w:fldChar w:fldCharType="end"/>
      </w:r>
    </w:p>
    <w:p>
      <w:pPr>
        <w:pStyle w:val="6"/>
        <w:numPr>
          <w:ilvl w:val="0"/>
          <w:numId w:val="2"/>
        </w:numPr>
        <w:spacing w:before="240" w:beforeAutospacing="0" w:afterAutospacing="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Alam Flora (2015) About us. Diperoleh 2015.</w:t>
      </w:r>
      <w:r>
        <w:rPr>
          <w:rFonts w:hint="default" w:ascii="Times New Roman" w:hAnsi="Times New Roman" w:cs="Times New Roman"/>
          <w:color w:val="000000"/>
          <w:sz w:val="24"/>
          <w:szCs w:val="24"/>
          <w:lang w:val="en-MY"/>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"https://www.alamflora.com.my/corporate-information.html" </w:instrText>
      </w:r>
      <w:r>
        <w:rPr>
          <w:rFonts w:hint="default" w:ascii="Times New Roman" w:hAnsi="Times New Roman" w:cs="Times New Roman"/>
          <w:sz w:val="24"/>
          <w:szCs w:val="24"/>
        </w:rPr>
        <w:fldChar w:fldCharType="separate"/>
      </w:r>
      <w:r>
        <w:rPr>
          <w:rStyle w:val="8"/>
          <w:rFonts w:hint="default" w:ascii="Times New Roman" w:hAnsi="Times New Roman" w:cs="Times New Roman"/>
          <w:sz w:val="24"/>
          <w:szCs w:val="24"/>
        </w:rPr>
        <w:t>https://www.alamflora.com.my/corporate-information.html</w:t>
      </w:r>
      <w:r>
        <w:rPr>
          <w:rStyle w:val="8"/>
          <w:rFonts w:hint="default" w:ascii="Times New Roman" w:hAnsi="Times New Roman" w:cs="Times New Roman"/>
          <w:sz w:val="24"/>
          <w:szCs w:val="24"/>
        </w:rPr>
        <w:fldChar w:fldCharType="end"/>
      </w:r>
      <w:r>
        <w:rPr>
          <w:rFonts w:hint="default" w:ascii="Times New Roman" w:hAnsi="Times New Roman" w:cs="Times New Roman"/>
          <w:color w:val="000000"/>
          <w:sz w:val="24"/>
          <w:szCs w:val="24"/>
        </w:rPr>
        <w:t xml:space="preserve"> </w:t>
      </w:r>
    </w:p>
    <w:p>
      <w:pPr>
        <w:pStyle w:val="6"/>
        <w:numPr>
          <w:ilvl w:val="0"/>
          <w:numId w:val="2"/>
        </w:numPr>
        <w:spacing w:before="240" w:beforeAutospacing="0" w:afterAutospacing="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WWF(2020)What We Do. Diperoleh 2020.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"https://www.wwf.org.my/about_wwf/what_we_do/" </w:instrText>
      </w:r>
      <w:r>
        <w:rPr>
          <w:rFonts w:hint="default" w:ascii="Times New Roman" w:hAnsi="Times New Roman" w:cs="Times New Roman"/>
          <w:sz w:val="24"/>
          <w:szCs w:val="24"/>
        </w:rPr>
        <w:fldChar w:fldCharType="separate"/>
      </w:r>
      <w:r>
        <w:rPr>
          <w:rStyle w:val="8"/>
          <w:rFonts w:hint="default" w:ascii="Times New Roman" w:hAnsi="Times New Roman" w:cs="Times New Roman"/>
          <w:sz w:val="24"/>
          <w:szCs w:val="24"/>
        </w:rPr>
        <w:t>https://www.wwf.org.my/about_wwf/what_we_do/</w:t>
      </w:r>
      <w:r>
        <w:rPr>
          <w:rStyle w:val="8"/>
          <w:rFonts w:hint="default" w:ascii="Times New Roman" w:hAnsi="Times New Roman" w:cs="Times New Roman"/>
          <w:sz w:val="24"/>
          <w:szCs w:val="24"/>
        </w:rPr>
        <w:fldChar w:fldCharType="end"/>
      </w:r>
      <w:r>
        <w:rPr>
          <w:rFonts w:hint="default" w:ascii="Times New Roman" w:hAnsi="Times New Roman" w:cs="Times New Roman"/>
          <w:color w:val="000000"/>
          <w:sz w:val="24"/>
          <w:szCs w:val="24"/>
        </w:rPr>
        <w:t xml:space="preserve"> </w:t>
      </w:r>
    </w:p>
    <w:p>
      <w:pPr>
        <w:pStyle w:val="6"/>
        <w:numPr>
          <w:ilvl w:val="0"/>
          <w:numId w:val="2"/>
        </w:numPr>
        <w:spacing w:before="240" w:beforeAutospacing="0" w:afterAutospacing="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NGOhub(2020) Pertubuhan Sahabat Alam Sekitar Malaysia (SAS). Diperoleh 2020.</w:t>
      </w:r>
      <w:r>
        <w:rPr>
          <w:rFonts w:hint="default" w:ascii="Times New Roman" w:hAnsi="Times New Roman" w:cs="Times New Roman"/>
          <w:color w:val="000000"/>
          <w:sz w:val="24"/>
          <w:szCs w:val="24"/>
          <w:lang w:val="en-MY"/>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"https://www.ngohub.asia/organizations/pertubuhan-sahabat-alam-sekitar-malaysia-sas" </w:instrText>
      </w:r>
      <w:r>
        <w:rPr>
          <w:rFonts w:hint="default" w:ascii="Times New Roman" w:hAnsi="Times New Roman" w:cs="Times New Roman"/>
          <w:sz w:val="24"/>
          <w:szCs w:val="24"/>
        </w:rPr>
        <w:fldChar w:fldCharType="separate"/>
      </w:r>
      <w:r>
        <w:rPr>
          <w:rStyle w:val="8"/>
          <w:rFonts w:hint="default" w:ascii="Times New Roman" w:hAnsi="Times New Roman" w:cs="Times New Roman"/>
          <w:sz w:val="24"/>
          <w:szCs w:val="24"/>
          <w:lang w:val="en-MY"/>
        </w:rPr>
        <w:t>h</w:t>
      </w:r>
      <w:r>
        <w:rPr>
          <w:rStyle w:val="8"/>
          <w:rFonts w:hint="default" w:ascii="Times New Roman" w:hAnsi="Times New Roman" w:cs="Times New Roman"/>
          <w:sz w:val="24"/>
          <w:szCs w:val="24"/>
        </w:rPr>
        <w:t>ttps://www.ngohub.asia/organizations/pertubuhan-sahabat-alam-sekitar-malaysia-sas</w:t>
      </w:r>
      <w:r>
        <w:rPr>
          <w:rStyle w:val="8"/>
          <w:rFonts w:hint="default" w:ascii="Times New Roman" w:hAnsi="Times New Roman" w:cs="Times New Roman"/>
          <w:sz w:val="24"/>
          <w:szCs w:val="24"/>
        </w:rPr>
        <w:fldChar w:fldCharType="end"/>
      </w:r>
      <w:r>
        <w:rPr>
          <w:rFonts w:hint="default" w:ascii="Times New Roman" w:hAnsi="Times New Roman" w:cs="Times New Roman"/>
          <w:color w:val="000000"/>
          <w:sz w:val="24"/>
          <w:szCs w:val="24"/>
        </w:rPr>
        <w:t xml:space="preserve"> </w:t>
      </w:r>
    </w:p>
    <w:p>
      <w:pPr>
        <w:pStyle w:val="6"/>
        <w:numPr>
          <w:ilvl w:val="0"/>
          <w:numId w:val="2"/>
        </w:numPr>
        <w:spacing w:before="240" w:beforeAutospacing="0" w:afterAutospacing="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Mohd Azhar Abdul Hamid, Faizah Mohd Fakhruddin, Rozeyta Omar, Fadilah Zaini, Mohd Koharuddin Mohd Balwi(2020) Penghayatan Etika dan Peradaban.Fakulti Sains Social Dan Kemanusiaan.</w:t>
      </w:r>
    </w:p>
    <w:p>
      <w:pPr>
        <w:pStyle w:val="6"/>
        <w:numPr>
          <w:ilvl w:val="0"/>
          <w:numId w:val="2"/>
        </w:numPr>
        <w:spacing w:before="240" w:beforeAutospacing="0" w:afterAutospacing="0" w:line="360" w:lineRule="auto"/>
        <w:jc w:val="both"/>
      </w:pPr>
      <w:r>
        <w:rPr>
          <w:rFonts w:hint="default" w:ascii="Times New Roman" w:hAnsi="Times New Roman" w:cs="Times New Roman"/>
          <w:color w:val="000000"/>
          <w:sz w:val="24"/>
          <w:szCs w:val="24"/>
        </w:rPr>
        <w:t>Kant, R. (2012) Textile dyeing industry an environmental hazard. Natural Science, 4, 22-26. doi: 10.4236/ns.2012.41004.</w:t>
      </w:r>
    </w:p>
    <w:p>
      <w:pPr>
        <w:pStyle w:val="6"/>
        <w:numPr>
          <w:ilvl w:val="0"/>
          <w:numId w:val="2"/>
        </w:numPr>
        <w:spacing w:before="240" w:beforeAutospacing="0" w:afterAutospacing="0" w:line="360" w:lineRule="auto"/>
        <w:jc w:val="both"/>
      </w:pPr>
      <w:r>
        <w:t xml:space="preserve">Team, M. (2020, October 19). Gangguan air lagi di Selangor, lebih 1,200 kawasan terjejas. Retrieved December 15, 2020, from </w:t>
      </w:r>
      <w:r>
        <w:fldChar w:fldCharType="begin"/>
      </w:r>
      <w:r>
        <w:instrText xml:space="preserve"> HYPERLINK "https://www.malaysiakini.com/news/547126" </w:instrText>
      </w:r>
      <w:r>
        <w:fldChar w:fldCharType="separate"/>
      </w:r>
      <w:r>
        <w:rPr>
          <w:rStyle w:val="8"/>
        </w:rPr>
        <w:t>https://www.malaysiakini.com/news/547126</w:t>
      </w:r>
      <w:r>
        <w:fldChar w:fldCharType="end"/>
      </w:r>
    </w:p>
    <w:p>
      <w:pPr>
        <w:pStyle w:val="6"/>
        <w:numPr>
          <w:numId w:val="0"/>
        </w:numPr>
        <w:spacing w:before="240" w:beforeAutospacing="0" w:afterAutospacing="0" w:line="360" w:lineRule="auto"/>
        <w:ind w:leftChars="0"/>
        <w:jc w:val="both"/>
      </w:pPr>
    </w:p>
    <w:p>
      <w:pPr>
        <w:pStyle w:val="6"/>
        <w:numPr>
          <w:numId w:val="0"/>
        </w:numPr>
        <w:spacing w:before="240" w:beforeAutospacing="0" w:afterAutospacing="0" w:line="360" w:lineRule="auto"/>
        <w:ind w:leftChars="0"/>
        <w:jc w:val="both"/>
        <w:rPr>
          <w:rFonts w:hint="default" w:ascii="Times New Roman" w:hAnsi="Times New Roman" w:cs="Times New Roman"/>
          <w:sz w:val="24"/>
          <w:szCs w:val="24"/>
        </w:rPr>
      </w:pPr>
    </w:p>
    <w:p>
      <w:pPr>
        <w:spacing w:beforeAutospacing="1" w:afterAutospacing="1" w:line="360" w:lineRule="auto"/>
        <w:ind w:left="1080"/>
        <w:jc w:val="both"/>
        <w:textAlignment w:val="baseline"/>
        <w:rPr>
          <w:rFonts w:hint="default" w:ascii="Times New Roman" w:hAnsi="Times New Roman" w:cs="Times New Roman"/>
          <w:color w:val="000000"/>
          <w:sz w:val="24"/>
          <w:szCs w:val="24"/>
        </w:rPr>
      </w:pPr>
    </w:p>
    <w:p>
      <w:pPr>
        <w:rPr>
          <w:rFonts w:ascii="Times New Roman" w:hAnsi="Times New Roman" w:cs="Times New Roman"/>
          <w:color w:val="000000"/>
          <w:sz w:val="28"/>
          <w:szCs w:val="28"/>
        </w:rPr>
      </w:pPr>
    </w:p>
    <w:sectPr>
      <w:footerReference r:id="rId3" w:type="default"/>
      <w:pgSz w:w="11906" w:h="16838"/>
      <w:pgMar w:top="1440" w:right="1800" w:bottom="1440" w:left="1800"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2948783"/>
      <w:docPartObj>
        <w:docPartGallery w:val="autotext"/>
      </w:docPartObj>
    </w:sdtPr>
    <w:sdtContent>
      <w:p>
        <w:pPr>
          <w:pStyle w:val="4"/>
          <w:jc w:val="right"/>
        </w:pPr>
        <w:r>
          <w:fldChar w:fldCharType="begin"/>
        </w:r>
        <w:r>
          <w:instrText xml:space="preserve"> PAGE   \* MERGEFORMAT </w:instrText>
        </w:r>
        <w:r>
          <w:fldChar w:fldCharType="separate"/>
        </w:r>
        <w:r>
          <w:t>2</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AC2F5D"/>
    <w:multiLevelType w:val="singleLevel"/>
    <w:tmpl w:val="ACAC2F5D"/>
    <w:lvl w:ilvl="0" w:tentative="0">
      <w:start w:val="1"/>
      <w:numFmt w:val="decimal"/>
      <w:lvlText w:val="%1."/>
      <w:lvlJc w:val="left"/>
      <w:pPr>
        <w:tabs>
          <w:tab w:val="left" w:pos="425"/>
        </w:tabs>
        <w:ind w:left="425" w:hanging="425"/>
      </w:pPr>
      <w:rPr>
        <w:rFonts w:hint="default"/>
      </w:rPr>
    </w:lvl>
  </w:abstractNum>
  <w:abstractNum w:abstractNumId="1">
    <w:nsid w:val="03A908F2"/>
    <w:multiLevelType w:val="singleLevel"/>
    <w:tmpl w:val="03A908F2"/>
    <w:lvl w:ilvl="0" w:tentative="0">
      <w:start w:val="1"/>
      <w:numFmt w:val="decimal"/>
      <w:lvlText w:val="%1."/>
      <w:lvlJc w:val="left"/>
      <w:pPr>
        <w:tabs>
          <w:tab w:val="left" w:pos="425"/>
        </w:tabs>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AwsjAzMTA2sTQ1NDJR0lEKTi0uzszPAykwrAUAbTC1TywAAAA="/>
  </w:docVars>
  <w:rsids>
    <w:rsidRoot w:val="3FAE6208"/>
    <w:rsid w:val="002D66B4"/>
    <w:rsid w:val="00441763"/>
    <w:rsid w:val="008C467B"/>
    <w:rsid w:val="008D33C4"/>
    <w:rsid w:val="00AD4FF4"/>
    <w:rsid w:val="00D36777"/>
    <w:rsid w:val="00DE4DDA"/>
    <w:rsid w:val="2EF85ADA"/>
    <w:rsid w:val="3D60432E"/>
    <w:rsid w:val="3FAE6208"/>
    <w:rsid w:val="4D243955"/>
    <w:rsid w:val="5F895DCE"/>
    <w:rsid w:val="69716254"/>
    <w:rsid w:val="78F72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4"/>
    <w:next w:val="1"/>
    <w:semiHidden/>
    <w:unhideWhenUsed/>
    <w:qFormat/>
    <w:uiPriority w:val="0"/>
    <w:pPr>
      <w:spacing w:beforeAutospacing="1" w:afterAutospacing="1"/>
      <w:outlineLvl w:val="3"/>
    </w:pPr>
    <w:rPr>
      <w:rFonts w:hint="eastAsia" w:ascii="宋体" w:hAnsi="宋体" w:eastAsia="宋体" w:cs="Times New Roman"/>
      <w:b/>
      <w:bCs/>
      <w:sz w:val="24"/>
      <w:szCs w:val="24"/>
      <w:lang w:val="en-US" w:eastAsia="zh-CN" w:bidi="ar-SA"/>
    </w:rPr>
  </w:style>
  <w:style w:type="paragraph" w:styleId="3">
    <w:name w:val="heading 5"/>
    <w:next w:val="1"/>
    <w:unhideWhenUsed/>
    <w:qFormat/>
    <w:uiPriority w:val="0"/>
    <w:pPr>
      <w:spacing w:beforeAutospacing="1" w:afterAutospacing="1"/>
      <w:outlineLvl w:val="4"/>
    </w:pPr>
    <w:rPr>
      <w:rFonts w:hint="eastAsia" w:ascii="宋体" w:hAnsi="宋体" w:eastAsia="宋体" w:cs="Times New Roman"/>
      <w:b/>
      <w:bCs/>
      <w:lang w:val="en-US" w:eastAsia="zh-CN" w:bidi="ar-SA"/>
    </w:rPr>
  </w:style>
  <w:style w:type="character" w:default="1" w:styleId="7">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qFormat/>
    <w:uiPriority w:val="99"/>
    <w:pPr>
      <w:tabs>
        <w:tab w:val="center" w:pos="4680"/>
        <w:tab w:val="right" w:pos="9360"/>
      </w:tabs>
    </w:pPr>
  </w:style>
  <w:style w:type="paragraph" w:styleId="5">
    <w:name w:val="header"/>
    <w:basedOn w:val="1"/>
    <w:link w:val="12"/>
    <w:qFormat/>
    <w:uiPriority w:val="0"/>
    <w:pPr>
      <w:tabs>
        <w:tab w:val="center" w:pos="4680"/>
        <w:tab w:val="right" w:pos="9360"/>
      </w:tabs>
    </w:pPr>
  </w:style>
  <w:style w:type="paragraph" w:styleId="6">
    <w:name w:val="Normal (Web)"/>
    <w:qFormat/>
    <w:uiPriority w:val="0"/>
    <w:pPr>
      <w:spacing w:beforeAutospacing="1" w:afterAutospacing="1"/>
    </w:pPr>
    <w:rPr>
      <w:rFonts w:ascii="Times New Roman" w:hAnsi="Times New Roman" w:eastAsia="宋体" w:cs="Times New Roman"/>
      <w:sz w:val="24"/>
      <w:szCs w:val="24"/>
      <w:lang w:val="en-US" w:eastAsia="zh-CN" w:bidi="ar-SA"/>
    </w:rPr>
  </w:style>
  <w:style w:type="character" w:styleId="8">
    <w:name w:val="Hyperlink"/>
    <w:basedOn w:val="7"/>
    <w:qFormat/>
    <w:uiPriority w:val="0"/>
    <w:rPr>
      <w:color w:val="0000FF"/>
      <w:u w:val="singl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Unresolved Mention"/>
    <w:basedOn w:val="7"/>
    <w:semiHidden/>
    <w:unhideWhenUsed/>
    <w:qFormat/>
    <w:uiPriority w:val="99"/>
    <w:rPr>
      <w:color w:val="605E5C"/>
      <w:shd w:val="clear" w:color="auto" w:fill="E1DFDD"/>
    </w:rPr>
  </w:style>
  <w:style w:type="character" w:customStyle="1" w:styleId="12">
    <w:name w:val="Header Char"/>
    <w:basedOn w:val="7"/>
    <w:link w:val="5"/>
    <w:qFormat/>
    <w:uiPriority w:val="0"/>
    <w:rPr>
      <w:rFonts w:asciiTheme="minorHAnsi" w:hAnsiTheme="minorHAnsi" w:eastAsiaTheme="minorEastAsia" w:cstheme="minorBidi"/>
    </w:rPr>
  </w:style>
  <w:style w:type="character" w:customStyle="1" w:styleId="13">
    <w:name w:val="Footer Char"/>
    <w:basedOn w:val="7"/>
    <w:link w:val="4"/>
    <w:qFormat/>
    <w:uiPriority w:val="99"/>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5230</Words>
  <Characters>29815</Characters>
  <Lines>248</Lines>
  <Paragraphs>69</Paragraphs>
  <TotalTime>3</TotalTime>
  <ScaleCrop>false</ScaleCrop>
  <LinksUpToDate>false</LinksUpToDate>
  <CharactersWithSpaces>34976</CharactersWithSpaces>
  <Application>WPS Office_11.2.0.9747_F1E327BC-269C-435d-A152-05C5408002CA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2020-11-24T14:38:00Z</dcterms:created>
  <dc:creator>user</dc:creator>
  <cp:lastModifiedBy>Wong Pei San</cp:lastModifiedBy>
  <dcterms:modified xsi:type="dcterms:W3CDTF">2020-12-15T01:28:10Z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