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F750D" w14:textId="77777777" w:rsidR="00954A6E" w:rsidRDefault="00954A6E" w:rsidP="00954A6E">
      <w:pPr>
        <w:pStyle w:val="Default"/>
        <w:spacing w:line="360" w:lineRule="auto"/>
        <w:jc w:val="center"/>
      </w:pPr>
      <w:bookmarkStart w:id="0" w:name="_GoBack"/>
      <w:bookmarkEnd w:id="0"/>
    </w:p>
    <w:p w14:paraId="285A3C7B" w14:textId="77777777" w:rsidR="00954A6E" w:rsidRDefault="00954A6E" w:rsidP="00954A6E">
      <w:pPr>
        <w:pStyle w:val="Default"/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UNIVERSITI TEKNOLOGI MALAYSIA</w:t>
      </w:r>
    </w:p>
    <w:p w14:paraId="28CEFC79" w14:textId="77777777" w:rsidR="00954A6E" w:rsidRDefault="00954A6E" w:rsidP="00954A6E">
      <w:pPr>
        <w:pStyle w:val="Default"/>
        <w:spacing w:line="360" w:lineRule="auto"/>
        <w:jc w:val="center"/>
        <w:rPr>
          <w:sz w:val="40"/>
          <w:szCs w:val="40"/>
        </w:rPr>
      </w:pPr>
    </w:p>
    <w:p w14:paraId="27B873DE" w14:textId="77777777" w:rsidR="00954A6E" w:rsidRDefault="00954A6E" w:rsidP="00954A6E">
      <w:pPr>
        <w:pStyle w:val="Default"/>
        <w:spacing w:line="360" w:lineRule="auto"/>
        <w:jc w:val="center"/>
        <w:rPr>
          <w:rFonts w:ascii="Century Gothic" w:hAnsi="Century Gothic" w:cs="Century Gothic"/>
          <w:sz w:val="36"/>
          <w:szCs w:val="36"/>
        </w:rPr>
      </w:pPr>
      <w:r>
        <w:rPr>
          <w:rFonts w:ascii="Century Gothic" w:hAnsi="Century Gothic" w:cs="Century Gothic"/>
          <w:sz w:val="36"/>
          <w:szCs w:val="36"/>
        </w:rPr>
        <w:t>SCSI2143 / SCSI2143</w:t>
      </w:r>
    </w:p>
    <w:p w14:paraId="6A41D12E" w14:textId="77777777" w:rsidR="00954A6E" w:rsidRDefault="00954A6E" w:rsidP="00954A6E">
      <w:pPr>
        <w:pStyle w:val="Default"/>
        <w:spacing w:line="360" w:lineRule="auto"/>
        <w:jc w:val="center"/>
        <w:rPr>
          <w:rFonts w:ascii="Century Gothic" w:hAnsi="Century Gothic" w:cs="Century Gothic"/>
          <w:sz w:val="36"/>
          <w:szCs w:val="36"/>
        </w:rPr>
      </w:pPr>
      <w:r>
        <w:rPr>
          <w:rFonts w:ascii="Century Gothic" w:hAnsi="Century Gothic" w:cs="Century Gothic"/>
          <w:sz w:val="36"/>
          <w:szCs w:val="36"/>
        </w:rPr>
        <w:t>Probability &amp; Statistical Data Analysis</w:t>
      </w:r>
    </w:p>
    <w:p w14:paraId="7A02C120" w14:textId="77777777" w:rsidR="00954A6E" w:rsidRDefault="00954A6E" w:rsidP="00954A6E">
      <w:pPr>
        <w:pStyle w:val="Default"/>
        <w:spacing w:line="360" w:lineRule="auto"/>
        <w:jc w:val="center"/>
        <w:rPr>
          <w:rFonts w:ascii="Century Gothic" w:hAnsi="Century Gothic" w:cs="Century Gothic"/>
          <w:sz w:val="36"/>
          <w:szCs w:val="36"/>
        </w:rPr>
      </w:pPr>
      <w:r>
        <w:rPr>
          <w:rFonts w:ascii="Century Gothic" w:hAnsi="Century Gothic" w:cs="Century Gothic"/>
          <w:sz w:val="36"/>
          <w:szCs w:val="36"/>
        </w:rPr>
        <w:t>2019/2020 – Semester 2</w:t>
      </w:r>
    </w:p>
    <w:p w14:paraId="56B7ECA6" w14:textId="77777777" w:rsidR="00954A6E" w:rsidRDefault="00954A6E" w:rsidP="00954A6E">
      <w:pPr>
        <w:pStyle w:val="Default"/>
        <w:spacing w:line="360" w:lineRule="auto"/>
        <w:jc w:val="center"/>
        <w:rPr>
          <w:rFonts w:ascii="Century Gothic" w:hAnsi="Century Gothic" w:cs="Century Gothic"/>
          <w:sz w:val="36"/>
          <w:szCs w:val="36"/>
        </w:rPr>
      </w:pPr>
    </w:p>
    <w:p w14:paraId="68FE783D" w14:textId="77777777" w:rsidR="00954A6E" w:rsidRDefault="00954A6E" w:rsidP="00954A6E">
      <w:pPr>
        <w:pStyle w:val="Default"/>
        <w:spacing w:line="360" w:lineRule="auto"/>
        <w:jc w:val="center"/>
        <w:rPr>
          <w:rFonts w:ascii="Century Gothic" w:hAnsi="Century Gothic" w:cs="Century Gothic"/>
          <w:sz w:val="36"/>
          <w:szCs w:val="36"/>
        </w:rPr>
      </w:pPr>
    </w:p>
    <w:p w14:paraId="0557B77F" w14:textId="12BDB9F5" w:rsidR="00954A6E" w:rsidRDefault="00954A6E" w:rsidP="00954A6E">
      <w:pPr>
        <w:pStyle w:val="Default"/>
        <w:spacing w:line="360" w:lineRule="auto"/>
        <w:jc w:val="center"/>
        <w:rPr>
          <w:rFonts w:ascii="Century Gothic" w:hAnsi="Century Gothic" w:cs="Century Gothic"/>
          <w:b/>
          <w:bCs/>
          <w:sz w:val="36"/>
          <w:szCs w:val="36"/>
        </w:rPr>
      </w:pPr>
      <w:r>
        <w:rPr>
          <w:rFonts w:ascii="Century Gothic" w:hAnsi="Century Gothic" w:cs="Century Gothic"/>
          <w:b/>
          <w:bCs/>
          <w:sz w:val="36"/>
          <w:szCs w:val="36"/>
        </w:rPr>
        <w:t xml:space="preserve">ASSIGNMENT </w:t>
      </w:r>
      <w:r w:rsidR="00202D19">
        <w:rPr>
          <w:rFonts w:ascii="Century Gothic" w:hAnsi="Century Gothic" w:cs="Century Gothic"/>
          <w:b/>
          <w:bCs/>
          <w:sz w:val="36"/>
          <w:szCs w:val="36"/>
        </w:rPr>
        <w:t>4</w:t>
      </w:r>
    </w:p>
    <w:p w14:paraId="112735DE" w14:textId="47CC72EF" w:rsidR="00AE2B45" w:rsidRDefault="00B21990" w:rsidP="00954A6E">
      <w:pPr>
        <w:pStyle w:val="Default"/>
        <w:spacing w:line="360" w:lineRule="auto"/>
        <w:jc w:val="center"/>
        <w:rPr>
          <w:rFonts w:ascii="Century Gothic" w:hAnsi="Century Gothic" w:cs="Century Gothic"/>
          <w:sz w:val="36"/>
          <w:szCs w:val="36"/>
        </w:rPr>
      </w:pPr>
      <w:r>
        <w:rPr>
          <w:rFonts w:ascii="Century Gothic" w:hAnsi="Century Gothic" w:cs="Century Gothic"/>
          <w:sz w:val="36"/>
          <w:szCs w:val="36"/>
        </w:rPr>
        <w:t>(Group of 2 students)</w:t>
      </w:r>
    </w:p>
    <w:p w14:paraId="4253343D" w14:textId="5FE29FDB" w:rsidR="00AE2B45" w:rsidRDefault="00B21990" w:rsidP="00954A6E">
      <w:pPr>
        <w:spacing w:line="360" w:lineRule="auto"/>
        <w:jc w:val="center"/>
        <w:rPr>
          <w:rFonts w:ascii="Century Gothic" w:hAnsi="Century Gothic" w:cs="Century Gothic"/>
          <w:b/>
          <w:bCs/>
          <w:sz w:val="36"/>
          <w:szCs w:val="36"/>
        </w:rPr>
      </w:pPr>
      <w:r>
        <w:rPr>
          <w:rFonts w:ascii="Century Gothic" w:hAnsi="Century Gothic" w:cs="Century Gothic"/>
          <w:b/>
          <w:bCs/>
          <w:sz w:val="36"/>
          <w:szCs w:val="36"/>
        </w:rPr>
        <w:t xml:space="preserve">Due </w:t>
      </w:r>
      <w:proofErr w:type="gramStart"/>
      <w:r>
        <w:rPr>
          <w:rFonts w:ascii="Century Gothic" w:hAnsi="Century Gothic" w:cs="Century Gothic"/>
          <w:b/>
          <w:bCs/>
          <w:sz w:val="36"/>
          <w:szCs w:val="36"/>
        </w:rPr>
        <w:t>date :</w:t>
      </w:r>
      <w:proofErr w:type="gramEnd"/>
      <w:r>
        <w:rPr>
          <w:rFonts w:ascii="Century Gothic" w:hAnsi="Century Gothic" w:cs="Century Gothic"/>
          <w:b/>
          <w:bCs/>
          <w:sz w:val="36"/>
          <w:szCs w:val="36"/>
        </w:rPr>
        <w:t xml:space="preserve"> 20</w:t>
      </w:r>
      <w:r w:rsidRPr="00B21990">
        <w:rPr>
          <w:rFonts w:ascii="Century Gothic" w:hAnsi="Century Gothic" w:cs="Century Gothic"/>
          <w:b/>
          <w:bCs/>
          <w:sz w:val="36"/>
          <w:szCs w:val="36"/>
          <w:vertAlign w:val="superscript"/>
        </w:rPr>
        <w:t>th</w:t>
      </w:r>
      <w:r>
        <w:rPr>
          <w:rFonts w:ascii="Century Gothic" w:hAnsi="Century Gothic" w:cs="Century Gothic"/>
          <w:b/>
          <w:bCs/>
          <w:sz w:val="36"/>
          <w:szCs w:val="36"/>
        </w:rPr>
        <w:t xml:space="preserve"> May 2020 (Wednesday)</w:t>
      </w:r>
    </w:p>
    <w:p w14:paraId="0D07D2A4" w14:textId="1393B86F" w:rsidR="00AE2B45" w:rsidRDefault="00AE2B45" w:rsidP="00954A6E">
      <w:pPr>
        <w:spacing w:line="360" w:lineRule="auto"/>
        <w:jc w:val="center"/>
        <w:rPr>
          <w:rFonts w:ascii="Century Gothic" w:hAnsi="Century Gothic" w:cs="Century Gothic"/>
          <w:b/>
          <w:bCs/>
          <w:sz w:val="36"/>
          <w:szCs w:val="36"/>
        </w:rPr>
      </w:pPr>
      <w:r>
        <w:rPr>
          <w:rFonts w:ascii="Century Gothic" w:hAnsi="Century Gothic" w:cs="Century Gothic"/>
          <w:b/>
          <w:bCs/>
          <w:sz w:val="36"/>
          <w:szCs w:val="36"/>
        </w:rPr>
        <w:t>Please submit this assignment in pdf format via your e-learning.</w:t>
      </w:r>
    </w:p>
    <w:p w14:paraId="0028A630" w14:textId="77777777" w:rsidR="00B93159" w:rsidRDefault="00B93159">
      <w:pPr>
        <w:rPr>
          <w:rFonts w:ascii="Century Gothic" w:hAnsi="Century Gothic" w:cs="Century Gothic"/>
          <w:b/>
          <w:bCs/>
          <w:sz w:val="36"/>
          <w:szCs w:val="36"/>
        </w:rPr>
      </w:pPr>
      <w:r>
        <w:rPr>
          <w:rFonts w:ascii="Century Gothic" w:hAnsi="Century Gothic" w:cs="Century Gothic"/>
          <w:b/>
          <w:bCs/>
          <w:sz w:val="36"/>
          <w:szCs w:val="36"/>
        </w:rPr>
        <w:br w:type="page"/>
      </w:r>
    </w:p>
    <w:p w14:paraId="48AE8F6B" w14:textId="77777777" w:rsidR="00202D19" w:rsidRPr="001259CA" w:rsidRDefault="00202D19" w:rsidP="00202D19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259CA">
        <w:rPr>
          <w:rFonts w:asciiTheme="minorHAnsi" w:hAnsiTheme="minorHAnsi" w:cstheme="minorHAnsi"/>
          <w:b/>
          <w:bCs/>
        </w:rPr>
        <w:lastRenderedPageBreak/>
        <w:t xml:space="preserve">QUESTION 1 [10 MARKS] </w:t>
      </w:r>
    </w:p>
    <w:p w14:paraId="7C8B6D93" w14:textId="08095D58" w:rsidR="00202D19" w:rsidRDefault="00202D19" w:rsidP="001259CA">
      <w:pPr>
        <w:pStyle w:val="Default"/>
        <w:tabs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(a) </w:t>
      </w:r>
      <w:r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An article regarding a survey of drivers admit to having done something dangerous while driving reported the results of 1100 drivers. Of those surveyed, 990 admitted to careless or aggressive driving during the previous 6 months. Assuming that it is reasonable to regard this sample as representative of the population of drivers. </w:t>
      </w:r>
    </w:p>
    <w:p w14:paraId="3566313B" w14:textId="5154EB37" w:rsidR="00202D19" w:rsidRDefault="00202D19" w:rsidP="00202D19">
      <w:pPr>
        <w:pStyle w:val="Default"/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>(</w:t>
      </w:r>
      <w:proofErr w:type="spellStart"/>
      <w:r w:rsidRPr="00202D19">
        <w:rPr>
          <w:rFonts w:asciiTheme="minorHAnsi" w:hAnsiTheme="minorHAnsi" w:cstheme="minorHAnsi"/>
        </w:rPr>
        <w:t>i</w:t>
      </w:r>
      <w:proofErr w:type="spellEnd"/>
      <w:r w:rsidRPr="00202D19">
        <w:rPr>
          <w:rFonts w:asciiTheme="minorHAnsi" w:hAnsiTheme="minorHAnsi" w:cstheme="minorHAnsi"/>
        </w:rPr>
        <w:t>)</w:t>
      </w:r>
      <w:r w:rsidR="001259CA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Calculate a point estimate of the population proportion, </w:t>
      </w:r>
      <w:r w:rsidRPr="001259CA">
        <w:rPr>
          <w:rFonts w:asciiTheme="minorHAnsi" w:hAnsiTheme="minorHAnsi" w:cstheme="minorHAnsi"/>
          <w:i/>
          <w:iCs/>
        </w:rPr>
        <w:t>p</w:t>
      </w:r>
      <w:r w:rsidRPr="00202D19">
        <w:rPr>
          <w:rFonts w:asciiTheme="minorHAnsi" w:hAnsiTheme="minorHAnsi" w:cstheme="minorHAnsi"/>
        </w:rPr>
        <w:t xml:space="preserve">. </w:t>
      </w:r>
      <w:r w:rsidR="001259CA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(1 mark) </w:t>
      </w:r>
    </w:p>
    <w:p w14:paraId="6BC0EAC3" w14:textId="41D08834" w:rsidR="00202D19" w:rsidRPr="00202D19" w:rsidRDefault="00202D19" w:rsidP="00202D19">
      <w:pPr>
        <w:pStyle w:val="Default"/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>(ii)</w:t>
      </w:r>
      <w:r w:rsidR="001259CA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Construct a 99% confidence interval to estimate </w:t>
      </w:r>
      <w:r w:rsidRPr="001259CA">
        <w:rPr>
          <w:rFonts w:asciiTheme="minorHAnsi" w:hAnsiTheme="minorHAnsi" w:cstheme="minorHAnsi"/>
          <w:i/>
          <w:iCs/>
        </w:rPr>
        <w:t>p</w:t>
      </w:r>
      <w:r w:rsidRPr="00202D19">
        <w:rPr>
          <w:rFonts w:asciiTheme="minorHAnsi" w:hAnsiTheme="minorHAnsi" w:cstheme="minorHAnsi"/>
        </w:rPr>
        <w:t xml:space="preserve">, the proportion of all drivers who have engaged in careless or aggressive driving the previous 6 months. </w:t>
      </w:r>
      <w:r w:rsidR="001259CA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(4 marks) </w:t>
      </w:r>
    </w:p>
    <w:p w14:paraId="62FB3472" w14:textId="77777777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5A17F21F" w14:textId="502BE470" w:rsidR="00202D19" w:rsidRPr="00202D19" w:rsidRDefault="00202D19" w:rsidP="001259CA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(b) </w:t>
      </w:r>
      <w:r w:rsidR="001259CA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The data were collected in the men's 100-meter run of 16 secondary school students, and the mean 18.6 second and standard deviation 9.486 second were recorded. Find the mean time of 80% confidence interval? </w:t>
      </w:r>
      <w:r w:rsidR="001259CA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(5 marks) </w:t>
      </w:r>
    </w:p>
    <w:p w14:paraId="63B08100" w14:textId="77777777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134D9263" w14:textId="77777777" w:rsidR="007B5EEE" w:rsidRDefault="007B5EEE" w:rsidP="007B5EE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551D2DE" w14:textId="1C4EBA4B" w:rsidR="00202D19" w:rsidRPr="001259CA" w:rsidRDefault="00202D19" w:rsidP="001259CA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259CA">
        <w:rPr>
          <w:rFonts w:asciiTheme="minorHAnsi" w:hAnsiTheme="minorHAnsi" w:cstheme="minorHAnsi"/>
          <w:b/>
          <w:bCs/>
        </w:rPr>
        <w:t xml:space="preserve">QUESTION 2 [15 MARKS] </w:t>
      </w:r>
    </w:p>
    <w:p w14:paraId="2F133769" w14:textId="73657A4E" w:rsidR="00202D19" w:rsidRPr="00202D19" w:rsidRDefault="00202D19" w:rsidP="007E4FC9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(a)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Suppose that an allergist (a physician specializing in the diagnosis and treatment of allergies) wishes to test the hypothesis that at least 30% of the public is allergic to some cheese products. Explains how the allergist could commit a type I error.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(1 mark) </w:t>
      </w:r>
    </w:p>
    <w:p w14:paraId="0F4189CB" w14:textId="77777777" w:rsidR="00202D19" w:rsidRPr="00202D19" w:rsidRDefault="00202D19" w:rsidP="001259CA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522581F2" w14:textId="77777777" w:rsidR="007E4FC9" w:rsidRDefault="00202D19" w:rsidP="001259CA">
      <w:pPr>
        <w:pStyle w:val="Default"/>
        <w:tabs>
          <w:tab w:val="left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(b)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Past experience indicates that the time required for students in a university to complete a standardize test is a normal random variable with a mean of 35 minutes. If a random sample of 20 students took an average of 33.1 minutes to complete the test with a standard deviation of 4.3 minutes, test the hypothesis, that the average time taken is actually less than 35 minutes. </w:t>
      </w:r>
    </w:p>
    <w:p w14:paraId="35D34637" w14:textId="7299602D" w:rsidR="007E4FC9" w:rsidRDefault="00202D19" w:rsidP="007E4FC9">
      <w:pPr>
        <w:pStyle w:val="Default"/>
        <w:tabs>
          <w:tab w:val="left" w:pos="1134"/>
          <w:tab w:val="left" w:pos="8789"/>
        </w:tabs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>(</w:t>
      </w:r>
      <w:proofErr w:type="spellStart"/>
      <w:r w:rsidRPr="00202D19">
        <w:rPr>
          <w:rFonts w:asciiTheme="minorHAnsi" w:hAnsiTheme="minorHAnsi" w:cstheme="minorHAnsi"/>
        </w:rPr>
        <w:t>i</w:t>
      </w:r>
      <w:proofErr w:type="spellEnd"/>
      <w:r w:rsidRPr="00202D19">
        <w:rPr>
          <w:rFonts w:asciiTheme="minorHAnsi" w:hAnsiTheme="minorHAnsi" w:cstheme="minorHAnsi"/>
        </w:rPr>
        <w:t xml:space="preserve">)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State your hypothesis null, </w:t>
      </w:r>
      <w:r w:rsidRPr="007E4FC9">
        <w:rPr>
          <w:rFonts w:asciiTheme="minorHAnsi" w:hAnsiTheme="minorHAnsi" w:cstheme="minorHAnsi"/>
          <w:i/>
          <w:iCs/>
        </w:rPr>
        <w:t>H</w:t>
      </w:r>
      <w:r w:rsidRPr="007E4FC9">
        <w:rPr>
          <w:rFonts w:asciiTheme="minorHAnsi" w:hAnsiTheme="minorHAnsi" w:cstheme="minorHAnsi"/>
          <w:i/>
          <w:iCs/>
          <w:vertAlign w:val="subscript"/>
        </w:rPr>
        <w:t>0</w:t>
      </w:r>
      <w:r w:rsidRPr="00202D19">
        <w:rPr>
          <w:rFonts w:asciiTheme="minorHAnsi" w:hAnsiTheme="minorHAnsi" w:cstheme="minorHAnsi"/>
        </w:rPr>
        <w:t xml:space="preserve"> and hypothesis alternative, </w:t>
      </w:r>
      <w:r w:rsidRPr="007E4FC9">
        <w:rPr>
          <w:rFonts w:asciiTheme="minorHAnsi" w:hAnsiTheme="minorHAnsi" w:cstheme="minorHAnsi"/>
          <w:i/>
          <w:iCs/>
        </w:rPr>
        <w:t>H</w:t>
      </w:r>
      <w:r w:rsidRPr="007E4FC9">
        <w:rPr>
          <w:rFonts w:asciiTheme="minorHAnsi" w:hAnsiTheme="minorHAnsi" w:cstheme="minorHAnsi"/>
          <w:i/>
          <w:iCs/>
          <w:vertAlign w:val="subscript"/>
        </w:rPr>
        <w:t>1</w:t>
      </w:r>
      <w:r w:rsidRPr="00202D19">
        <w:rPr>
          <w:rFonts w:asciiTheme="minorHAnsi" w:hAnsiTheme="minorHAnsi" w:cstheme="minorHAnsi"/>
        </w:rPr>
        <w:t xml:space="preserve">.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(1 mark) </w:t>
      </w:r>
    </w:p>
    <w:p w14:paraId="61C86C08" w14:textId="08E8E533" w:rsidR="00474332" w:rsidRPr="00202D19" w:rsidRDefault="00202D19" w:rsidP="007E4FC9">
      <w:pPr>
        <w:pStyle w:val="Default"/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(ii)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>Test the hypothesis given in (</w:t>
      </w:r>
      <w:proofErr w:type="spellStart"/>
      <w:r w:rsidRPr="00202D19">
        <w:rPr>
          <w:rFonts w:asciiTheme="minorHAnsi" w:hAnsiTheme="minorHAnsi" w:cstheme="minorHAnsi"/>
        </w:rPr>
        <w:t>i</w:t>
      </w:r>
      <w:proofErr w:type="spellEnd"/>
      <w:r w:rsidRPr="00202D19">
        <w:rPr>
          <w:rFonts w:asciiTheme="minorHAnsi" w:hAnsiTheme="minorHAnsi" w:cstheme="minorHAnsi"/>
        </w:rPr>
        <w:t xml:space="preserve">) at the 0.05 significance level. Do you reject or fail to reject the </w:t>
      </w:r>
      <w:r w:rsidRPr="007E4FC9">
        <w:rPr>
          <w:rFonts w:asciiTheme="minorHAnsi" w:hAnsiTheme="minorHAnsi" w:cstheme="minorHAnsi"/>
          <w:i/>
          <w:iCs/>
        </w:rPr>
        <w:t>H</w:t>
      </w:r>
      <w:r w:rsidRPr="007E4FC9">
        <w:rPr>
          <w:rFonts w:asciiTheme="minorHAnsi" w:hAnsiTheme="minorHAnsi" w:cstheme="minorHAnsi"/>
          <w:i/>
          <w:iCs/>
          <w:vertAlign w:val="subscript"/>
        </w:rPr>
        <w:t>0</w:t>
      </w:r>
      <w:r w:rsidRPr="00202D19">
        <w:rPr>
          <w:rFonts w:asciiTheme="minorHAnsi" w:hAnsiTheme="minorHAnsi" w:cstheme="minorHAnsi"/>
        </w:rPr>
        <w:t xml:space="preserve">? State your conclusion.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>(5 marks)</w:t>
      </w:r>
    </w:p>
    <w:p w14:paraId="6ECFDD0E" w14:textId="37604D02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1EAF651" w14:textId="77777777" w:rsidR="007B5EEE" w:rsidRDefault="00202D19" w:rsidP="007B5EEE">
      <w:pPr>
        <w:pStyle w:val="Default"/>
        <w:tabs>
          <w:tab w:val="left" w:pos="567"/>
          <w:tab w:val="left" w:pos="8789"/>
        </w:tabs>
        <w:spacing w:after="24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(c) </w:t>
      </w:r>
      <w:r w:rsidR="007E4FC9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Shown below are birth weights (in kilograms) of male babies born to mothers taking a special vitamin </w:t>
      </w:r>
      <w:proofErr w:type="gramStart"/>
      <w:r w:rsidRPr="00202D19">
        <w:rPr>
          <w:rFonts w:asciiTheme="minorHAnsi" w:hAnsiTheme="minorHAnsi" w:cstheme="minorHAnsi"/>
        </w:rPr>
        <w:t>supplement.</w:t>
      </w:r>
      <w:proofErr w:type="gramEnd"/>
      <w:r w:rsidRPr="00202D19">
        <w:rPr>
          <w:rFonts w:asciiTheme="minorHAnsi" w:hAnsiTheme="minorHAnsi" w:cstheme="minorHAnsi"/>
        </w:rPr>
        <w:t xml:space="preserve"> Test the claim that this sample comes from a population with a standard deviation equal to 0.470kg, which is the standard deviation for male birth weights in general. At α = 0.05, does the vitamin supplement appear to affect the variation among birth weights?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762"/>
        <w:gridCol w:w="762"/>
        <w:gridCol w:w="762"/>
        <w:gridCol w:w="762"/>
        <w:gridCol w:w="762"/>
        <w:gridCol w:w="762"/>
        <w:gridCol w:w="816"/>
      </w:tblGrid>
      <w:tr w:rsidR="007B5EEE" w14:paraId="1DB6E211" w14:textId="45198060" w:rsidTr="007B5EEE">
        <w:trPr>
          <w:jc w:val="center"/>
        </w:trPr>
        <w:tc>
          <w:tcPr>
            <w:tcW w:w="762" w:type="dxa"/>
          </w:tcPr>
          <w:p w14:paraId="3AF7DEF8" w14:textId="585A4348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3.73</w:t>
            </w:r>
          </w:p>
        </w:tc>
        <w:tc>
          <w:tcPr>
            <w:tcW w:w="762" w:type="dxa"/>
          </w:tcPr>
          <w:p w14:paraId="5231A0A4" w14:textId="1204E6C5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4.37</w:t>
            </w:r>
          </w:p>
        </w:tc>
        <w:tc>
          <w:tcPr>
            <w:tcW w:w="762" w:type="dxa"/>
          </w:tcPr>
          <w:p w14:paraId="54EC9788" w14:textId="7ACB59A2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3.73</w:t>
            </w:r>
          </w:p>
        </w:tc>
        <w:tc>
          <w:tcPr>
            <w:tcW w:w="762" w:type="dxa"/>
          </w:tcPr>
          <w:p w14:paraId="137E2216" w14:textId="1F37D23D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4.33</w:t>
            </w:r>
          </w:p>
        </w:tc>
        <w:tc>
          <w:tcPr>
            <w:tcW w:w="762" w:type="dxa"/>
          </w:tcPr>
          <w:p w14:paraId="68EE6C1F" w14:textId="7FC5025D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3.39</w:t>
            </w:r>
          </w:p>
        </w:tc>
        <w:tc>
          <w:tcPr>
            <w:tcW w:w="762" w:type="dxa"/>
          </w:tcPr>
          <w:p w14:paraId="7E5EC7BA" w14:textId="1721741A" w:rsidR="007B5EEE" w:rsidRPr="00202D19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2.47</w:t>
            </w:r>
          </w:p>
        </w:tc>
        <w:tc>
          <w:tcPr>
            <w:tcW w:w="762" w:type="dxa"/>
          </w:tcPr>
          <w:p w14:paraId="15211725" w14:textId="61AE5097" w:rsidR="007B5EEE" w:rsidRPr="00202D19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4.47</w:t>
            </w:r>
          </w:p>
        </w:tc>
        <w:tc>
          <w:tcPr>
            <w:tcW w:w="816" w:type="dxa"/>
          </w:tcPr>
          <w:p w14:paraId="3181A190" w14:textId="2A208E7C" w:rsidR="007B5EEE" w:rsidRPr="00202D19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3.43</w:t>
            </w:r>
          </w:p>
        </w:tc>
      </w:tr>
      <w:tr w:rsidR="007B5EEE" w14:paraId="7958BE19" w14:textId="551FD0DA" w:rsidTr="007B5EEE">
        <w:trPr>
          <w:jc w:val="center"/>
        </w:trPr>
        <w:tc>
          <w:tcPr>
            <w:tcW w:w="762" w:type="dxa"/>
          </w:tcPr>
          <w:p w14:paraId="0C0B62DF" w14:textId="09C37EBA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3.68</w:t>
            </w:r>
          </w:p>
        </w:tc>
        <w:tc>
          <w:tcPr>
            <w:tcW w:w="762" w:type="dxa"/>
          </w:tcPr>
          <w:p w14:paraId="2BDCBD6F" w14:textId="66C27BB1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4.68</w:t>
            </w:r>
          </w:p>
        </w:tc>
        <w:tc>
          <w:tcPr>
            <w:tcW w:w="762" w:type="dxa"/>
          </w:tcPr>
          <w:p w14:paraId="4E5C1C8C" w14:textId="2DD5282C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3.52</w:t>
            </w:r>
          </w:p>
        </w:tc>
        <w:tc>
          <w:tcPr>
            <w:tcW w:w="762" w:type="dxa"/>
          </w:tcPr>
          <w:p w14:paraId="3EBFFCCD" w14:textId="35AF51D4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3.02</w:t>
            </w:r>
          </w:p>
        </w:tc>
        <w:tc>
          <w:tcPr>
            <w:tcW w:w="762" w:type="dxa"/>
          </w:tcPr>
          <w:p w14:paraId="66522B6C" w14:textId="43983D04" w:rsidR="007B5EEE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4.09</w:t>
            </w:r>
          </w:p>
        </w:tc>
        <w:tc>
          <w:tcPr>
            <w:tcW w:w="762" w:type="dxa"/>
          </w:tcPr>
          <w:p w14:paraId="409C163C" w14:textId="1F4731BE" w:rsidR="007B5EEE" w:rsidRPr="00202D19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4.13</w:t>
            </w:r>
          </w:p>
        </w:tc>
        <w:tc>
          <w:tcPr>
            <w:tcW w:w="762" w:type="dxa"/>
          </w:tcPr>
          <w:p w14:paraId="3F0DC9DF" w14:textId="63A7BEC1" w:rsidR="007B5EEE" w:rsidRPr="00202D19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3.22</w:t>
            </w:r>
          </w:p>
        </w:tc>
        <w:tc>
          <w:tcPr>
            <w:tcW w:w="816" w:type="dxa"/>
          </w:tcPr>
          <w:p w14:paraId="0F065432" w14:textId="6C90D903" w:rsidR="007B5EEE" w:rsidRPr="00202D19" w:rsidRDefault="007B5EEE" w:rsidP="007B5EEE">
            <w:pPr>
              <w:pStyle w:val="Default"/>
              <w:tabs>
                <w:tab w:val="left" w:pos="567"/>
                <w:tab w:val="left" w:pos="8789"/>
              </w:tabs>
              <w:spacing w:line="276" w:lineRule="auto"/>
              <w:ind w:left="567" w:hanging="567"/>
              <w:jc w:val="center"/>
              <w:rPr>
                <w:rFonts w:asciiTheme="minorHAnsi" w:hAnsiTheme="minorHAnsi" w:cstheme="minorHAnsi"/>
              </w:rPr>
            </w:pPr>
            <w:r w:rsidRPr="00202D19">
              <w:rPr>
                <w:rFonts w:asciiTheme="minorHAnsi" w:hAnsiTheme="minorHAnsi" w:cstheme="minorHAnsi"/>
              </w:rPr>
              <w:t>2.54</w:t>
            </w:r>
          </w:p>
        </w:tc>
      </w:tr>
    </w:tbl>
    <w:p w14:paraId="111634B9" w14:textId="77777777" w:rsidR="007B5EEE" w:rsidRDefault="007B5EEE" w:rsidP="007E4FC9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</w:p>
    <w:p w14:paraId="172F1307" w14:textId="77777777" w:rsidR="007B5EEE" w:rsidRDefault="007B5EEE" w:rsidP="007E4FC9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</w:p>
    <w:p w14:paraId="7A51C34D" w14:textId="4B23C4AE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DDD2228" w14:textId="265D883C" w:rsidR="007B5EEE" w:rsidRDefault="00202D19" w:rsidP="007B5EEE">
      <w:pPr>
        <w:pStyle w:val="Default"/>
        <w:numPr>
          <w:ilvl w:val="0"/>
          <w:numId w:val="13"/>
        </w:numPr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lastRenderedPageBreak/>
        <w:t xml:space="preserve">State </w:t>
      </w:r>
      <w:r w:rsidRPr="007B5EEE">
        <w:rPr>
          <w:rFonts w:asciiTheme="minorHAnsi" w:hAnsiTheme="minorHAnsi" w:cstheme="minorHAnsi"/>
          <w:i/>
          <w:iCs/>
        </w:rPr>
        <w:t>H</w:t>
      </w:r>
      <w:r w:rsidRPr="007B5EEE">
        <w:rPr>
          <w:rFonts w:asciiTheme="minorHAnsi" w:hAnsiTheme="minorHAnsi" w:cstheme="minorHAnsi"/>
          <w:i/>
          <w:iCs/>
          <w:vertAlign w:val="subscript"/>
        </w:rPr>
        <w:t>0</w:t>
      </w:r>
      <w:r w:rsidRPr="00202D19">
        <w:rPr>
          <w:rFonts w:asciiTheme="minorHAnsi" w:hAnsiTheme="minorHAnsi" w:cstheme="minorHAnsi"/>
        </w:rPr>
        <w:t xml:space="preserve"> and </w:t>
      </w:r>
      <w:r w:rsidRPr="007B5EEE">
        <w:rPr>
          <w:rFonts w:asciiTheme="minorHAnsi" w:hAnsiTheme="minorHAnsi" w:cstheme="minorHAnsi"/>
          <w:i/>
          <w:iCs/>
        </w:rPr>
        <w:t>H</w:t>
      </w:r>
      <w:r w:rsidRPr="007B5EEE">
        <w:rPr>
          <w:rFonts w:asciiTheme="minorHAnsi" w:hAnsiTheme="minorHAnsi" w:cstheme="minorHAnsi"/>
          <w:i/>
          <w:iCs/>
          <w:vertAlign w:val="subscript"/>
        </w:rPr>
        <w:t>1</w:t>
      </w:r>
      <w:r w:rsidRPr="00202D19">
        <w:rPr>
          <w:rFonts w:asciiTheme="minorHAnsi" w:hAnsiTheme="minorHAnsi" w:cstheme="minorHAnsi"/>
        </w:rPr>
        <w:t xml:space="preserve">. </w:t>
      </w:r>
      <w:r w:rsidR="007B5EE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(1 mark) </w:t>
      </w:r>
    </w:p>
    <w:p w14:paraId="6FBD382E" w14:textId="6D4022DC" w:rsidR="007B5EEE" w:rsidRDefault="00202D19" w:rsidP="007B5EEE">
      <w:pPr>
        <w:pStyle w:val="Default"/>
        <w:numPr>
          <w:ilvl w:val="0"/>
          <w:numId w:val="13"/>
        </w:numPr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Calculate the test statistics. </w:t>
      </w:r>
      <w:r w:rsidR="007B5EE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(3 marks) </w:t>
      </w:r>
    </w:p>
    <w:p w14:paraId="1B196F88" w14:textId="5086538C" w:rsidR="007B5EEE" w:rsidRDefault="00202D19" w:rsidP="007B5EEE">
      <w:pPr>
        <w:pStyle w:val="Default"/>
        <w:numPr>
          <w:ilvl w:val="0"/>
          <w:numId w:val="13"/>
        </w:numPr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Find the critical value. </w:t>
      </w:r>
      <w:r w:rsidR="007B5EE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(2 marks) </w:t>
      </w:r>
    </w:p>
    <w:p w14:paraId="0477275D" w14:textId="4F0C43AA" w:rsidR="00202D19" w:rsidRDefault="00202D19" w:rsidP="007B5EEE">
      <w:pPr>
        <w:pStyle w:val="Default"/>
        <w:numPr>
          <w:ilvl w:val="0"/>
          <w:numId w:val="13"/>
        </w:numPr>
        <w:tabs>
          <w:tab w:val="left" w:pos="1134"/>
          <w:tab w:val="left" w:pos="8789"/>
        </w:tabs>
        <w:spacing w:line="276" w:lineRule="auto"/>
        <w:ind w:left="1134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Test the claim whether the vitamin supplement appear to affect the variation among birth weights. State your conclusion. </w:t>
      </w:r>
      <w:r w:rsidR="007B5EE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>(2 marks)</w:t>
      </w:r>
    </w:p>
    <w:p w14:paraId="248C9DDC" w14:textId="77777777" w:rsidR="007B5EEE" w:rsidRPr="00202D19" w:rsidRDefault="007B5EEE" w:rsidP="007B5EEE">
      <w:pPr>
        <w:pStyle w:val="Default"/>
        <w:tabs>
          <w:tab w:val="left" w:pos="1134"/>
          <w:tab w:val="left" w:pos="8789"/>
        </w:tabs>
        <w:spacing w:line="276" w:lineRule="auto"/>
        <w:ind w:left="1134"/>
        <w:jc w:val="both"/>
        <w:rPr>
          <w:rFonts w:asciiTheme="minorHAnsi" w:hAnsiTheme="minorHAnsi" w:cstheme="minorHAnsi"/>
        </w:rPr>
      </w:pPr>
    </w:p>
    <w:p w14:paraId="63B63846" w14:textId="77777777" w:rsidR="007B5EEE" w:rsidRDefault="007B5EEE" w:rsidP="007B5EE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77640C53" w14:textId="21F589DA" w:rsidR="00202D19" w:rsidRPr="007B5EEE" w:rsidRDefault="00202D19" w:rsidP="007B5EEE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7B5EEE">
        <w:rPr>
          <w:rFonts w:asciiTheme="minorHAnsi" w:hAnsiTheme="minorHAnsi" w:cstheme="minorHAnsi"/>
          <w:b/>
          <w:bCs/>
        </w:rPr>
        <w:t xml:space="preserve">QUESTION </w:t>
      </w:r>
      <w:r w:rsidR="007B5EEE" w:rsidRPr="007B5EEE">
        <w:rPr>
          <w:rFonts w:asciiTheme="minorHAnsi" w:hAnsiTheme="minorHAnsi" w:cstheme="minorHAnsi"/>
          <w:b/>
          <w:bCs/>
        </w:rPr>
        <w:t xml:space="preserve">3 </w:t>
      </w:r>
      <w:r w:rsidRPr="007B5EEE">
        <w:rPr>
          <w:rFonts w:asciiTheme="minorHAnsi" w:hAnsiTheme="minorHAnsi" w:cstheme="minorHAnsi"/>
          <w:b/>
          <w:bCs/>
        </w:rPr>
        <w:t xml:space="preserve">[8 MARKS] </w:t>
      </w:r>
    </w:p>
    <w:p w14:paraId="5439B859" w14:textId="77777777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In a random sample of 350 food shops, it was found that 130 of them had special offers. </w:t>
      </w:r>
    </w:p>
    <w:p w14:paraId="45621343" w14:textId="0267AB3A" w:rsidR="00202D19" w:rsidRDefault="007B5EEE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Calculate an approximate 95% confidence interval for the population of all food shops with special offers.        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(4 marks) </w:t>
      </w:r>
    </w:p>
    <w:p w14:paraId="5E2082CC" w14:textId="77777777" w:rsidR="009F24FE" w:rsidRPr="00202D19" w:rsidRDefault="009F24FE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</w:p>
    <w:p w14:paraId="655EAB3D" w14:textId="0D562E57" w:rsidR="00202D19" w:rsidRPr="00202D19" w:rsidRDefault="007B5EEE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>Estimate the new size of a random sample required for an approximate 95% confidence interval for the proportion calculated in (a)</w:t>
      </w:r>
      <w:r>
        <w:rPr>
          <w:rFonts w:asciiTheme="minorHAnsi" w:hAnsiTheme="minorHAnsi" w:cstheme="minorHAnsi"/>
        </w:rPr>
        <w:t xml:space="preserve"> </w:t>
      </w:r>
      <w:r w:rsidR="00202D19" w:rsidRPr="00202D19">
        <w:rPr>
          <w:rFonts w:asciiTheme="minorHAnsi" w:hAnsiTheme="minorHAnsi" w:cstheme="minorHAnsi"/>
        </w:rPr>
        <w:t xml:space="preserve">that has margin of error of 0.04.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(4 marks) </w:t>
      </w:r>
    </w:p>
    <w:p w14:paraId="7BDC2277" w14:textId="22D41976" w:rsid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3DE18940" w14:textId="77777777" w:rsidR="007B5EEE" w:rsidRPr="00202D19" w:rsidRDefault="007B5EEE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723313B" w14:textId="0E44D6C5" w:rsidR="00202D19" w:rsidRPr="007B5EEE" w:rsidRDefault="00202D19" w:rsidP="007B5EEE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7B5EEE">
        <w:rPr>
          <w:rFonts w:asciiTheme="minorHAnsi" w:hAnsiTheme="minorHAnsi" w:cstheme="minorHAnsi"/>
          <w:b/>
          <w:bCs/>
        </w:rPr>
        <w:t xml:space="preserve">QUESTION </w:t>
      </w:r>
      <w:r w:rsidR="007B5EEE" w:rsidRPr="007B5EEE">
        <w:rPr>
          <w:rFonts w:asciiTheme="minorHAnsi" w:hAnsiTheme="minorHAnsi" w:cstheme="minorHAnsi"/>
          <w:b/>
          <w:bCs/>
        </w:rPr>
        <w:t xml:space="preserve">4 </w:t>
      </w:r>
      <w:r w:rsidRPr="007B5EEE">
        <w:rPr>
          <w:rFonts w:asciiTheme="minorHAnsi" w:hAnsiTheme="minorHAnsi" w:cstheme="minorHAnsi"/>
          <w:b/>
          <w:bCs/>
        </w:rPr>
        <w:t xml:space="preserve">[12 MARKS] </w:t>
      </w:r>
    </w:p>
    <w:p w14:paraId="2C2483F8" w14:textId="105B3DBC" w:rsidR="00202D19" w:rsidRPr="00202D19" w:rsidRDefault="007B5EEE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>A random sample of 6 steel beams has a mean compressive strength of 58392 psi (pound per square inch) with its population standard deviation is 648 psi. Use this information and the level of significance α</w:t>
      </w:r>
      <w:r>
        <w:rPr>
          <w:rFonts w:asciiTheme="minorHAnsi" w:hAnsiTheme="minorHAnsi" w:cstheme="minorHAnsi"/>
        </w:rPr>
        <w:t xml:space="preserve"> </w:t>
      </w:r>
      <w:r w:rsidR="00202D19" w:rsidRPr="00202D19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</w:t>
      </w:r>
      <w:r w:rsidR="00202D19" w:rsidRPr="00202D19">
        <w:rPr>
          <w:rFonts w:asciiTheme="minorHAnsi" w:hAnsiTheme="minorHAnsi" w:cstheme="minorHAnsi"/>
        </w:rPr>
        <w:t xml:space="preserve">0.05 to test whether the true average compressive strength of steel from which this sample came is 58000 psi.    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(6 marks) </w:t>
      </w:r>
    </w:p>
    <w:p w14:paraId="0FE78B47" w14:textId="77777777" w:rsidR="00202D19" w:rsidRPr="00202D19" w:rsidRDefault="00202D19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166CE8D2" w14:textId="489E1FCB" w:rsidR="00202D19" w:rsidRPr="00202D19" w:rsidRDefault="00202D19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b) </w:t>
      </w:r>
      <w:r w:rsidR="007B5EE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>Past data indicate that the variance of measurements made on sheet metal stampings by experienced quality control inspectors is 0.18 (inch)</w:t>
      </w:r>
      <w:r w:rsidRPr="007B5EEE">
        <w:rPr>
          <w:rFonts w:asciiTheme="minorHAnsi" w:hAnsiTheme="minorHAnsi" w:cstheme="minorHAnsi"/>
          <w:vertAlign w:val="superscript"/>
        </w:rPr>
        <w:t>2</w:t>
      </w:r>
      <w:r w:rsidRPr="00202D19">
        <w:rPr>
          <w:rFonts w:asciiTheme="minorHAnsi" w:hAnsiTheme="minorHAnsi" w:cstheme="minorHAnsi"/>
        </w:rPr>
        <w:t>. Such measurements made by an inexperienced inspector could have too large a variance (perhaps because of inability to read instruments properly) or too small a variance (perhaps because unusually high or low measurements are discarded). If a new inspector measures 101 stampings with variance of 0.13 (inch</w:t>
      </w:r>
      <w:proofErr w:type="gramStart"/>
      <w:r w:rsidRPr="00202D19">
        <w:rPr>
          <w:rFonts w:asciiTheme="minorHAnsi" w:hAnsiTheme="minorHAnsi" w:cstheme="minorHAnsi"/>
        </w:rPr>
        <w:t>)</w:t>
      </w:r>
      <w:r w:rsidRPr="007B5EEE">
        <w:rPr>
          <w:rFonts w:asciiTheme="minorHAnsi" w:hAnsiTheme="minorHAnsi" w:cstheme="minorHAnsi"/>
          <w:vertAlign w:val="superscript"/>
        </w:rPr>
        <w:t>2</w:t>
      </w:r>
      <w:proofErr w:type="gramEnd"/>
      <w:r w:rsidRPr="00202D19">
        <w:rPr>
          <w:rFonts w:asciiTheme="minorHAnsi" w:hAnsiTheme="minorHAnsi" w:cstheme="minorHAnsi"/>
        </w:rPr>
        <w:t xml:space="preserve">, test at the 0.05 level of significance whether the inspector is making satisfactory measurements. Assume data is normally distributed.    </w:t>
      </w:r>
      <w:r w:rsidR="007B5EE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(6 </w:t>
      </w:r>
      <w:r w:rsidR="007B5EEE">
        <w:rPr>
          <w:rFonts w:asciiTheme="minorHAnsi" w:hAnsiTheme="minorHAnsi" w:cstheme="minorHAnsi"/>
        </w:rPr>
        <w:t>m</w:t>
      </w:r>
      <w:r w:rsidRPr="00202D19">
        <w:rPr>
          <w:rFonts w:asciiTheme="minorHAnsi" w:hAnsiTheme="minorHAnsi" w:cstheme="minorHAnsi"/>
        </w:rPr>
        <w:t>arks)</w:t>
      </w:r>
    </w:p>
    <w:p w14:paraId="4C6D7FE4" w14:textId="639436BB" w:rsid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804881D" w14:textId="77777777" w:rsidR="007B5EEE" w:rsidRPr="00202D19" w:rsidRDefault="007B5EEE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B1E8156" w14:textId="79DB9C85" w:rsidR="00202D19" w:rsidRPr="007B5EEE" w:rsidRDefault="00202D19" w:rsidP="007B5EEE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7B5EEE">
        <w:rPr>
          <w:rFonts w:asciiTheme="minorHAnsi" w:hAnsiTheme="minorHAnsi" w:cstheme="minorHAnsi"/>
          <w:b/>
          <w:bCs/>
        </w:rPr>
        <w:t xml:space="preserve">QUESTION </w:t>
      </w:r>
      <w:r w:rsidR="007B5EEE" w:rsidRPr="007B5EEE">
        <w:rPr>
          <w:rFonts w:asciiTheme="minorHAnsi" w:hAnsiTheme="minorHAnsi" w:cstheme="minorHAnsi"/>
          <w:b/>
          <w:bCs/>
        </w:rPr>
        <w:t xml:space="preserve">5 </w:t>
      </w:r>
      <w:r w:rsidRPr="007B5EEE">
        <w:rPr>
          <w:rFonts w:asciiTheme="minorHAnsi" w:hAnsiTheme="minorHAnsi" w:cstheme="minorHAnsi"/>
          <w:b/>
          <w:bCs/>
        </w:rPr>
        <w:t xml:space="preserve">[10 MARKS] </w:t>
      </w:r>
    </w:p>
    <w:p w14:paraId="4C547EF5" w14:textId="0A645A4B" w:rsidR="00202D19" w:rsidRPr="00202D19" w:rsidRDefault="007B5EEE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In the February 20th issue of the East Daily Times, it was reported that </w:t>
      </w:r>
      <w:r w:rsidR="00202D19" w:rsidRPr="007B5EEE">
        <w:rPr>
          <w:rFonts w:asciiTheme="minorHAnsi" w:hAnsiTheme="minorHAnsi" w:cstheme="minorHAnsi"/>
          <w:i/>
          <w:iCs/>
        </w:rPr>
        <w:t>n</w:t>
      </w:r>
      <w:r w:rsidR="00202D19" w:rsidRPr="00202D19">
        <w:rPr>
          <w:rFonts w:asciiTheme="minorHAnsi" w:hAnsiTheme="minorHAnsi" w:cstheme="minorHAnsi"/>
        </w:rPr>
        <w:t xml:space="preserve"> = 418 insured patients were surveyed on their opinions about insurance rates. Of the 418 surveyed, </w:t>
      </w:r>
      <w:r w:rsidR="00202D19" w:rsidRPr="007B5EEE">
        <w:rPr>
          <w:rFonts w:asciiTheme="minorHAnsi" w:hAnsiTheme="minorHAnsi" w:cstheme="minorHAnsi"/>
          <w:i/>
          <w:iCs/>
        </w:rPr>
        <w:t>Y</w:t>
      </w:r>
      <w:r w:rsidR="00202D19" w:rsidRPr="00202D19">
        <w:rPr>
          <w:rFonts w:asciiTheme="minorHAnsi" w:hAnsiTheme="minorHAnsi" w:cstheme="minorHAnsi"/>
        </w:rPr>
        <w:t xml:space="preserve"> = 280 blamed rising insurance rates on large court settlements against doctors. With 95% confidence, estimate </w:t>
      </w:r>
      <w:r w:rsidR="00202D19" w:rsidRPr="00202D19">
        <w:rPr>
          <w:rFonts w:asciiTheme="minorHAnsi" w:hAnsiTheme="minorHAnsi" w:cstheme="minorHAnsi"/>
        </w:rPr>
        <w:lastRenderedPageBreak/>
        <w:t xml:space="preserve">the parameter </w:t>
      </w:r>
      <w:r w:rsidR="00202D19" w:rsidRPr="007B5EEE">
        <w:rPr>
          <w:rFonts w:asciiTheme="minorHAnsi" w:hAnsiTheme="minorHAnsi" w:cstheme="minorHAnsi"/>
          <w:i/>
          <w:iCs/>
        </w:rPr>
        <w:t>p</w:t>
      </w:r>
      <w:r w:rsidR="00202D19" w:rsidRPr="00202D19">
        <w:rPr>
          <w:rFonts w:asciiTheme="minorHAnsi" w:hAnsiTheme="minorHAnsi" w:cstheme="minorHAnsi"/>
        </w:rPr>
        <w:t xml:space="preserve">, that is, the proportion of all insured patients who blame rising insurance rates on large court settlements against doctors.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(5 marks) </w:t>
      </w:r>
    </w:p>
    <w:p w14:paraId="6097581D" w14:textId="77777777" w:rsidR="00202D19" w:rsidRPr="00202D19" w:rsidRDefault="00202D19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291C4BF2" w14:textId="6EA1CDA4" w:rsidR="00202D19" w:rsidRPr="00202D19" w:rsidRDefault="007B5EEE" w:rsidP="007B5EE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A random sample of 126 police officers subjected to constant inhalation of automobile exhaust fumes in downtown Cairo, had an average blood lead level concentration of 29.2 </w:t>
      </w:r>
      <w:proofErr w:type="spellStart"/>
      <w:r w:rsidR="00202D19" w:rsidRPr="009F24FE">
        <w:rPr>
          <w:rFonts w:asciiTheme="minorHAnsi" w:hAnsiTheme="minorHAnsi" w:cstheme="minorHAnsi"/>
          <w:i/>
          <w:iCs/>
        </w:rPr>
        <w:t>μg</w:t>
      </w:r>
      <w:proofErr w:type="spellEnd"/>
      <w:r w:rsidR="00202D19" w:rsidRPr="009F24FE">
        <w:rPr>
          <w:rFonts w:asciiTheme="minorHAnsi" w:hAnsiTheme="minorHAnsi" w:cstheme="minorHAnsi"/>
          <w:i/>
          <w:iCs/>
        </w:rPr>
        <w:t>/dl</w:t>
      </w:r>
      <w:r w:rsidR="00202D19" w:rsidRPr="00202D19">
        <w:rPr>
          <w:rFonts w:asciiTheme="minorHAnsi" w:hAnsiTheme="minorHAnsi" w:cstheme="minorHAnsi"/>
        </w:rPr>
        <w:t xml:space="preserve">. Assume </w:t>
      </w:r>
      <w:r w:rsidR="00202D19" w:rsidRPr="009F24FE">
        <w:rPr>
          <w:rFonts w:asciiTheme="minorHAnsi" w:hAnsiTheme="minorHAnsi" w:cstheme="minorHAnsi"/>
          <w:i/>
          <w:iCs/>
        </w:rPr>
        <w:t>x</w:t>
      </w:r>
      <w:r w:rsidR="00202D19" w:rsidRPr="00202D19">
        <w:rPr>
          <w:rFonts w:asciiTheme="minorHAnsi" w:hAnsiTheme="minorHAnsi" w:cstheme="minorHAnsi"/>
        </w:rPr>
        <w:t xml:space="preserve">, the blood lead level of a randomly selected policeman, is normally distributed with a standard deviation of </w:t>
      </w:r>
      <w:r w:rsidR="00202D19" w:rsidRPr="009F24FE">
        <w:rPr>
          <w:rFonts w:asciiTheme="minorHAnsi" w:hAnsiTheme="minorHAnsi" w:cstheme="minorHAnsi"/>
          <w:i/>
          <w:iCs/>
        </w:rPr>
        <w:t xml:space="preserve">σ = 7.5 </w:t>
      </w:r>
      <w:proofErr w:type="spellStart"/>
      <w:r w:rsidR="00202D19" w:rsidRPr="009F24FE">
        <w:rPr>
          <w:rFonts w:asciiTheme="minorHAnsi" w:hAnsiTheme="minorHAnsi" w:cstheme="minorHAnsi"/>
          <w:i/>
          <w:iCs/>
        </w:rPr>
        <w:t>μg</w:t>
      </w:r>
      <w:proofErr w:type="spellEnd"/>
      <w:r w:rsidR="00202D19" w:rsidRPr="009F24FE">
        <w:rPr>
          <w:rFonts w:asciiTheme="minorHAnsi" w:hAnsiTheme="minorHAnsi" w:cstheme="minorHAnsi"/>
          <w:i/>
          <w:iCs/>
        </w:rPr>
        <w:t>/dl</w:t>
      </w:r>
      <w:r w:rsidR="00202D19" w:rsidRPr="00202D19">
        <w:rPr>
          <w:rFonts w:asciiTheme="minorHAnsi" w:hAnsiTheme="minorHAnsi" w:cstheme="minorHAnsi"/>
        </w:rPr>
        <w:t xml:space="preserve">. Historically, it is known that the average blood lead level concentration of humans with no exposure to automobile exhaust is </w:t>
      </w:r>
      <w:r w:rsidR="00202D19" w:rsidRPr="009F24FE">
        <w:rPr>
          <w:rFonts w:asciiTheme="minorHAnsi" w:hAnsiTheme="minorHAnsi" w:cstheme="minorHAnsi"/>
          <w:i/>
          <w:iCs/>
        </w:rPr>
        <w:t xml:space="preserve">18.2 </w:t>
      </w:r>
      <w:proofErr w:type="spellStart"/>
      <w:r w:rsidR="00202D19" w:rsidRPr="009F24FE">
        <w:rPr>
          <w:rFonts w:asciiTheme="minorHAnsi" w:hAnsiTheme="minorHAnsi" w:cstheme="minorHAnsi"/>
          <w:i/>
          <w:iCs/>
        </w:rPr>
        <w:t>μg</w:t>
      </w:r>
      <w:proofErr w:type="spellEnd"/>
      <w:r w:rsidR="00202D19" w:rsidRPr="009F24FE">
        <w:rPr>
          <w:rFonts w:asciiTheme="minorHAnsi" w:hAnsiTheme="minorHAnsi" w:cstheme="minorHAnsi"/>
          <w:i/>
          <w:iCs/>
        </w:rPr>
        <w:t>/dl</w:t>
      </w:r>
      <w:r w:rsidR="00202D19" w:rsidRPr="00202D19">
        <w:rPr>
          <w:rFonts w:asciiTheme="minorHAnsi" w:hAnsiTheme="minorHAnsi" w:cstheme="minorHAnsi"/>
        </w:rPr>
        <w:t xml:space="preserve">. Construct 90% confidence interval estimator for average blood lead level.  </w:t>
      </w:r>
      <w:r w:rsidR="009F24FE"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(5 marks) </w:t>
      </w:r>
    </w:p>
    <w:p w14:paraId="3D9A3C9C" w14:textId="505AEC56" w:rsid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4B297E7A" w14:textId="77777777" w:rsidR="009F24FE" w:rsidRPr="00202D19" w:rsidRDefault="009F24FE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1140144" w14:textId="6A5A8F9B" w:rsidR="00202D19" w:rsidRPr="009F24FE" w:rsidRDefault="00202D19" w:rsidP="009F24FE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9F24FE">
        <w:rPr>
          <w:rFonts w:asciiTheme="minorHAnsi" w:hAnsiTheme="minorHAnsi" w:cstheme="minorHAnsi"/>
          <w:b/>
          <w:bCs/>
        </w:rPr>
        <w:t xml:space="preserve">QUESTION </w:t>
      </w:r>
      <w:r w:rsidR="009F24FE" w:rsidRPr="009F24FE">
        <w:rPr>
          <w:rFonts w:asciiTheme="minorHAnsi" w:hAnsiTheme="minorHAnsi" w:cstheme="minorHAnsi"/>
          <w:b/>
          <w:bCs/>
        </w:rPr>
        <w:t xml:space="preserve">6 </w:t>
      </w:r>
      <w:r w:rsidRPr="009F24FE">
        <w:rPr>
          <w:rFonts w:asciiTheme="minorHAnsi" w:hAnsiTheme="minorHAnsi" w:cstheme="minorHAnsi"/>
          <w:b/>
          <w:bCs/>
        </w:rPr>
        <w:t xml:space="preserve">[15 MARKS] </w:t>
      </w:r>
    </w:p>
    <w:p w14:paraId="57816A50" w14:textId="2046A4D4" w:rsidR="00202D19" w:rsidRPr="00202D19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a)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In a research report, Richard H. </w:t>
      </w:r>
      <w:proofErr w:type="spellStart"/>
      <w:r w:rsidR="00202D19" w:rsidRPr="00202D19">
        <w:rPr>
          <w:rFonts w:asciiTheme="minorHAnsi" w:hAnsiTheme="minorHAnsi" w:cstheme="minorHAnsi"/>
        </w:rPr>
        <w:t>Weindruch</w:t>
      </w:r>
      <w:proofErr w:type="spellEnd"/>
      <w:r w:rsidR="00202D19" w:rsidRPr="00202D19">
        <w:rPr>
          <w:rFonts w:asciiTheme="minorHAnsi" w:hAnsiTheme="minorHAnsi" w:cstheme="minorHAnsi"/>
        </w:rPr>
        <w:t xml:space="preserve"> of the UCLA Medical School claims that mice with an average life span of 32 months will live to be about 40 months old when 40% of the calories in their diet are replaced by vitamins and </w:t>
      </w:r>
      <w:proofErr w:type="spellStart"/>
      <w:r w:rsidR="00202D19" w:rsidRPr="00202D19">
        <w:rPr>
          <w:rFonts w:asciiTheme="minorHAnsi" w:hAnsiTheme="minorHAnsi" w:cstheme="minorHAnsi"/>
        </w:rPr>
        <w:t>protien</w:t>
      </w:r>
      <w:proofErr w:type="spellEnd"/>
      <w:r w:rsidR="00202D19" w:rsidRPr="00202D19">
        <w:rPr>
          <w:rFonts w:asciiTheme="minorHAnsi" w:hAnsiTheme="minorHAnsi" w:cstheme="minorHAnsi"/>
        </w:rPr>
        <w:t xml:space="preserve">. Is there any reason to believe that </w:t>
      </w:r>
      <w:r w:rsidR="00202D19" w:rsidRPr="00202D19">
        <w:rPr>
          <w:rFonts w:ascii="Cambria Math" w:hAnsi="Cambria Math" w:cs="Cambria Math"/>
        </w:rPr>
        <w:t>𝜇</w:t>
      </w:r>
      <w:r w:rsidR="00202D19" w:rsidRPr="00202D19">
        <w:rPr>
          <w:rFonts w:asciiTheme="minorHAnsi" w:hAnsiTheme="minorHAnsi" w:cstheme="minorHAnsi"/>
        </w:rPr>
        <w:t xml:space="preserve"> &lt; 40 if 64 mice that are placed on this diet have an average life of 38 months with a standard deviation of 5.8 months? Use a 0.05 level of significance. 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(5 marks) </w:t>
      </w:r>
    </w:p>
    <w:p w14:paraId="1AD86C63" w14:textId="77777777" w:rsidR="00202D19" w:rsidRPr="00202D19" w:rsidRDefault="00202D19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0E8348D3" w14:textId="512E25E4" w:rsidR="00202D19" w:rsidRPr="00202D19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Test the hypothesis that the average content of container of a particular lubricant is 10 liters if the contents of a random sample of 10 containers are 10.2, 9.7, 10.1, 10.3, 10.1, 9.8, 9.9, 10.4, 10.3, and 9.8 liters. Use a 0.01 level of significance and assume that the distribution of contents is normal. 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>(10 marks)</w:t>
      </w:r>
    </w:p>
    <w:p w14:paraId="55C1E4E8" w14:textId="6643B1E8" w:rsid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E0CEC05" w14:textId="77777777" w:rsidR="009F24FE" w:rsidRPr="00202D19" w:rsidRDefault="009F24FE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58CD8B3" w14:textId="5CC75639" w:rsidR="00202D19" w:rsidRPr="009F24FE" w:rsidRDefault="009F24FE" w:rsidP="009F24FE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9F24FE">
        <w:rPr>
          <w:rFonts w:asciiTheme="minorHAnsi" w:hAnsiTheme="minorHAnsi" w:cstheme="minorHAnsi"/>
          <w:b/>
          <w:bCs/>
        </w:rPr>
        <w:t xml:space="preserve">QUESTION 7 [10 MARKS] </w:t>
      </w:r>
    </w:p>
    <w:p w14:paraId="277B5FFD" w14:textId="7270839A" w:rsidR="00202D19" w:rsidRDefault="00202D19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a) </w:t>
      </w:r>
      <w:r w:rsidR="009F24F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>Sample of two different models of cars were selected, and the actual speed for each car</w:t>
      </w:r>
      <w:r w:rsidR="009F24FE">
        <w:rPr>
          <w:rFonts w:asciiTheme="minorHAnsi" w:hAnsiTheme="minorHAnsi" w:cstheme="minorHAnsi"/>
        </w:rPr>
        <w:t xml:space="preserve"> </w:t>
      </w:r>
      <w:r w:rsidRPr="00202D19">
        <w:rPr>
          <w:rFonts w:asciiTheme="minorHAnsi" w:hAnsiTheme="minorHAnsi" w:cstheme="minorHAnsi"/>
        </w:rPr>
        <w:t>was determined when the speedometer registered 50 mph. The resulting 95% confidence</w:t>
      </w:r>
      <w:r w:rsidR="009F24FE">
        <w:rPr>
          <w:rFonts w:asciiTheme="minorHAnsi" w:hAnsiTheme="minorHAnsi" w:cstheme="minorHAnsi"/>
        </w:rPr>
        <w:t xml:space="preserve"> </w:t>
      </w:r>
      <w:r w:rsidRPr="00202D19">
        <w:rPr>
          <w:rFonts w:asciiTheme="minorHAnsi" w:hAnsiTheme="minorHAnsi" w:cstheme="minorHAnsi"/>
        </w:rPr>
        <w:t>intervals for mean actual speed were (50.3, 52.7) and (49.8, 50.6) respectively. Assuming</w:t>
      </w:r>
      <w:r w:rsidR="009F24FE">
        <w:rPr>
          <w:rFonts w:asciiTheme="minorHAnsi" w:hAnsiTheme="minorHAnsi" w:cstheme="minorHAnsi"/>
        </w:rPr>
        <w:t xml:space="preserve"> </w:t>
      </w:r>
      <w:r w:rsidRPr="00202D19">
        <w:rPr>
          <w:rFonts w:asciiTheme="minorHAnsi" w:hAnsiTheme="minorHAnsi" w:cstheme="minorHAnsi"/>
        </w:rPr>
        <w:t>that the two sample standard deviations are equal, which confidence interval is based on</w:t>
      </w:r>
      <w:r w:rsidR="009F24FE">
        <w:rPr>
          <w:rFonts w:asciiTheme="minorHAnsi" w:hAnsiTheme="minorHAnsi" w:cstheme="minorHAnsi"/>
        </w:rPr>
        <w:t xml:space="preserve"> </w:t>
      </w:r>
      <w:r w:rsidRPr="00202D19">
        <w:rPr>
          <w:rFonts w:asciiTheme="minorHAnsi" w:hAnsiTheme="minorHAnsi" w:cstheme="minorHAnsi"/>
        </w:rPr>
        <w:t xml:space="preserve">the larger sample size? Explain your reasoning. </w:t>
      </w:r>
      <w:r w:rsidR="009F24FE"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(3 marks) </w:t>
      </w:r>
    </w:p>
    <w:p w14:paraId="61759ABD" w14:textId="77777777" w:rsidR="009F24FE" w:rsidRPr="00202D19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</w:p>
    <w:p w14:paraId="60CF0057" w14:textId="6312175C" w:rsidR="009F24FE" w:rsidRPr="00202D19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b)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 xml:space="preserve">Three different statistics are being considered for estimating a population characteristic. The sampling distributions of the three statistics are shown in Figure 1. </w:t>
      </w:r>
      <w:r w:rsidRPr="00202D19">
        <w:rPr>
          <w:rFonts w:asciiTheme="minorHAnsi" w:hAnsiTheme="minorHAnsi" w:cstheme="minorHAnsi"/>
        </w:rPr>
        <w:t xml:space="preserve">Which statistic would you recommend? Explain your choice. </w:t>
      </w:r>
      <w:r>
        <w:rPr>
          <w:rFonts w:asciiTheme="minorHAnsi" w:hAnsiTheme="minorHAnsi" w:cstheme="minorHAnsi"/>
        </w:rPr>
        <w:tab/>
      </w:r>
      <w:r w:rsidRPr="00202D19">
        <w:rPr>
          <w:rFonts w:asciiTheme="minorHAnsi" w:hAnsiTheme="minorHAnsi" w:cstheme="minorHAnsi"/>
        </w:rPr>
        <w:t xml:space="preserve">(3 marks) </w:t>
      </w:r>
    </w:p>
    <w:p w14:paraId="77B031E8" w14:textId="004CE852" w:rsidR="00202D19" w:rsidRPr="00202D19" w:rsidRDefault="00202D19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</w:p>
    <w:p w14:paraId="3D778F3C" w14:textId="77777777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 xml:space="preserve"> </w:t>
      </w:r>
    </w:p>
    <w:p w14:paraId="67E0E674" w14:textId="77777777" w:rsidR="009F24FE" w:rsidRDefault="009F24FE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br w:type="page"/>
      </w:r>
    </w:p>
    <w:p w14:paraId="2EBED7AD" w14:textId="49D05361" w:rsidR="00202D19" w:rsidRPr="00202D19" w:rsidRDefault="009F24FE" w:rsidP="009F24FE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val="en-MY" w:eastAsia="zh-CN"/>
        </w:rPr>
        <w:lastRenderedPageBreak/>
        <w:drawing>
          <wp:inline distT="0" distB="0" distL="0" distR="0" wp14:anchorId="2BE980ED" wp14:editId="7D94A023">
            <wp:extent cx="5062674" cy="32308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744" t="27912" r="28865" b="23993"/>
                    <a:stretch/>
                  </pic:blipFill>
                  <pic:spPr bwMode="auto">
                    <a:xfrm>
                      <a:off x="0" y="0"/>
                      <a:ext cx="5081606" cy="3242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4CA62" w14:textId="581B8308" w:rsidR="00202D19" w:rsidRPr="00202D19" w:rsidRDefault="00202D19" w:rsidP="009F24FE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202D19">
        <w:rPr>
          <w:rFonts w:asciiTheme="minorHAnsi" w:hAnsiTheme="minorHAnsi" w:cstheme="minorHAnsi"/>
        </w:rPr>
        <w:t>Figure 1</w:t>
      </w:r>
    </w:p>
    <w:p w14:paraId="346E0C11" w14:textId="1B0D1AEF" w:rsidR="00202D19" w:rsidRP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317244C" w14:textId="6E304F6B" w:rsidR="00202D19" w:rsidRPr="00202D19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202D19" w:rsidRPr="00202D19">
        <w:rPr>
          <w:rFonts w:asciiTheme="minorHAnsi" w:hAnsiTheme="minorHAnsi" w:cstheme="minorHAnsi"/>
        </w:rPr>
        <w:t xml:space="preserve">c)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>A manufacturer conducted a survey among 500 randomly selected target market</w:t>
      </w:r>
      <w:r>
        <w:rPr>
          <w:rFonts w:asciiTheme="minorHAnsi" w:hAnsiTheme="minorHAnsi" w:cstheme="minorHAnsi"/>
        </w:rPr>
        <w:t xml:space="preserve"> </w:t>
      </w:r>
      <w:r w:rsidR="00202D19" w:rsidRPr="00202D19">
        <w:rPr>
          <w:rFonts w:asciiTheme="minorHAnsi" w:hAnsiTheme="minorHAnsi" w:cstheme="minorHAnsi"/>
        </w:rPr>
        <w:t>households in the test market for its new disposable diapers. The objective of the survey</w:t>
      </w:r>
      <w:r>
        <w:rPr>
          <w:rFonts w:asciiTheme="minorHAnsi" w:hAnsiTheme="minorHAnsi" w:cstheme="minorHAnsi"/>
        </w:rPr>
        <w:t xml:space="preserve"> </w:t>
      </w:r>
      <w:r w:rsidR="00202D19" w:rsidRPr="00202D19">
        <w:rPr>
          <w:rFonts w:asciiTheme="minorHAnsi" w:hAnsiTheme="minorHAnsi" w:cstheme="minorHAnsi"/>
        </w:rPr>
        <w:t>was to determine the market share for its new brand. If the sample point estimate for</w:t>
      </w:r>
      <w:r>
        <w:rPr>
          <w:rFonts w:asciiTheme="minorHAnsi" w:hAnsiTheme="minorHAnsi" w:cstheme="minorHAnsi"/>
        </w:rPr>
        <w:t xml:space="preserve"> </w:t>
      </w:r>
      <w:r w:rsidR="00202D19" w:rsidRPr="00202D19">
        <w:rPr>
          <w:rFonts w:asciiTheme="minorHAnsi" w:hAnsiTheme="minorHAnsi" w:cstheme="minorHAnsi"/>
        </w:rPr>
        <w:t xml:space="preserve">market share is 15%, develop a 90% confidence interval.   </w:t>
      </w:r>
      <w:r>
        <w:rPr>
          <w:rFonts w:asciiTheme="minorHAnsi" w:hAnsiTheme="minorHAnsi" w:cstheme="minorHAnsi"/>
        </w:rPr>
        <w:tab/>
      </w:r>
      <w:r w:rsidR="00202D19" w:rsidRPr="00202D19">
        <w:rPr>
          <w:rFonts w:asciiTheme="minorHAnsi" w:hAnsiTheme="minorHAnsi" w:cstheme="minorHAnsi"/>
        </w:rPr>
        <w:t>(4 marks)</w:t>
      </w:r>
    </w:p>
    <w:p w14:paraId="233E08FE" w14:textId="3619797F" w:rsidR="00202D19" w:rsidRDefault="00202D19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A56BB55" w14:textId="77777777" w:rsidR="009F24FE" w:rsidRPr="00202D19" w:rsidRDefault="009F24FE" w:rsidP="00202D1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E81478D" w14:textId="47E98302" w:rsidR="00202D19" w:rsidRPr="00762916" w:rsidRDefault="009F24FE" w:rsidP="009F24FE">
      <w:pPr>
        <w:pStyle w:val="Default"/>
        <w:spacing w:after="240" w:line="276" w:lineRule="auto"/>
        <w:jc w:val="both"/>
        <w:rPr>
          <w:rFonts w:asciiTheme="minorHAnsi" w:hAnsiTheme="minorHAnsi" w:cstheme="minorHAnsi"/>
          <w:b/>
          <w:bCs/>
          <w:strike/>
        </w:rPr>
      </w:pPr>
      <w:r w:rsidRPr="00762916">
        <w:rPr>
          <w:rFonts w:asciiTheme="minorHAnsi" w:hAnsiTheme="minorHAnsi" w:cstheme="minorHAnsi"/>
          <w:b/>
          <w:bCs/>
          <w:strike/>
        </w:rPr>
        <w:t>QUESTION 8 [20 MARKS</w:t>
      </w:r>
      <w:proofErr w:type="gramStart"/>
      <w:r w:rsidRPr="00762916">
        <w:rPr>
          <w:rFonts w:asciiTheme="minorHAnsi" w:hAnsiTheme="minorHAnsi" w:cstheme="minorHAnsi"/>
          <w:b/>
          <w:bCs/>
          <w:strike/>
        </w:rPr>
        <w:t xml:space="preserve">] </w:t>
      </w:r>
      <w:r w:rsidR="00762916">
        <w:rPr>
          <w:rFonts w:asciiTheme="minorHAnsi" w:hAnsiTheme="minorHAnsi" w:cstheme="minorHAnsi"/>
          <w:b/>
          <w:bCs/>
          <w:strike/>
        </w:rPr>
        <w:t xml:space="preserve"> (</w:t>
      </w:r>
      <w:proofErr w:type="gramEnd"/>
      <w:r w:rsidR="00762916">
        <w:rPr>
          <w:rFonts w:asciiTheme="minorHAnsi" w:hAnsiTheme="minorHAnsi" w:cstheme="minorHAnsi"/>
          <w:b/>
          <w:bCs/>
          <w:strike/>
        </w:rPr>
        <w:t xml:space="preserve"> </w:t>
      </w:r>
      <w:r w:rsidR="00762916" w:rsidRPr="00762916">
        <w:rPr>
          <w:rFonts w:asciiTheme="minorHAnsi" w:hAnsiTheme="minorHAnsi" w:cstheme="minorHAnsi"/>
          <w:b/>
          <w:bCs/>
        </w:rPr>
        <w:t xml:space="preserve">** </w:t>
      </w:r>
      <w:r w:rsidR="00762916">
        <w:rPr>
          <w:rFonts w:asciiTheme="minorHAnsi" w:hAnsiTheme="minorHAnsi" w:cstheme="minorHAnsi"/>
          <w:b/>
          <w:bCs/>
        </w:rPr>
        <w:t xml:space="preserve">THIS QUESTION IS </w:t>
      </w:r>
      <w:r w:rsidR="00762916" w:rsidRPr="00762916">
        <w:rPr>
          <w:rFonts w:asciiTheme="minorHAnsi" w:hAnsiTheme="minorHAnsi" w:cstheme="minorHAnsi"/>
          <w:b/>
          <w:bCs/>
        </w:rPr>
        <w:t>CANCELLED</w:t>
      </w:r>
      <w:r w:rsidR="00762916">
        <w:rPr>
          <w:rFonts w:asciiTheme="minorHAnsi" w:hAnsiTheme="minorHAnsi" w:cstheme="minorHAnsi"/>
          <w:b/>
          <w:bCs/>
        </w:rPr>
        <w:t xml:space="preserve"> **)</w:t>
      </w:r>
    </w:p>
    <w:p w14:paraId="120E912E" w14:textId="3D22451B" w:rsidR="00202D19" w:rsidRPr="00762916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  <w:strike/>
        </w:rPr>
      </w:pPr>
      <w:r w:rsidRPr="00762916">
        <w:rPr>
          <w:rFonts w:asciiTheme="minorHAnsi" w:hAnsiTheme="minorHAnsi" w:cstheme="minorHAnsi"/>
          <w:strike/>
        </w:rPr>
        <w:t>(</w:t>
      </w:r>
      <w:r w:rsidR="00202D19" w:rsidRPr="00762916">
        <w:rPr>
          <w:rFonts w:asciiTheme="minorHAnsi" w:hAnsiTheme="minorHAnsi" w:cstheme="minorHAnsi"/>
          <w:strike/>
        </w:rPr>
        <w:t xml:space="preserve">a) </w:t>
      </w:r>
      <w:r w:rsidRPr="00762916">
        <w:rPr>
          <w:rFonts w:asciiTheme="minorHAnsi" w:hAnsiTheme="minorHAnsi" w:cstheme="minorHAnsi"/>
          <w:strike/>
        </w:rPr>
        <w:tab/>
      </w:r>
      <w:r w:rsidR="00202D19" w:rsidRPr="00762916">
        <w:rPr>
          <w:rFonts w:asciiTheme="minorHAnsi" w:hAnsiTheme="minorHAnsi" w:cstheme="minorHAnsi"/>
          <w:strike/>
        </w:rPr>
        <w:t>A marketing study found that the mean spending in 15 categories of consumer items for</w:t>
      </w:r>
      <w:r w:rsidRPr="00762916">
        <w:rPr>
          <w:rFonts w:asciiTheme="minorHAnsi" w:hAnsiTheme="minorHAnsi" w:cstheme="minorHAnsi"/>
          <w:strike/>
        </w:rPr>
        <w:t xml:space="preserve"> </w:t>
      </w:r>
      <w:r w:rsidR="00202D19" w:rsidRPr="00762916">
        <w:rPr>
          <w:rFonts w:asciiTheme="minorHAnsi" w:hAnsiTheme="minorHAnsi" w:cstheme="minorHAnsi"/>
          <w:strike/>
        </w:rPr>
        <w:t xml:space="preserve">150 respondents in the 18 to 34 age group was RM75.50 with a standard deviation of RM53.20. For 250 respondents in the 35+ age group, the mean and the standard deviation were RM65.20 and RM46.10, respectively. Test the hypothesis that there is no difference in the mean spending between these two populations. Use a significance level of 0.05. </w:t>
      </w:r>
    </w:p>
    <w:p w14:paraId="53E44DA7" w14:textId="37EF8932" w:rsidR="00202D19" w:rsidRPr="00762916" w:rsidRDefault="00202D19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  <w:strike/>
        </w:rPr>
      </w:pPr>
      <w:r w:rsidRPr="00762916">
        <w:rPr>
          <w:rFonts w:asciiTheme="minorHAnsi" w:hAnsiTheme="minorHAnsi" w:cstheme="minorHAnsi"/>
          <w:strike/>
        </w:rPr>
        <w:t xml:space="preserve"> </w:t>
      </w:r>
      <w:r w:rsidR="009F24FE" w:rsidRPr="00762916">
        <w:rPr>
          <w:rFonts w:asciiTheme="minorHAnsi" w:hAnsiTheme="minorHAnsi" w:cstheme="minorHAnsi"/>
          <w:strike/>
        </w:rPr>
        <w:tab/>
      </w:r>
      <w:r w:rsidRPr="00762916">
        <w:rPr>
          <w:rFonts w:asciiTheme="minorHAnsi" w:hAnsiTheme="minorHAnsi" w:cstheme="minorHAnsi"/>
          <w:strike/>
        </w:rPr>
        <w:t xml:space="preserve">(Note: Assume that the population variances are not equal).   </w:t>
      </w:r>
      <w:r w:rsidR="009F24FE" w:rsidRPr="00762916">
        <w:rPr>
          <w:rFonts w:asciiTheme="minorHAnsi" w:hAnsiTheme="minorHAnsi" w:cstheme="minorHAnsi"/>
          <w:strike/>
        </w:rPr>
        <w:tab/>
      </w:r>
      <w:r w:rsidRPr="00762916">
        <w:rPr>
          <w:rFonts w:asciiTheme="minorHAnsi" w:hAnsiTheme="minorHAnsi" w:cstheme="minorHAnsi"/>
          <w:strike/>
        </w:rPr>
        <w:t xml:space="preserve">(10 marks) </w:t>
      </w:r>
    </w:p>
    <w:p w14:paraId="7883E57E" w14:textId="77777777" w:rsidR="00202D19" w:rsidRPr="00762916" w:rsidRDefault="00202D19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  <w:strike/>
        </w:rPr>
      </w:pPr>
      <w:r w:rsidRPr="00762916">
        <w:rPr>
          <w:rFonts w:asciiTheme="minorHAnsi" w:hAnsiTheme="minorHAnsi" w:cstheme="minorHAnsi"/>
          <w:strike/>
        </w:rPr>
        <w:t xml:space="preserve"> </w:t>
      </w:r>
    </w:p>
    <w:p w14:paraId="277CFD99" w14:textId="0F82AD4E" w:rsidR="00202D19" w:rsidRPr="00762916" w:rsidRDefault="009F24FE" w:rsidP="009F24FE">
      <w:pPr>
        <w:pStyle w:val="Default"/>
        <w:tabs>
          <w:tab w:val="left" w:pos="567"/>
          <w:tab w:val="left" w:pos="8789"/>
        </w:tabs>
        <w:spacing w:line="276" w:lineRule="auto"/>
        <w:ind w:left="567" w:hanging="567"/>
        <w:jc w:val="both"/>
        <w:rPr>
          <w:rFonts w:asciiTheme="minorHAnsi" w:hAnsiTheme="minorHAnsi" w:cstheme="minorHAnsi"/>
          <w:strike/>
        </w:rPr>
      </w:pPr>
      <w:r w:rsidRPr="00762916">
        <w:rPr>
          <w:rFonts w:asciiTheme="minorHAnsi" w:hAnsiTheme="minorHAnsi" w:cstheme="minorHAnsi"/>
          <w:strike/>
        </w:rPr>
        <w:t>(</w:t>
      </w:r>
      <w:r w:rsidR="00202D19" w:rsidRPr="00762916">
        <w:rPr>
          <w:rFonts w:asciiTheme="minorHAnsi" w:hAnsiTheme="minorHAnsi" w:cstheme="minorHAnsi"/>
          <w:strike/>
        </w:rPr>
        <w:t xml:space="preserve">b) </w:t>
      </w:r>
      <w:r w:rsidRPr="00762916">
        <w:rPr>
          <w:rFonts w:asciiTheme="minorHAnsi" w:hAnsiTheme="minorHAnsi" w:cstheme="minorHAnsi"/>
          <w:strike/>
        </w:rPr>
        <w:tab/>
      </w:r>
      <w:r w:rsidR="00202D19" w:rsidRPr="00762916">
        <w:rPr>
          <w:rFonts w:asciiTheme="minorHAnsi" w:hAnsiTheme="minorHAnsi" w:cstheme="minorHAnsi"/>
          <w:strike/>
        </w:rPr>
        <w:t xml:space="preserve">In a study of memory recall, ten students from a large statistics and data analysis class were selected at random and given 15 minutes to memorize a list of 20 nonsense words. Each was asked to list as many of the words as he or she could remember both 1 hour and 24 hours later. The data are as shown in Table 1. Is there evidence to suggest the mean number of words recalled after 1 hour exceeds the mean recall after 24 hours by more than 3? Use a significance level of 0.05.     </w:t>
      </w:r>
      <w:r w:rsidRPr="00762916">
        <w:rPr>
          <w:rFonts w:asciiTheme="minorHAnsi" w:hAnsiTheme="minorHAnsi" w:cstheme="minorHAnsi"/>
          <w:strike/>
        </w:rPr>
        <w:tab/>
      </w:r>
      <w:r w:rsidR="00202D19" w:rsidRPr="00762916">
        <w:rPr>
          <w:rFonts w:asciiTheme="minorHAnsi" w:hAnsiTheme="minorHAnsi" w:cstheme="minorHAnsi"/>
          <w:strike/>
        </w:rPr>
        <w:t xml:space="preserve">(10 marks) </w:t>
      </w:r>
    </w:p>
    <w:p w14:paraId="011993F4" w14:textId="69105C56" w:rsidR="00202D19" w:rsidRPr="00762916" w:rsidRDefault="00202D19" w:rsidP="009F24FE">
      <w:pPr>
        <w:pStyle w:val="Default"/>
        <w:spacing w:line="276" w:lineRule="auto"/>
        <w:jc w:val="center"/>
        <w:rPr>
          <w:rFonts w:asciiTheme="minorHAnsi" w:hAnsiTheme="minorHAnsi" w:cstheme="minorHAnsi"/>
          <w:strike/>
        </w:rPr>
      </w:pPr>
      <w:r w:rsidRPr="00762916">
        <w:rPr>
          <w:rFonts w:asciiTheme="minorHAnsi" w:hAnsiTheme="minorHAnsi" w:cstheme="minorHAnsi"/>
          <w:strike/>
        </w:rPr>
        <w:lastRenderedPageBreak/>
        <w:t>Table 1</w:t>
      </w:r>
    </w:p>
    <w:p w14:paraId="783BFE4C" w14:textId="2168313B" w:rsidR="009F24FE" w:rsidRPr="00202D19" w:rsidRDefault="009F24FE" w:rsidP="009F24FE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val="en-MY" w:eastAsia="zh-CN"/>
        </w:rPr>
        <w:drawing>
          <wp:inline distT="0" distB="0" distL="0" distR="0" wp14:anchorId="35356E8A" wp14:editId="7E8C57C7">
            <wp:extent cx="5233492" cy="13182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657" t="35856" r="24396" b="42673"/>
                    <a:stretch/>
                  </pic:blipFill>
                  <pic:spPr bwMode="auto">
                    <a:xfrm>
                      <a:off x="0" y="0"/>
                      <a:ext cx="5252342" cy="1323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24FE" w:rsidRPr="00202D19" w:rsidSect="00663C39">
      <w:footerReference w:type="default" r:id="rId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0B1B1" w14:textId="77777777" w:rsidR="000D0172" w:rsidRDefault="000D0172" w:rsidP="00FA5FC8">
      <w:pPr>
        <w:spacing w:after="0" w:line="240" w:lineRule="auto"/>
      </w:pPr>
      <w:r>
        <w:separator/>
      </w:r>
    </w:p>
  </w:endnote>
  <w:endnote w:type="continuationSeparator" w:id="0">
    <w:p w14:paraId="275A98C1" w14:textId="77777777" w:rsidR="000D0172" w:rsidRDefault="000D0172" w:rsidP="00FA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488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A908E" w14:textId="77777777" w:rsidR="00FA5FC8" w:rsidRDefault="00FA5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9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B8758D" w14:textId="77777777" w:rsidR="00FA5FC8" w:rsidRDefault="00FA5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F7BC7" w14:textId="77777777" w:rsidR="000D0172" w:rsidRDefault="000D0172" w:rsidP="00FA5FC8">
      <w:pPr>
        <w:spacing w:after="0" w:line="240" w:lineRule="auto"/>
      </w:pPr>
      <w:r>
        <w:separator/>
      </w:r>
    </w:p>
  </w:footnote>
  <w:footnote w:type="continuationSeparator" w:id="0">
    <w:p w14:paraId="616AA30B" w14:textId="77777777" w:rsidR="000D0172" w:rsidRDefault="000D0172" w:rsidP="00FA5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F79DF"/>
    <w:multiLevelType w:val="hybridMultilevel"/>
    <w:tmpl w:val="42B6C48C"/>
    <w:lvl w:ilvl="0" w:tplc="B0BEE04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2190B"/>
    <w:multiLevelType w:val="hybridMultilevel"/>
    <w:tmpl w:val="B330EB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0FA6"/>
    <w:multiLevelType w:val="hybridMultilevel"/>
    <w:tmpl w:val="26086790"/>
    <w:lvl w:ilvl="0" w:tplc="4EC435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47A22"/>
    <w:multiLevelType w:val="hybridMultilevel"/>
    <w:tmpl w:val="E3A843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4A71B6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210EB"/>
    <w:multiLevelType w:val="hybridMultilevel"/>
    <w:tmpl w:val="DB9EED18"/>
    <w:lvl w:ilvl="0" w:tplc="7B96A9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B0BEE04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175F"/>
    <w:multiLevelType w:val="hybridMultilevel"/>
    <w:tmpl w:val="DED2A89E"/>
    <w:lvl w:ilvl="0" w:tplc="9F920F4A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1680C"/>
    <w:multiLevelType w:val="hybridMultilevel"/>
    <w:tmpl w:val="E60AACCC"/>
    <w:lvl w:ilvl="0" w:tplc="3D80C15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74B4"/>
    <w:multiLevelType w:val="hybridMultilevel"/>
    <w:tmpl w:val="E28A719C"/>
    <w:lvl w:ilvl="0" w:tplc="B0BEE04A">
      <w:start w:val="1"/>
      <w:numFmt w:val="lowerRoman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EDC5A77"/>
    <w:multiLevelType w:val="hybridMultilevel"/>
    <w:tmpl w:val="3C34F9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BEE04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02571"/>
    <w:multiLevelType w:val="hybridMultilevel"/>
    <w:tmpl w:val="712C266C"/>
    <w:lvl w:ilvl="0" w:tplc="AF68BA2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25070"/>
    <w:multiLevelType w:val="hybridMultilevel"/>
    <w:tmpl w:val="15C442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BEE04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B4612"/>
    <w:multiLevelType w:val="hybridMultilevel"/>
    <w:tmpl w:val="B64AC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BEE04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826BC"/>
    <w:multiLevelType w:val="hybridMultilevel"/>
    <w:tmpl w:val="3392B5CA"/>
    <w:lvl w:ilvl="0" w:tplc="B0BEE0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7312A"/>
    <w:rsid w:val="000C17CF"/>
    <w:rsid w:val="000D0172"/>
    <w:rsid w:val="001259CA"/>
    <w:rsid w:val="001264ED"/>
    <w:rsid w:val="00152620"/>
    <w:rsid w:val="001A2081"/>
    <w:rsid w:val="001C49E3"/>
    <w:rsid w:val="001E4F17"/>
    <w:rsid w:val="00202D19"/>
    <w:rsid w:val="00206A04"/>
    <w:rsid w:val="00250E7A"/>
    <w:rsid w:val="0025313C"/>
    <w:rsid w:val="00297BFB"/>
    <w:rsid w:val="002B7F04"/>
    <w:rsid w:val="002C4E9B"/>
    <w:rsid w:val="0045766A"/>
    <w:rsid w:val="004626AD"/>
    <w:rsid w:val="00474332"/>
    <w:rsid w:val="004A1230"/>
    <w:rsid w:val="004D746D"/>
    <w:rsid w:val="005117D5"/>
    <w:rsid w:val="00527054"/>
    <w:rsid w:val="00587AEE"/>
    <w:rsid w:val="005A5381"/>
    <w:rsid w:val="005F06A3"/>
    <w:rsid w:val="00610506"/>
    <w:rsid w:val="00653FD9"/>
    <w:rsid w:val="006602DD"/>
    <w:rsid w:val="00663C39"/>
    <w:rsid w:val="006C5857"/>
    <w:rsid w:val="00714BAA"/>
    <w:rsid w:val="007467A1"/>
    <w:rsid w:val="00762916"/>
    <w:rsid w:val="007B5EEE"/>
    <w:rsid w:val="007E4FC9"/>
    <w:rsid w:val="008974FE"/>
    <w:rsid w:val="008D0F9A"/>
    <w:rsid w:val="008E3BB2"/>
    <w:rsid w:val="00954A6E"/>
    <w:rsid w:val="00956193"/>
    <w:rsid w:val="00985738"/>
    <w:rsid w:val="00987D95"/>
    <w:rsid w:val="009A6E75"/>
    <w:rsid w:val="009F24FE"/>
    <w:rsid w:val="00A01D2B"/>
    <w:rsid w:val="00A35FEA"/>
    <w:rsid w:val="00A42CA8"/>
    <w:rsid w:val="00A509EB"/>
    <w:rsid w:val="00A94F80"/>
    <w:rsid w:val="00AC6DC0"/>
    <w:rsid w:val="00AD17FA"/>
    <w:rsid w:val="00AD7B0A"/>
    <w:rsid w:val="00AE19C5"/>
    <w:rsid w:val="00AE2B45"/>
    <w:rsid w:val="00B0460B"/>
    <w:rsid w:val="00B11DFC"/>
    <w:rsid w:val="00B21990"/>
    <w:rsid w:val="00B56DAF"/>
    <w:rsid w:val="00B63844"/>
    <w:rsid w:val="00B9123F"/>
    <w:rsid w:val="00B93159"/>
    <w:rsid w:val="00C27ABB"/>
    <w:rsid w:val="00C87B37"/>
    <w:rsid w:val="00C92924"/>
    <w:rsid w:val="00CA6224"/>
    <w:rsid w:val="00CB3A85"/>
    <w:rsid w:val="00CE13B0"/>
    <w:rsid w:val="00D35CC1"/>
    <w:rsid w:val="00D91E15"/>
    <w:rsid w:val="00D97E26"/>
    <w:rsid w:val="00DB7D87"/>
    <w:rsid w:val="00DD7838"/>
    <w:rsid w:val="00E057D1"/>
    <w:rsid w:val="00E318F3"/>
    <w:rsid w:val="00E51D56"/>
    <w:rsid w:val="00E85505"/>
    <w:rsid w:val="00ED701E"/>
    <w:rsid w:val="00EF67DF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08FC"/>
  <w15:chartTrackingRefBased/>
  <w15:docId w15:val="{CD180148-22BE-4DCA-9D62-E293AF95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A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381"/>
    <w:pPr>
      <w:ind w:left="720"/>
      <w:contextualSpacing/>
    </w:pPr>
  </w:style>
  <w:style w:type="table" w:styleId="TableGrid">
    <w:name w:val="Table Grid"/>
    <w:basedOn w:val="TableNormal"/>
    <w:uiPriority w:val="39"/>
    <w:rsid w:val="0045766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262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7838"/>
    <w:rPr>
      <w:b/>
      <w:bCs/>
    </w:rPr>
  </w:style>
  <w:style w:type="character" w:customStyle="1" w:styleId="story-bodylist-item">
    <w:name w:val="story-body__list-item"/>
    <w:basedOn w:val="DefaultParagraphFont"/>
    <w:rsid w:val="00DD7838"/>
  </w:style>
  <w:style w:type="character" w:styleId="Emphasis">
    <w:name w:val="Emphasis"/>
    <w:basedOn w:val="DefaultParagraphFont"/>
    <w:uiPriority w:val="20"/>
    <w:qFormat/>
    <w:rsid w:val="00DD783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FC8"/>
  </w:style>
  <w:style w:type="paragraph" w:styleId="Footer">
    <w:name w:val="footer"/>
    <w:basedOn w:val="Normal"/>
    <w:link w:val="FooterChar"/>
    <w:uiPriority w:val="99"/>
    <w:unhideWhenUsed/>
    <w:rsid w:val="00FA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VaioPC</dc:creator>
  <cp:keywords/>
  <dc:description/>
  <cp:lastModifiedBy>Lenovo</cp:lastModifiedBy>
  <cp:revision>4</cp:revision>
  <dcterms:created xsi:type="dcterms:W3CDTF">2020-05-09T05:51:00Z</dcterms:created>
  <dcterms:modified xsi:type="dcterms:W3CDTF">2020-05-10T00:54:00Z</dcterms:modified>
</cp:coreProperties>
</file>