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E796D" w14:textId="000DF284" w:rsidR="004820EC" w:rsidRPr="00871AB7" w:rsidRDefault="00BA21EC" w:rsidP="004F06E1">
      <w:pPr>
        <w:spacing w:after="23" w:line="259" w:lineRule="auto"/>
        <w:ind w:left="248" w:right="229"/>
        <w:jc w:val="center"/>
        <w:rPr>
          <w:sz w:val="24"/>
          <w:szCs w:val="24"/>
        </w:rPr>
      </w:pPr>
      <w:r w:rsidRPr="00871AB7">
        <w:rPr>
          <w:sz w:val="24"/>
          <w:szCs w:val="24"/>
        </w:rPr>
        <w:t>SCSI 2143 PROBABILITY AND STATISTICAL DATA ANALYSIS</w:t>
      </w:r>
    </w:p>
    <w:p w14:paraId="4BA63B76" w14:textId="321D6667" w:rsidR="004820EC" w:rsidRPr="00871AB7" w:rsidRDefault="004820EC" w:rsidP="004F06E1">
      <w:pPr>
        <w:spacing w:after="23" w:line="259" w:lineRule="auto"/>
        <w:ind w:left="202" w:firstLine="0"/>
        <w:jc w:val="left"/>
        <w:rPr>
          <w:sz w:val="24"/>
          <w:szCs w:val="24"/>
        </w:rPr>
      </w:pPr>
    </w:p>
    <w:p w14:paraId="4343FCCD" w14:textId="555CC850" w:rsidR="004820EC" w:rsidRPr="00871AB7" w:rsidRDefault="00871AB7" w:rsidP="004F06E1">
      <w:pPr>
        <w:pStyle w:val="Heading1"/>
        <w:spacing w:after="23"/>
        <w:rPr>
          <w:sz w:val="24"/>
          <w:szCs w:val="24"/>
        </w:rPr>
      </w:pPr>
      <w:r w:rsidRPr="00871AB7">
        <w:rPr>
          <w:sz w:val="24"/>
          <w:szCs w:val="24"/>
        </w:rPr>
        <w:t xml:space="preserve">The </w:t>
      </w:r>
      <w:r w:rsidR="00E64E6E">
        <w:rPr>
          <w:sz w:val="24"/>
          <w:szCs w:val="24"/>
        </w:rPr>
        <w:t xml:space="preserve">impact </w:t>
      </w:r>
      <w:r w:rsidRPr="00871AB7">
        <w:rPr>
          <w:sz w:val="24"/>
          <w:szCs w:val="24"/>
        </w:rPr>
        <w:t xml:space="preserve">of corona (COVID-19) virus outbreak on student’s lifestyle and hygiene at </w:t>
      </w:r>
      <w:proofErr w:type="spellStart"/>
      <w:r w:rsidR="004F06E1">
        <w:rPr>
          <w:sz w:val="24"/>
          <w:szCs w:val="24"/>
        </w:rPr>
        <w:t>Universiti</w:t>
      </w:r>
      <w:proofErr w:type="spellEnd"/>
      <w:r w:rsidR="004F06E1">
        <w:rPr>
          <w:sz w:val="24"/>
          <w:szCs w:val="24"/>
        </w:rPr>
        <w:t xml:space="preserve"> </w:t>
      </w:r>
      <w:proofErr w:type="spellStart"/>
      <w:r w:rsidR="004F06E1">
        <w:rPr>
          <w:sz w:val="24"/>
          <w:szCs w:val="24"/>
        </w:rPr>
        <w:t>Teknologi</w:t>
      </w:r>
      <w:proofErr w:type="spellEnd"/>
      <w:r w:rsidR="004F06E1">
        <w:rPr>
          <w:sz w:val="24"/>
          <w:szCs w:val="24"/>
        </w:rPr>
        <w:t xml:space="preserve"> Malaysia.</w:t>
      </w:r>
    </w:p>
    <w:p w14:paraId="224623A2" w14:textId="2CEE5CF4" w:rsidR="004820EC" w:rsidRPr="00871AB7" w:rsidRDefault="004820EC" w:rsidP="004F06E1">
      <w:pPr>
        <w:spacing w:after="23" w:line="259" w:lineRule="auto"/>
        <w:ind w:left="72" w:firstLine="0"/>
        <w:jc w:val="left"/>
        <w:rPr>
          <w:sz w:val="24"/>
          <w:szCs w:val="24"/>
        </w:rPr>
      </w:pPr>
    </w:p>
    <w:p w14:paraId="0EEE6A6C" w14:textId="1185CD37" w:rsidR="00DC7768" w:rsidRDefault="00871AB7" w:rsidP="00DC7768">
      <w:pPr>
        <w:spacing w:after="23"/>
        <w:ind w:left="4095" w:right="1523" w:hanging="1905"/>
        <w:jc w:val="center"/>
        <w:rPr>
          <w:sz w:val="24"/>
          <w:szCs w:val="24"/>
        </w:rPr>
      </w:pPr>
      <w:r w:rsidRPr="00871AB7">
        <w:rPr>
          <w:sz w:val="24"/>
          <w:szCs w:val="24"/>
        </w:rPr>
        <w:t xml:space="preserve">By: Abdulla Adam Mohamud, Ziyad </w:t>
      </w:r>
      <w:r w:rsidR="00DC7768">
        <w:rPr>
          <w:sz w:val="24"/>
          <w:szCs w:val="24"/>
        </w:rPr>
        <w:t>Wael,</w:t>
      </w:r>
    </w:p>
    <w:p w14:paraId="77D1CB8D" w14:textId="24D15D20" w:rsidR="004820EC" w:rsidRPr="00871AB7" w:rsidRDefault="00871AB7" w:rsidP="00DC7768">
      <w:pPr>
        <w:spacing w:after="23"/>
        <w:ind w:left="4095" w:right="1523" w:hanging="1905"/>
        <w:jc w:val="center"/>
        <w:rPr>
          <w:sz w:val="24"/>
          <w:szCs w:val="24"/>
        </w:rPr>
      </w:pPr>
      <w:r w:rsidRPr="00871AB7">
        <w:rPr>
          <w:sz w:val="24"/>
          <w:szCs w:val="24"/>
        </w:rPr>
        <w:t xml:space="preserve">Amjad Parker, </w:t>
      </w:r>
      <w:r w:rsidR="00B417CF">
        <w:rPr>
          <w:sz w:val="24"/>
          <w:szCs w:val="24"/>
        </w:rPr>
        <w:t>Zeyad Mustafa Talaat</w:t>
      </w:r>
    </w:p>
    <w:p w14:paraId="60ADCCAE" w14:textId="369361D9" w:rsidR="00871AB7" w:rsidRPr="00871AB7" w:rsidRDefault="00871AB7" w:rsidP="004F06E1">
      <w:pPr>
        <w:spacing w:after="23"/>
        <w:ind w:left="4095" w:right="1523" w:hanging="1905"/>
        <w:jc w:val="center"/>
        <w:rPr>
          <w:sz w:val="24"/>
          <w:szCs w:val="24"/>
        </w:rPr>
      </w:pPr>
      <w:r w:rsidRPr="00871AB7">
        <w:rPr>
          <w:sz w:val="24"/>
          <w:szCs w:val="24"/>
        </w:rPr>
        <w:t>Section 5</w:t>
      </w:r>
    </w:p>
    <w:p w14:paraId="467AC7EC" w14:textId="4F1D9766" w:rsidR="004820EC" w:rsidRPr="00871AB7" w:rsidRDefault="00BA21EC" w:rsidP="004F06E1">
      <w:pPr>
        <w:spacing w:after="23" w:line="259" w:lineRule="auto"/>
        <w:ind w:left="248" w:right="241"/>
        <w:jc w:val="center"/>
        <w:rPr>
          <w:sz w:val="24"/>
          <w:szCs w:val="24"/>
        </w:rPr>
      </w:pPr>
      <w:r w:rsidRPr="00871AB7">
        <w:rPr>
          <w:sz w:val="24"/>
          <w:szCs w:val="24"/>
        </w:rPr>
        <w:t>School of Computing, Faculty of Engineering</w:t>
      </w:r>
    </w:p>
    <w:p w14:paraId="6F54918E" w14:textId="3D460E87" w:rsidR="004820EC" w:rsidRPr="00871AB7" w:rsidRDefault="00BA21EC" w:rsidP="004F06E1">
      <w:pPr>
        <w:spacing w:after="23" w:line="259" w:lineRule="auto"/>
        <w:ind w:left="248" w:right="225"/>
        <w:jc w:val="center"/>
        <w:rPr>
          <w:sz w:val="24"/>
          <w:szCs w:val="24"/>
        </w:rPr>
      </w:pPr>
      <w:r w:rsidRPr="00871AB7">
        <w:rPr>
          <w:sz w:val="24"/>
          <w:szCs w:val="24"/>
        </w:rPr>
        <w:t>University Technology Malaysia</w:t>
      </w:r>
    </w:p>
    <w:p w14:paraId="7581FD3D" w14:textId="77777777" w:rsidR="004820EC" w:rsidRDefault="004820EC" w:rsidP="004F06E1">
      <w:pPr>
        <w:spacing w:after="23"/>
        <w:jc w:val="left"/>
        <w:rPr>
          <w:sz w:val="24"/>
          <w:szCs w:val="24"/>
        </w:rPr>
      </w:pPr>
    </w:p>
    <w:p w14:paraId="1A60F936" w14:textId="072D722E" w:rsidR="00871AB7" w:rsidRPr="00871AB7" w:rsidRDefault="00871AB7" w:rsidP="004F06E1">
      <w:pPr>
        <w:spacing w:after="23"/>
        <w:jc w:val="left"/>
        <w:rPr>
          <w:sz w:val="24"/>
          <w:szCs w:val="24"/>
        </w:rPr>
        <w:sectPr w:rsidR="00871AB7" w:rsidRPr="00871AB7" w:rsidSect="00871AB7">
          <w:pgSz w:w="12240" w:h="15840"/>
          <w:pgMar w:top="1457" w:right="1612" w:bottom="1457" w:left="1590" w:header="720" w:footer="720" w:gutter="0"/>
          <w:cols w:space="720"/>
        </w:sectPr>
      </w:pPr>
    </w:p>
    <w:p w14:paraId="56E5B184" w14:textId="12B85937" w:rsidR="006C6031" w:rsidRPr="00871AB7" w:rsidRDefault="006C6031" w:rsidP="006C6031">
      <w:pPr>
        <w:spacing w:after="23" w:line="288" w:lineRule="auto"/>
        <w:ind w:left="0" w:right="51" w:firstLine="0"/>
        <w:jc w:val="left"/>
        <w:rPr>
          <w:b/>
          <w:sz w:val="24"/>
          <w:szCs w:val="24"/>
        </w:rPr>
      </w:pPr>
      <w:r w:rsidRPr="00871AB7">
        <w:rPr>
          <w:b/>
          <w:sz w:val="24"/>
          <w:szCs w:val="24"/>
        </w:rPr>
        <w:t>Summary</w:t>
      </w:r>
      <w:r>
        <w:rPr>
          <w:b/>
          <w:sz w:val="24"/>
          <w:szCs w:val="24"/>
        </w:rPr>
        <w:t>:</w:t>
      </w:r>
      <w:r w:rsidRPr="00871AB7">
        <w:rPr>
          <w:b/>
          <w:sz w:val="24"/>
          <w:szCs w:val="24"/>
        </w:rPr>
        <w:t xml:space="preserve"> </w:t>
      </w:r>
      <w:r>
        <w:rPr>
          <w:b/>
          <w:sz w:val="24"/>
          <w:szCs w:val="24"/>
        </w:rPr>
        <w:t>Initial responses showed no</w:t>
      </w:r>
      <w:r w:rsidRPr="00871AB7">
        <w:rPr>
          <w:b/>
          <w:sz w:val="24"/>
          <w:szCs w:val="24"/>
        </w:rPr>
        <w:t xml:space="preserve"> significant change in the life style of UTM students in terms of hand hygiene before and after the COVID outbreak, however </w:t>
      </w:r>
      <w:r>
        <w:rPr>
          <w:b/>
          <w:sz w:val="24"/>
          <w:szCs w:val="24"/>
        </w:rPr>
        <w:t xml:space="preserve">halfway through the collection of data, the Malaysian government decided to take drastic measures in the form of a complete lockdown on academic activities as well as imposing a restriction on movement that resulted in responses showing a greater impact across all aspects. After a lockdown was imposed there was a significant </w:t>
      </w:r>
      <w:r w:rsidRPr="00871AB7">
        <w:rPr>
          <w:b/>
          <w:sz w:val="24"/>
          <w:szCs w:val="24"/>
        </w:rPr>
        <w:t>increase in their activities buying online rather than the brick and mortar module. Also results show that the majority of students from the sample tested wash their hands less than the recommended standard time set by the WHO (World health organization</w:t>
      </w:r>
      <w:r>
        <w:rPr>
          <w:b/>
          <w:sz w:val="24"/>
          <w:szCs w:val="24"/>
        </w:rPr>
        <w:t>)</w:t>
      </w:r>
      <w:r w:rsidRPr="00871AB7">
        <w:rPr>
          <w:b/>
          <w:sz w:val="24"/>
          <w:szCs w:val="24"/>
        </w:rPr>
        <w:t>.</w:t>
      </w:r>
    </w:p>
    <w:p w14:paraId="40266A7D" w14:textId="3A087D59" w:rsidR="00871AB7" w:rsidRPr="00871AB7" w:rsidRDefault="004F06E1" w:rsidP="004F06E1">
      <w:pPr>
        <w:spacing w:after="23" w:line="288" w:lineRule="auto"/>
        <w:ind w:left="0" w:right="51" w:firstLine="0"/>
        <w:jc w:val="left"/>
        <w:rPr>
          <w:b/>
          <w:sz w:val="24"/>
          <w:szCs w:val="24"/>
        </w:rPr>
      </w:pPr>
      <w:r>
        <w:rPr>
          <w:b/>
          <w:sz w:val="24"/>
          <w:szCs w:val="24"/>
        </w:rPr>
        <w:t>______________________________________________________________________________</w:t>
      </w:r>
    </w:p>
    <w:p w14:paraId="7666606D" w14:textId="77777777" w:rsidR="00871AB7" w:rsidRPr="00871AB7" w:rsidRDefault="00871AB7" w:rsidP="0033200B">
      <w:pPr>
        <w:spacing w:after="23" w:line="288" w:lineRule="auto"/>
        <w:ind w:left="0" w:right="51" w:firstLine="0"/>
        <w:rPr>
          <w:b/>
          <w:sz w:val="24"/>
          <w:szCs w:val="24"/>
        </w:rPr>
      </w:pPr>
    </w:p>
    <w:p w14:paraId="72F1234A" w14:textId="75DCCC4C" w:rsidR="004820EC" w:rsidRPr="00871AB7" w:rsidRDefault="00BA21EC" w:rsidP="0033200B">
      <w:pPr>
        <w:numPr>
          <w:ilvl w:val="0"/>
          <w:numId w:val="1"/>
        </w:numPr>
        <w:spacing w:after="23" w:line="259" w:lineRule="auto"/>
        <w:ind w:right="42" w:hanging="300"/>
        <w:jc w:val="left"/>
        <w:rPr>
          <w:sz w:val="24"/>
          <w:szCs w:val="24"/>
        </w:rPr>
      </w:pPr>
      <w:r w:rsidRPr="00871AB7">
        <w:rPr>
          <w:sz w:val="24"/>
          <w:szCs w:val="24"/>
        </w:rPr>
        <w:t>I</w:t>
      </w:r>
      <w:r w:rsidR="00E64E6E">
        <w:rPr>
          <w:sz w:val="24"/>
          <w:szCs w:val="24"/>
        </w:rPr>
        <w:t>NTRODUCTION</w:t>
      </w:r>
    </w:p>
    <w:p w14:paraId="27E3B0CA" w14:textId="2625CA67" w:rsidR="004820EC" w:rsidRPr="00871AB7" w:rsidRDefault="004820EC" w:rsidP="0033200B">
      <w:pPr>
        <w:spacing w:after="23" w:line="259" w:lineRule="auto"/>
        <w:ind w:left="0" w:firstLine="0"/>
        <w:jc w:val="left"/>
        <w:rPr>
          <w:sz w:val="24"/>
          <w:szCs w:val="24"/>
        </w:rPr>
      </w:pPr>
    </w:p>
    <w:p w14:paraId="6502063A" w14:textId="7133D9BF" w:rsidR="004820EC" w:rsidRPr="00871AB7" w:rsidRDefault="005B2797" w:rsidP="0033200B">
      <w:pPr>
        <w:spacing w:after="23"/>
        <w:ind w:left="25" w:right="42"/>
        <w:jc w:val="left"/>
        <w:rPr>
          <w:sz w:val="24"/>
          <w:szCs w:val="24"/>
        </w:rPr>
      </w:pPr>
      <w:r>
        <w:rPr>
          <w:sz w:val="24"/>
          <w:szCs w:val="24"/>
        </w:rPr>
        <w:t xml:space="preserve">Recently the world plunged into an intense and unpreceded level of panic due to the outbreak of a new strain of a virus that has been called the corona virus or simply </w:t>
      </w:r>
      <w:r w:rsidR="00182714">
        <w:rPr>
          <w:sz w:val="24"/>
          <w:szCs w:val="24"/>
        </w:rPr>
        <w:t>referred</w:t>
      </w:r>
      <w:r>
        <w:rPr>
          <w:sz w:val="24"/>
          <w:szCs w:val="24"/>
        </w:rPr>
        <w:t xml:space="preserve"> to as COVID 19. Despite </w:t>
      </w:r>
      <w:r w:rsidR="006C6031">
        <w:rPr>
          <w:sz w:val="24"/>
          <w:szCs w:val="24"/>
        </w:rPr>
        <w:t>a virus</w:t>
      </w:r>
      <w:r>
        <w:rPr>
          <w:sz w:val="24"/>
          <w:szCs w:val="24"/>
        </w:rPr>
        <w:t xml:space="preserve"> outbreak usually being somewhat common in the recent years like the SARS and</w:t>
      </w:r>
      <w:r w:rsidR="006C6031">
        <w:rPr>
          <w:sz w:val="24"/>
          <w:szCs w:val="24"/>
        </w:rPr>
        <w:t xml:space="preserve"> the H1N1,</w:t>
      </w:r>
      <w:r>
        <w:rPr>
          <w:sz w:val="24"/>
          <w:szCs w:val="24"/>
        </w:rPr>
        <w:t xml:space="preserve"> this specific outbreak </w:t>
      </w:r>
      <w:r w:rsidR="006C6031">
        <w:rPr>
          <w:sz w:val="24"/>
          <w:szCs w:val="24"/>
        </w:rPr>
        <w:t>has been showing no signs of slowing down across the region. Our goal from this study was to assess the impact it had on students in terms of changes in hygiene and buying habits as well as their social activities.</w:t>
      </w:r>
    </w:p>
    <w:p w14:paraId="17517762" w14:textId="311FA132" w:rsidR="004820EC" w:rsidRPr="00871AB7" w:rsidRDefault="004820EC" w:rsidP="0033200B">
      <w:pPr>
        <w:spacing w:after="23" w:line="259" w:lineRule="auto"/>
        <w:ind w:left="0" w:firstLine="0"/>
        <w:jc w:val="left"/>
        <w:rPr>
          <w:sz w:val="24"/>
          <w:szCs w:val="24"/>
        </w:rPr>
      </w:pPr>
    </w:p>
    <w:p w14:paraId="2B5DB6F5" w14:textId="2577D06F" w:rsidR="004820EC" w:rsidRPr="00871AB7" w:rsidRDefault="00BA21EC" w:rsidP="0033200B">
      <w:pPr>
        <w:numPr>
          <w:ilvl w:val="0"/>
          <w:numId w:val="1"/>
        </w:numPr>
        <w:spacing w:after="23" w:line="259" w:lineRule="auto"/>
        <w:ind w:right="42" w:hanging="300"/>
        <w:jc w:val="left"/>
        <w:rPr>
          <w:sz w:val="24"/>
          <w:szCs w:val="24"/>
        </w:rPr>
      </w:pPr>
      <w:r w:rsidRPr="00871AB7">
        <w:rPr>
          <w:sz w:val="24"/>
          <w:szCs w:val="24"/>
        </w:rPr>
        <w:t>METHODOLOGY</w:t>
      </w:r>
    </w:p>
    <w:p w14:paraId="45408C00" w14:textId="008400EE" w:rsidR="004820EC" w:rsidRPr="00871AB7" w:rsidRDefault="004820EC" w:rsidP="0033200B">
      <w:pPr>
        <w:spacing w:after="23" w:line="259" w:lineRule="auto"/>
        <w:ind w:left="300" w:firstLine="0"/>
        <w:jc w:val="left"/>
        <w:rPr>
          <w:sz w:val="24"/>
          <w:szCs w:val="24"/>
        </w:rPr>
      </w:pPr>
    </w:p>
    <w:p w14:paraId="01D87C9D" w14:textId="6857D115" w:rsidR="00B87CFA" w:rsidRPr="00871AB7" w:rsidRDefault="00BA21EC" w:rsidP="00B87CFA">
      <w:pPr>
        <w:spacing w:after="23"/>
        <w:ind w:left="370" w:right="42"/>
        <w:jc w:val="left"/>
        <w:rPr>
          <w:sz w:val="24"/>
          <w:szCs w:val="24"/>
        </w:rPr>
      </w:pPr>
      <w:r>
        <w:rPr>
          <w:sz w:val="24"/>
          <w:szCs w:val="24"/>
        </w:rPr>
        <w:t>In order to conduct</w:t>
      </w:r>
      <w:r w:rsidRPr="00871AB7">
        <w:rPr>
          <w:sz w:val="24"/>
          <w:szCs w:val="24"/>
        </w:rPr>
        <w:t xml:space="preserve"> the survey, </w:t>
      </w:r>
      <w:r>
        <w:rPr>
          <w:sz w:val="24"/>
          <w:szCs w:val="24"/>
        </w:rPr>
        <w:t>we selected</w:t>
      </w:r>
      <w:r w:rsidR="00084074">
        <w:rPr>
          <w:sz w:val="24"/>
          <w:szCs w:val="24"/>
        </w:rPr>
        <w:t xml:space="preserve"> online</w:t>
      </w:r>
      <w:r w:rsidRPr="00871AB7">
        <w:rPr>
          <w:sz w:val="24"/>
          <w:szCs w:val="24"/>
        </w:rPr>
        <w:t xml:space="preserve"> forms </w:t>
      </w:r>
      <w:r w:rsidR="00084074">
        <w:rPr>
          <w:sz w:val="24"/>
          <w:szCs w:val="24"/>
        </w:rPr>
        <w:t>as our method</w:t>
      </w:r>
      <w:r w:rsidRPr="00871AB7">
        <w:rPr>
          <w:sz w:val="24"/>
          <w:szCs w:val="24"/>
        </w:rPr>
        <w:t xml:space="preserve"> for data </w:t>
      </w:r>
      <w:r w:rsidR="00084074" w:rsidRPr="00871AB7">
        <w:rPr>
          <w:sz w:val="24"/>
          <w:szCs w:val="24"/>
        </w:rPr>
        <w:t>collection.</w:t>
      </w:r>
      <w:r w:rsidR="00084074">
        <w:rPr>
          <w:sz w:val="24"/>
          <w:szCs w:val="24"/>
        </w:rPr>
        <w:t xml:space="preserve"> Other than being convenient and </w:t>
      </w:r>
      <w:r>
        <w:rPr>
          <w:sz w:val="24"/>
          <w:szCs w:val="24"/>
        </w:rPr>
        <w:t>efficient, this served an important role since</w:t>
      </w:r>
      <w:r w:rsidR="00084074">
        <w:rPr>
          <w:sz w:val="24"/>
          <w:szCs w:val="24"/>
        </w:rPr>
        <w:t xml:space="preserve"> this minimizes the risk of possible infection compared to other methods of collecting primary data such as direct interviews.</w:t>
      </w:r>
      <w:r w:rsidRPr="00871AB7">
        <w:rPr>
          <w:sz w:val="24"/>
          <w:szCs w:val="24"/>
        </w:rPr>
        <w:t xml:space="preserve"> </w:t>
      </w:r>
      <w:r w:rsidR="00084074">
        <w:rPr>
          <w:sz w:val="24"/>
          <w:szCs w:val="24"/>
        </w:rPr>
        <w:t>In our sample the majority of students who responded where from faculty of engineering</w:t>
      </w:r>
      <w:r w:rsidR="00084074" w:rsidRPr="00871AB7">
        <w:rPr>
          <w:sz w:val="24"/>
          <w:szCs w:val="24"/>
        </w:rPr>
        <w:t>.</w:t>
      </w:r>
      <w:r w:rsidR="00084074">
        <w:rPr>
          <w:sz w:val="24"/>
          <w:szCs w:val="24"/>
        </w:rPr>
        <w:t xml:space="preserve"> This was partially expected given the fact the links to the survey were mainly distributed </w:t>
      </w:r>
      <w:r>
        <w:rPr>
          <w:sz w:val="24"/>
          <w:szCs w:val="24"/>
        </w:rPr>
        <w:t>among their groups.</w:t>
      </w:r>
      <w:r w:rsidRPr="00871AB7">
        <w:rPr>
          <w:sz w:val="24"/>
          <w:szCs w:val="24"/>
        </w:rPr>
        <w:t xml:space="preserve"> </w:t>
      </w:r>
      <w:r>
        <w:rPr>
          <w:sz w:val="24"/>
          <w:szCs w:val="24"/>
        </w:rPr>
        <w:t xml:space="preserve">Survey questions were approved by </w:t>
      </w:r>
      <w:proofErr w:type="spellStart"/>
      <w:r w:rsidR="006E53C3">
        <w:rPr>
          <w:sz w:val="24"/>
          <w:szCs w:val="24"/>
        </w:rPr>
        <w:t>Dr.</w:t>
      </w:r>
      <w:proofErr w:type="spellEnd"/>
      <w:r w:rsidR="006E53C3">
        <w:rPr>
          <w:sz w:val="24"/>
          <w:szCs w:val="24"/>
        </w:rPr>
        <w:t xml:space="preserve"> </w:t>
      </w:r>
      <w:proofErr w:type="spellStart"/>
      <w:r w:rsidR="006E53C3">
        <w:rPr>
          <w:sz w:val="24"/>
          <w:szCs w:val="24"/>
        </w:rPr>
        <w:t>Sharin</w:t>
      </w:r>
      <w:proofErr w:type="spellEnd"/>
      <w:r w:rsidR="00B436AE">
        <w:rPr>
          <w:sz w:val="24"/>
          <w:szCs w:val="24"/>
        </w:rPr>
        <w:t xml:space="preserve"> </w:t>
      </w:r>
      <w:proofErr w:type="spellStart"/>
      <w:r w:rsidR="00B436AE">
        <w:rPr>
          <w:sz w:val="24"/>
          <w:szCs w:val="24"/>
        </w:rPr>
        <w:t>Hazlin</w:t>
      </w:r>
      <w:proofErr w:type="spellEnd"/>
      <w:r>
        <w:rPr>
          <w:sz w:val="24"/>
          <w:szCs w:val="24"/>
        </w:rPr>
        <w:t xml:space="preserve"> and ranged in type between </w:t>
      </w:r>
      <w:r w:rsidR="006C6031">
        <w:rPr>
          <w:sz w:val="24"/>
          <w:szCs w:val="24"/>
        </w:rPr>
        <w:t>ratio</w:t>
      </w:r>
      <w:r>
        <w:rPr>
          <w:sz w:val="24"/>
          <w:szCs w:val="24"/>
        </w:rPr>
        <w:t xml:space="preserve">, </w:t>
      </w:r>
      <w:r w:rsidR="006C6031">
        <w:rPr>
          <w:sz w:val="24"/>
          <w:szCs w:val="24"/>
        </w:rPr>
        <w:t>nominal</w:t>
      </w:r>
      <w:r>
        <w:rPr>
          <w:sz w:val="24"/>
          <w:szCs w:val="24"/>
        </w:rPr>
        <w:t xml:space="preserve"> and </w:t>
      </w:r>
      <w:r w:rsidR="006C6031">
        <w:rPr>
          <w:sz w:val="24"/>
          <w:szCs w:val="24"/>
        </w:rPr>
        <w:t>ordinal</w:t>
      </w:r>
      <w:r>
        <w:rPr>
          <w:sz w:val="24"/>
          <w:szCs w:val="24"/>
        </w:rPr>
        <w:t xml:space="preserve"> </w:t>
      </w:r>
      <w:r w:rsidR="006C6031">
        <w:rPr>
          <w:sz w:val="24"/>
          <w:szCs w:val="24"/>
        </w:rPr>
        <w:t>scales. They</w:t>
      </w:r>
      <w:r>
        <w:rPr>
          <w:sz w:val="24"/>
          <w:szCs w:val="24"/>
        </w:rPr>
        <w:t xml:space="preserve"> asked</w:t>
      </w:r>
      <w:r w:rsidRPr="00871AB7">
        <w:rPr>
          <w:sz w:val="24"/>
          <w:szCs w:val="24"/>
        </w:rPr>
        <w:t xml:space="preserve"> </w:t>
      </w:r>
      <w:r>
        <w:rPr>
          <w:sz w:val="24"/>
          <w:szCs w:val="24"/>
        </w:rPr>
        <w:t>for</w:t>
      </w:r>
      <w:r w:rsidRPr="00871AB7">
        <w:rPr>
          <w:sz w:val="24"/>
          <w:szCs w:val="24"/>
        </w:rPr>
        <w:t xml:space="preserve"> </w:t>
      </w:r>
      <w:r>
        <w:rPr>
          <w:sz w:val="24"/>
          <w:szCs w:val="24"/>
        </w:rPr>
        <w:t>age</w:t>
      </w:r>
      <w:r w:rsidRPr="00871AB7">
        <w:rPr>
          <w:sz w:val="24"/>
          <w:szCs w:val="24"/>
        </w:rPr>
        <w:t xml:space="preserve">, </w:t>
      </w:r>
      <w:r>
        <w:rPr>
          <w:sz w:val="24"/>
          <w:szCs w:val="24"/>
        </w:rPr>
        <w:t>study program at UTM</w:t>
      </w:r>
      <w:r w:rsidRPr="00871AB7">
        <w:rPr>
          <w:sz w:val="24"/>
          <w:szCs w:val="24"/>
        </w:rPr>
        <w:t xml:space="preserve">, </w:t>
      </w:r>
      <w:r>
        <w:rPr>
          <w:sz w:val="24"/>
          <w:szCs w:val="24"/>
        </w:rPr>
        <w:t xml:space="preserve">hand washing times before and after the </w:t>
      </w:r>
      <w:r w:rsidR="006C6031">
        <w:rPr>
          <w:sz w:val="24"/>
          <w:szCs w:val="24"/>
        </w:rPr>
        <w:t xml:space="preserve">outbreak, the amount spent on online </w:t>
      </w:r>
      <w:r w:rsidR="006C6031">
        <w:rPr>
          <w:sz w:val="24"/>
          <w:szCs w:val="24"/>
        </w:rPr>
        <w:lastRenderedPageBreak/>
        <w:t>shopping before and after the outbreak</w:t>
      </w:r>
      <w:r w:rsidRPr="00871AB7">
        <w:rPr>
          <w:sz w:val="24"/>
          <w:szCs w:val="24"/>
        </w:rPr>
        <w:t xml:space="preserve">, pointer of student and degree of skills are collected and cleansed for further usage. Calculation </w:t>
      </w:r>
      <w:r w:rsidR="006C6031">
        <w:rPr>
          <w:sz w:val="24"/>
          <w:szCs w:val="24"/>
        </w:rPr>
        <w:t>on central tendency such as mean median and mode as well as Dispersion of data in the form of variance, standard deviation and range were also conducted.</w:t>
      </w:r>
    </w:p>
    <w:p w14:paraId="53F4F54F" w14:textId="12295579" w:rsidR="004820EC" w:rsidRPr="00871AB7" w:rsidRDefault="004820EC" w:rsidP="004F06E1">
      <w:pPr>
        <w:spacing w:after="23" w:line="259" w:lineRule="auto"/>
        <w:ind w:left="360" w:firstLine="0"/>
        <w:jc w:val="left"/>
        <w:rPr>
          <w:sz w:val="24"/>
          <w:szCs w:val="24"/>
        </w:rPr>
      </w:pPr>
    </w:p>
    <w:p w14:paraId="7773B788" w14:textId="56C0BDDA" w:rsidR="004820EC" w:rsidRPr="00871AB7" w:rsidRDefault="00BA21EC" w:rsidP="004F06E1">
      <w:pPr>
        <w:numPr>
          <w:ilvl w:val="0"/>
          <w:numId w:val="1"/>
        </w:numPr>
        <w:spacing w:after="23"/>
        <w:ind w:right="42" w:hanging="300"/>
        <w:jc w:val="left"/>
        <w:rPr>
          <w:sz w:val="24"/>
          <w:szCs w:val="24"/>
        </w:rPr>
      </w:pPr>
      <w:r w:rsidRPr="00871AB7">
        <w:rPr>
          <w:sz w:val="24"/>
          <w:szCs w:val="24"/>
        </w:rPr>
        <w:t>RESULTS AND DISCUSSION</w:t>
      </w:r>
    </w:p>
    <w:p w14:paraId="2D54C276" w14:textId="33B1B450" w:rsidR="004820EC" w:rsidRDefault="004820EC" w:rsidP="004F06E1">
      <w:pPr>
        <w:spacing w:after="23" w:line="259" w:lineRule="auto"/>
        <w:ind w:left="300" w:firstLine="0"/>
        <w:jc w:val="left"/>
        <w:rPr>
          <w:sz w:val="24"/>
          <w:szCs w:val="24"/>
        </w:rPr>
      </w:pPr>
    </w:p>
    <w:p w14:paraId="435F227A" w14:textId="4531067A" w:rsidR="00DC7CCA" w:rsidRDefault="00DC7CCA" w:rsidP="004F06E1">
      <w:pPr>
        <w:spacing w:after="23" w:line="259" w:lineRule="auto"/>
        <w:ind w:left="300" w:firstLine="0"/>
        <w:jc w:val="left"/>
        <w:rPr>
          <w:sz w:val="24"/>
          <w:szCs w:val="24"/>
        </w:rPr>
      </w:pPr>
      <w:r>
        <w:rPr>
          <w:sz w:val="24"/>
          <w:szCs w:val="24"/>
        </w:rPr>
        <w:t xml:space="preserve">Total Sample size is </w:t>
      </w:r>
      <w:r w:rsidR="0033200B">
        <w:rPr>
          <w:sz w:val="24"/>
          <w:szCs w:val="24"/>
        </w:rPr>
        <w:t>5</w:t>
      </w:r>
      <w:r w:rsidR="00FF53F2">
        <w:rPr>
          <w:sz w:val="24"/>
          <w:szCs w:val="24"/>
        </w:rPr>
        <w:t>1</w:t>
      </w:r>
    </w:p>
    <w:p w14:paraId="7819355E" w14:textId="77777777" w:rsidR="00DC7CCA" w:rsidRPr="00871AB7" w:rsidRDefault="00DC7CCA" w:rsidP="004F06E1">
      <w:pPr>
        <w:spacing w:after="23" w:line="259" w:lineRule="auto"/>
        <w:ind w:left="300" w:firstLine="0"/>
        <w:jc w:val="left"/>
        <w:rPr>
          <w:sz w:val="24"/>
          <w:szCs w:val="24"/>
        </w:rPr>
      </w:pPr>
    </w:p>
    <w:p w14:paraId="62C05342" w14:textId="13862C19" w:rsidR="004820EC" w:rsidRDefault="00DC7CCA" w:rsidP="004F06E1">
      <w:pPr>
        <w:spacing w:after="23" w:line="259" w:lineRule="auto"/>
        <w:ind w:left="360" w:firstLine="0"/>
        <w:jc w:val="left"/>
        <w:rPr>
          <w:sz w:val="24"/>
          <w:szCs w:val="24"/>
        </w:rPr>
      </w:pPr>
      <w:r>
        <w:rPr>
          <w:sz w:val="24"/>
          <w:szCs w:val="24"/>
        </w:rPr>
        <w:t xml:space="preserve">The </w:t>
      </w:r>
      <w:r w:rsidR="00B436AE">
        <w:rPr>
          <w:sz w:val="24"/>
          <w:szCs w:val="24"/>
        </w:rPr>
        <w:t>mode for</w:t>
      </w:r>
      <w:r>
        <w:rPr>
          <w:sz w:val="24"/>
          <w:szCs w:val="24"/>
        </w:rPr>
        <w:t xml:space="preserve"> Age is 18 years old. </w:t>
      </w:r>
    </w:p>
    <w:p w14:paraId="1D567BBF" w14:textId="19D61EDD" w:rsidR="008C4FC5" w:rsidRDefault="008C4FC5" w:rsidP="004F06E1">
      <w:pPr>
        <w:spacing w:after="23" w:line="259" w:lineRule="auto"/>
        <w:ind w:left="360" w:firstLine="0"/>
        <w:jc w:val="left"/>
        <w:rPr>
          <w:sz w:val="24"/>
          <w:szCs w:val="24"/>
        </w:rPr>
      </w:pPr>
    </w:p>
    <w:p w14:paraId="466ABAE8" w14:textId="509DDC81" w:rsidR="008C4FC5" w:rsidRDefault="008C4FC5" w:rsidP="004F06E1">
      <w:pPr>
        <w:spacing w:after="23" w:line="259" w:lineRule="auto"/>
        <w:ind w:left="360" w:firstLine="0"/>
        <w:jc w:val="left"/>
        <w:rPr>
          <w:sz w:val="24"/>
          <w:szCs w:val="24"/>
        </w:rPr>
      </w:pPr>
      <w:r>
        <w:rPr>
          <w:sz w:val="24"/>
          <w:szCs w:val="24"/>
        </w:rPr>
        <w:t>The mean for the amount spent on Hygiene is</w:t>
      </w:r>
      <w:r w:rsidR="00744D80">
        <w:rPr>
          <w:sz w:val="24"/>
          <w:szCs w:val="24"/>
        </w:rPr>
        <w:t xml:space="preserve"> MR 7.4 before the outbreak</w:t>
      </w:r>
    </w:p>
    <w:p w14:paraId="39F5C6F3" w14:textId="4E0963C0" w:rsidR="00025E0F" w:rsidRPr="00871AB7" w:rsidRDefault="00025E0F" w:rsidP="00025E0F">
      <w:pPr>
        <w:spacing w:after="23" w:line="259" w:lineRule="auto"/>
        <w:ind w:left="360" w:firstLine="0"/>
        <w:jc w:val="left"/>
        <w:rPr>
          <w:sz w:val="24"/>
          <w:szCs w:val="24"/>
        </w:rPr>
      </w:pPr>
      <w:r>
        <w:rPr>
          <w:sz w:val="24"/>
          <w:szCs w:val="24"/>
        </w:rPr>
        <w:t xml:space="preserve">The mean for the amount spent on Hygiene is MR </w:t>
      </w:r>
      <w:r>
        <w:rPr>
          <w:sz w:val="24"/>
          <w:szCs w:val="24"/>
        </w:rPr>
        <w:t>11</w:t>
      </w:r>
      <w:r>
        <w:rPr>
          <w:sz w:val="24"/>
          <w:szCs w:val="24"/>
        </w:rPr>
        <w:t>.4 before the outbreak</w:t>
      </w:r>
    </w:p>
    <w:p w14:paraId="53212784" w14:textId="77777777" w:rsidR="00025E0F" w:rsidRPr="00871AB7" w:rsidRDefault="00025E0F" w:rsidP="004F06E1">
      <w:pPr>
        <w:spacing w:after="23" w:line="259" w:lineRule="auto"/>
        <w:ind w:left="360" w:firstLine="0"/>
        <w:jc w:val="left"/>
        <w:rPr>
          <w:sz w:val="24"/>
          <w:szCs w:val="24"/>
        </w:rPr>
      </w:pPr>
    </w:p>
    <w:p w14:paraId="3EE9E363" w14:textId="111D1CB1" w:rsidR="004820EC" w:rsidRDefault="004820EC" w:rsidP="004F06E1">
      <w:pPr>
        <w:spacing w:after="23" w:line="259" w:lineRule="auto"/>
        <w:ind w:left="360" w:firstLine="0"/>
        <w:jc w:val="left"/>
        <w:rPr>
          <w:sz w:val="24"/>
          <w:szCs w:val="24"/>
        </w:rPr>
      </w:pPr>
    </w:p>
    <w:p w14:paraId="24E27690" w14:textId="07C40368" w:rsidR="00DC7CCA" w:rsidRDefault="005379DC" w:rsidP="004F06E1">
      <w:pPr>
        <w:spacing w:after="23" w:line="259" w:lineRule="auto"/>
        <w:ind w:left="360" w:firstLine="0"/>
        <w:jc w:val="left"/>
        <w:rPr>
          <w:sz w:val="24"/>
          <w:szCs w:val="24"/>
        </w:rPr>
      </w:pPr>
      <w:r>
        <w:rPr>
          <w:sz w:val="24"/>
          <w:szCs w:val="24"/>
        </w:rPr>
        <w:t>71.2</w:t>
      </w:r>
      <w:r w:rsidR="00DC7CCA">
        <w:rPr>
          <w:sz w:val="24"/>
          <w:szCs w:val="24"/>
        </w:rPr>
        <w:t xml:space="preserve">% of students who responded to the survey </w:t>
      </w:r>
      <w:r w:rsidR="00B436AE">
        <w:rPr>
          <w:sz w:val="24"/>
          <w:szCs w:val="24"/>
        </w:rPr>
        <w:t>are 1</w:t>
      </w:r>
      <w:r w:rsidR="00DC7CCA" w:rsidRPr="00DC7CCA">
        <w:rPr>
          <w:sz w:val="24"/>
          <w:szCs w:val="24"/>
          <w:vertAlign w:val="superscript"/>
        </w:rPr>
        <w:t>st</w:t>
      </w:r>
      <w:r w:rsidR="00DC7CCA">
        <w:rPr>
          <w:sz w:val="24"/>
          <w:szCs w:val="24"/>
        </w:rPr>
        <w:t xml:space="preserve"> year </w:t>
      </w:r>
      <w:r w:rsidR="00B436AE">
        <w:rPr>
          <w:sz w:val="24"/>
          <w:szCs w:val="24"/>
        </w:rPr>
        <w:t>students</w:t>
      </w:r>
      <w:r w:rsidR="00DC7CCA">
        <w:rPr>
          <w:sz w:val="24"/>
          <w:szCs w:val="24"/>
        </w:rPr>
        <w:t xml:space="preserve"> at UTM</w:t>
      </w:r>
    </w:p>
    <w:p w14:paraId="2F4523EF" w14:textId="5EA65EAB" w:rsidR="00AF68D6" w:rsidRDefault="00AF68D6" w:rsidP="004F06E1">
      <w:pPr>
        <w:spacing w:after="23" w:line="259" w:lineRule="auto"/>
        <w:ind w:left="360" w:firstLine="0"/>
        <w:jc w:val="left"/>
        <w:rPr>
          <w:sz w:val="24"/>
          <w:szCs w:val="24"/>
        </w:rPr>
      </w:pPr>
      <w:r>
        <w:rPr>
          <w:sz w:val="24"/>
          <w:szCs w:val="24"/>
        </w:rPr>
        <w:t>7.</w:t>
      </w:r>
      <w:r w:rsidR="005379DC">
        <w:rPr>
          <w:sz w:val="24"/>
          <w:szCs w:val="24"/>
        </w:rPr>
        <w:t>7</w:t>
      </w:r>
      <w:r>
        <w:rPr>
          <w:sz w:val="24"/>
          <w:szCs w:val="24"/>
        </w:rPr>
        <w:t>% of students who responded to the survey are in Foundation/Bridging.</w:t>
      </w:r>
    </w:p>
    <w:p w14:paraId="244C90B0" w14:textId="029E3396" w:rsidR="00AF68D6" w:rsidRDefault="005379DC" w:rsidP="004F06E1">
      <w:pPr>
        <w:spacing w:after="23" w:line="259" w:lineRule="auto"/>
        <w:ind w:left="360" w:firstLine="0"/>
        <w:jc w:val="left"/>
        <w:rPr>
          <w:sz w:val="24"/>
          <w:szCs w:val="24"/>
        </w:rPr>
      </w:pPr>
      <w:r>
        <w:rPr>
          <w:sz w:val="24"/>
          <w:szCs w:val="24"/>
        </w:rPr>
        <w:t>15.4</w:t>
      </w:r>
      <w:r w:rsidR="00AF68D6">
        <w:rPr>
          <w:sz w:val="24"/>
          <w:szCs w:val="24"/>
        </w:rPr>
        <w:t>%of students who responded to the survey are 2</w:t>
      </w:r>
      <w:r w:rsidR="00AF68D6" w:rsidRPr="00AF68D6">
        <w:rPr>
          <w:sz w:val="24"/>
          <w:szCs w:val="24"/>
          <w:vertAlign w:val="superscript"/>
        </w:rPr>
        <w:t>nd</w:t>
      </w:r>
      <w:r w:rsidR="00AF68D6">
        <w:rPr>
          <w:sz w:val="24"/>
          <w:szCs w:val="24"/>
        </w:rPr>
        <w:t xml:space="preserve"> year students at UTM</w:t>
      </w:r>
    </w:p>
    <w:p w14:paraId="5A2786FB" w14:textId="3151BCBB" w:rsidR="00AF68D6" w:rsidRDefault="005379DC" w:rsidP="004F06E1">
      <w:pPr>
        <w:spacing w:after="23" w:line="259" w:lineRule="auto"/>
        <w:ind w:left="360" w:firstLine="0"/>
        <w:jc w:val="left"/>
        <w:rPr>
          <w:sz w:val="24"/>
          <w:szCs w:val="24"/>
        </w:rPr>
      </w:pPr>
      <w:r>
        <w:rPr>
          <w:sz w:val="24"/>
          <w:szCs w:val="24"/>
        </w:rPr>
        <w:t>The remaining responses were from 3</w:t>
      </w:r>
      <w:r w:rsidRPr="005379DC">
        <w:rPr>
          <w:sz w:val="24"/>
          <w:szCs w:val="24"/>
          <w:vertAlign w:val="superscript"/>
        </w:rPr>
        <w:t>rd</w:t>
      </w:r>
      <w:r>
        <w:rPr>
          <w:sz w:val="24"/>
          <w:szCs w:val="24"/>
        </w:rPr>
        <w:t xml:space="preserve"> and 4</w:t>
      </w:r>
      <w:r w:rsidRPr="005379DC">
        <w:rPr>
          <w:sz w:val="24"/>
          <w:szCs w:val="24"/>
          <w:vertAlign w:val="superscript"/>
        </w:rPr>
        <w:t>th</w:t>
      </w:r>
      <w:r>
        <w:rPr>
          <w:sz w:val="24"/>
          <w:szCs w:val="24"/>
        </w:rPr>
        <w:t xml:space="preserve"> year UTM students.</w:t>
      </w:r>
    </w:p>
    <w:p w14:paraId="0F5641E7" w14:textId="77777777" w:rsidR="00DC7CCA" w:rsidRPr="00871AB7" w:rsidRDefault="00DC7CCA" w:rsidP="004F06E1">
      <w:pPr>
        <w:spacing w:after="23" w:line="259" w:lineRule="auto"/>
        <w:ind w:left="360" w:firstLine="0"/>
        <w:jc w:val="left"/>
        <w:rPr>
          <w:sz w:val="24"/>
          <w:szCs w:val="24"/>
        </w:rPr>
      </w:pPr>
    </w:p>
    <w:p w14:paraId="79C19396" w14:textId="1549B603" w:rsidR="004820EC" w:rsidRPr="00871AB7" w:rsidRDefault="004820EC" w:rsidP="004F06E1">
      <w:pPr>
        <w:spacing w:after="23" w:line="259" w:lineRule="auto"/>
        <w:ind w:left="0" w:firstLine="0"/>
        <w:jc w:val="left"/>
        <w:rPr>
          <w:sz w:val="24"/>
          <w:szCs w:val="24"/>
        </w:rPr>
      </w:pPr>
    </w:p>
    <w:p w14:paraId="1247E418" w14:textId="47D8531A" w:rsidR="004820EC" w:rsidRPr="00DC7CCA" w:rsidRDefault="00BA21EC" w:rsidP="004F06E1">
      <w:pPr>
        <w:spacing w:after="23" w:line="259" w:lineRule="auto"/>
        <w:ind w:left="248" w:right="291"/>
        <w:jc w:val="left"/>
        <w:rPr>
          <w:b/>
          <w:bCs/>
          <w:sz w:val="24"/>
          <w:szCs w:val="24"/>
        </w:rPr>
      </w:pPr>
      <w:r w:rsidRPr="00DC7CCA">
        <w:rPr>
          <w:b/>
          <w:bCs/>
          <w:sz w:val="24"/>
          <w:szCs w:val="24"/>
        </w:rPr>
        <w:t>Figure 1. Pie Chart</w:t>
      </w:r>
    </w:p>
    <w:p w14:paraId="6B063745" w14:textId="50F8E742" w:rsidR="004820EC" w:rsidRPr="00871AB7" w:rsidRDefault="00BA21EC" w:rsidP="004F06E1">
      <w:pPr>
        <w:spacing w:after="23" w:line="259" w:lineRule="auto"/>
        <w:ind w:left="0" w:right="534" w:firstLine="0"/>
        <w:jc w:val="left"/>
        <w:rPr>
          <w:sz w:val="24"/>
          <w:szCs w:val="24"/>
        </w:rPr>
      </w:pPr>
      <w:r w:rsidRPr="00871AB7">
        <w:rPr>
          <w:noProof/>
          <w:sz w:val="24"/>
          <w:szCs w:val="24"/>
        </w:rPr>
        <w:drawing>
          <wp:inline distT="0" distB="0" distL="0" distR="0" wp14:anchorId="59801095" wp14:editId="3F311B35">
            <wp:extent cx="4473889" cy="3096895"/>
            <wp:effectExtent l="0" t="0" r="3175" b="8255"/>
            <wp:docPr id="1224" name="Picture 1224"/>
            <wp:cNvGraphicFramePr/>
            <a:graphic xmlns:a="http://schemas.openxmlformats.org/drawingml/2006/main">
              <a:graphicData uri="http://schemas.openxmlformats.org/drawingml/2006/picture">
                <pic:pic xmlns:pic="http://schemas.openxmlformats.org/drawingml/2006/picture">
                  <pic:nvPicPr>
                    <pic:cNvPr id="1224" name="Picture 1224"/>
                    <pic:cNvPicPr/>
                  </pic:nvPicPr>
                  <pic:blipFill>
                    <a:blip r:embed="rId6">
                      <a:extLst>
                        <a:ext uri="{28A0092B-C50C-407E-A947-70E740481C1C}">
                          <a14:useLocalDpi xmlns:a14="http://schemas.microsoft.com/office/drawing/2010/main" val="0"/>
                        </a:ext>
                      </a:extLst>
                    </a:blip>
                    <a:stretch>
                      <a:fillRect/>
                    </a:stretch>
                  </pic:blipFill>
                  <pic:spPr>
                    <a:xfrm>
                      <a:off x="0" y="0"/>
                      <a:ext cx="4473889" cy="3096895"/>
                    </a:xfrm>
                    <a:prstGeom prst="rect">
                      <a:avLst/>
                    </a:prstGeom>
                  </pic:spPr>
                </pic:pic>
              </a:graphicData>
            </a:graphic>
          </wp:inline>
        </w:drawing>
      </w:r>
    </w:p>
    <w:p w14:paraId="0F6E249C" w14:textId="3DF365B6" w:rsidR="004820EC" w:rsidRPr="00871AB7" w:rsidRDefault="00BA21EC" w:rsidP="00892786">
      <w:pPr>
        <w:spacing w:after="23"/>
        <w:ind w:left="25" w:right="42"/>
        <w:jc w:val="left"/>
        <w:rPr>
          <w:sz w:val="24"/>
          <w:szCs w:val="24"/>
        </w:rPr>
      </w:pPr>
      <w:r w:rsidRPr="00871AB7">
        <w:rPr>
          <w:sz w:val="24"/>
          <w:szCs w:val="24"/>
        </w:rPr>
        <w:t xml:space="preserve">Figure 1. Frequency of respondents </w:t>
      </w:r>
      <w:r w:rsidR="00DC7CCA">
        <w:rPr>
          <w:sz w:val="24"/>
          <w:szCs w:val="24"/>
        </w:rPr>
        <w:t>across UTM faculties</w:t>
      </w:r>
      <w:r w:rsidRPr="00871AB7">
        <w:rPr>
          <w:sz w:val="24"/>
          <w:szCs w:val="24"/>
        </w:rPr>
        <w:t>.</w:t>
      </w:r>
    </w:p>
    <w:p w14:paraId="0F7F2AC6" w14:textId="037F8AB9" w:rsidR="004820EC" w:rsidRDefault="00DC7CCA" w:rsidP="004F06E1">
      <w:pPr>
        <w:spacing w:after="23"/>
        <w:ind w:left="25" w:right="42"/>
        <w:jc w:val="left"/>
        <w:rPr>
          <w:sz w:val="24"/>
          <w:szCs w:val="24"/>
        </w:rPr>
      </w:pPr>
      <w:r>
        <w:rPr>
          <w:sz w:val="24"/>
          <w:szCs w:val="24"/>
        </w:rPr>
        <w:lastRenderedPageBreak/>
        <w:t xml:space="preserve">According to the pie chart, </w:t>
      </w:r>
      <w:r w:rsidR="00B436AE">
        <w:rPr>
          <w:sz w:val="24"/>
          <w:szCs w:val="24"/>
        </w:rPr>
        <w:t>the</w:t>
      </w:r>
      <w:r>
        <w:rPr>
          <w:sz w:val="24"/>
          <w:szCs w:val="24"/>
        </w:rPr>
        <w:t xml:space="preserve"> highest number of responders was from the faculty of engineering (including school of computing</w:t>
      </w:r>
      <w:r w:rsidR="00B436AE">
        <w:rPr>
          <w:sz w:val="24"/>
          <w:szCs w:val="24"/>
        </w:rPr>
        <w:t>). This</w:t>
      </w:r>
      <w:r>
        <w:rPr>
          <w:sz w:val="24"/>
          <w:szCs w:val="24"/>
        </w:rPr>
        <w:t xml:space="preserve"> is due to the fact the links to the survey were mainly shared among channels with highest concentration of students from the said faculty. </w:t>
      </w:r>
    </w:p>
    <w:p w14:paraId="4EF99A5F" w14:textId="68F50D3E" w:rsidR="00670F66" w:rsidRDefault="00670F66" w:rsidP="004F06E1">
      <w:pPr>
        <w:spacing w:after="23"/>
        <w:ind w:left="25" w:right="42"/>
        <w:jc w:val="left"/>
        <w:rPr>
          <w:sz w:val="24"/>
          <w:szCs w:val="24"/>
        </w:rPr>
      </w:pPr>
    </w:p>
    <w:p w14:paraId="1C09FEEF" w14:textId="37C7A4C0" w:rsidR="00670F66" w:rsidRDefault="00670F66" w:rsidP="004F06E1">
      <w:pPr>
        <w:spacing w:after="23"/>
        <w:ind w:left="25" w:right="42"/>
        <w:jc w:val="left"/>
        <w:rPr>
          <w:sz w:val="24"/>
          <w:szCs w:val="24"/>
        </w:rPr>
      </w:pPr>
    </w:p>
    <w:p w14:paraId="01081FBD" w14:textId="4C911C62" w:rsidR="00134F9D" w:rsidRDefault="00134F9D" w:rsidP="004F06E1">
      <w:pPr>
        <w:spacing w:after="23"/>
        <w:ind w:left="25" w:right="42"/>
        <w:jc w:val="left"/>
        <w:rPr>
          <w:sz w:val="24"/>
          <w:szCs w:val="24"/>
        </w:rPr>
      </w:pPr>
    </w:p>
    <w:p w14:paraId="75FAA8A0" w14:textId="2C23F7D7" w:rsidR="00C2238B" w:rsidRDefault="00C2238B" w:rsidP="004F06E1">
      <w:pPr>
        <w:spacing w:after="23"/>
        <w:ind w:left="25" w:right="42"/>
        <w:jc w:val="left"/>
        <w:rPr>
          <w:sz w:val="24"/>
          <w:szCs w:val="24"/>
        </w:rPr>
      </w:pPr>
    </w:p>
    <w:p w14:paraId="7AE7B45D" w14:textId="77777777" w:rsidR="00C2238B" w:rsidRDefault="00C2238B" w:rsidP="004F06E1">
      <w:pPr>
        <w:spacing w:after="23"/>
        <w:ind w:left="25" w:right="42"/>
        <w:jc w:val="left"/>
        <w:rPr>
          <w:sz w:val="24"/>
          <w:szCs w:val="24"/>
        </w:rPr>
      </w:pPr>
    </w:p>
    <w:p w14:paraId="6CDA27B0" w14:textId="77777777" w:rsidR="00134F9D" w:rsidRDefault="00134F9D" w:rsidP="004F06E1">
      <w:pPr>
        <w:spacing w:after="23"/>
        <w:ind w:left="25" w:right="42"/>
        <w:jc w:val="left"/>
        <w:rPr>
          <w:sz w:val="24"/>
          <w:szCs w:val="24"/>
        </w:rPr>
      </w:pPr>
    </w:p>
    <w:p w14:paraId="186614A9" w14:textId="0EB9DBBD" w:rsidR="00670F66" w:rsidRPr="00670F66" w:rsidRDefault="00670F66" w:rsidP="00670F66">
      <w:pPr>
        <w:spacing w:after="23"/>
        <w:ind w:left="25" w:right="42"/>
        <w:jc w:val="left"/>
        <w:rPr>
          <w:b/>
          <w:bCs/>
          <w:sz w:val="24"/>
          <w:szCs w:val="24"/>
        </w:rPr>
      </w:pPr>
      <w:r w:rsidRPr="00670F66">
        <w:rPr>
          <w:b/>
          <w:bCs/>
          <w:sz w:val="24"/>
          <w:szCs w:val="24"/>
        </w:rPr>
        <w:t>Figure 2. Bar chart</w:t>
      </w:r>
    </w:p>
    <w:p w14:paraId="280B57EF" w14:textId="77777777" w:rsidR="00670F66" w:rsidRDefault="00670F66" w:rsidP="004F06E1">
      <w:pPr>
        <w:spacing w:after="23"/>
        <w:ind w:left="25" w:right="42"/>
        <w:jc w:val="left"/>
        <w:rPr>
          <w:sz w:val="24"/>
          <w:szCs w:val="24"/>
        </w:rPr>
      </w:pPr>
    </w:p>
    <w:p w14:paraId="28964E39" w14:textId="29439CA7" w:rsidR="00670F66" w:rsidRDefault="00670F66" w:rsidP="004F06E1">
      <w:pPr>
        <w:spacing w:after="23"/>
        <w:ind w:left="25" w:right="42"/>
        <w:jc w:val="left"/>
        <w:rPr>
          <w:sz w:val="24"/>
          <w:szCs w:val="24"/>
        </w:rPr>
      </w:pPr>
    </w:p>
    <w:p w14:paraId="46155188" w14:textId="37F4617D" w:rsidR="00670F66" w:rsidRDefault="00670F66" w:rsidP="00670F66">
      <w:pPr>
        <w:spacing w:after="23"/>
        <w:ind w:left="25" w:right="42"/>
        <w:jc w:val="left"/>
        <w:rPr>
          <w:sz w:val="24"/>
          <w:szCs w:val="24"/>
        </w:rPr>
      </w:pPr>
      <w:r>
        <w:rPr>
          <w:sz w:val="24"/>
          <w:szCs w:val="24"/>
        </w:rPr>
        <w:t>Figure 2</w:t>
      </w:r>
      <w:r w:rsidR="00B87CFA">
        <w:rPr>
          <w:sz w:val="24"/>
          <w:szCs w:val="24"/>
        </w:rPr>
        <w:t>and 3</w:t>
      </w:r>
      <w:r>
        <w:rPr>
          <w:sz w:val="24"/>
          <w:szCs w:val="24"/>
        </w:rPr>
        <w:t xml:space="preserve">. </w:t>
      </w:r>
      <w:r w:rsidR="008C4FC5">
        <w:rPr>
          <w:sz w:val="24"/>
          <w:szCs w:val="24"/>
        </w:rPr>
        <w:t>Frequency</w:t>
      </w:r>
      <w:r w:rsidR="00B87CFA">
        <w:rPr>
          <w:sz w:val="24"/>
          <w:szCs w:val="24"/>
        </w:rPr>
        <w:t xml:space="preserve"> of </w:t>
      </w:r>
      <w:r w:rsidR="008C4FC5">
        <w:rPr>
          <w:sz w:val="24"/>
          <w:szCs w:val="24"/>
        </w:rPr>
        <w:t>amount spent</w:t>
      </w:r>
      <w:r w:rsidR="00B87CFA">
        <w:rPr>
          <w:sz w:val="24"/>
          <w:szCs w:val="24"/>
        </w:rPr>
        <w:t xml:space="preserve"> on hygiene products before and after the outbreak</w:t>
      </w:r>
    </w:p>
    <w:p w14:paraId="5011D56A" w14:textId="7D77A8CC" w:rsidR="00B87CFA" w:rsidRDefault="00B87CFA" w:rsidP="00670F66">
      <w:pPr>
        <w:spacing w:after="23"/>
        <w:ind w:left="25" w:right="42"/>
        <w:jc w:val="left"/>
        <w:rPr>
          <w:sz w:val="24"/>
          <w:szCs w:val="24"/>
        </w:rPr>
      </w:pPr>
      <w:r>
        <w:rPr>
          <w:noProof/>
          <w:sz w:val="24"/>
          <w:szCs w:val="24"/>
        </w:rPr>
        <w:drawing>
          <wp:inline distT="0" distB="0" distL="0" distR="0" wp14:anchorId="730BA374" wp14:editId="382C7FEC">
            <wp:extent cx="2956465" cy="2423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ount spent before bar chart.jpg"/>
                    <pic:cNvPicPr/>
                  </pic:nvPicPr>
                  <pic:blipFill>
                    <a:blip r:embed="rId7">
                      <a:extLst>
                        <a:ext uri="{28A0092B-C50C-407E-A947-70E740481C1C}">
                          <a14:useLocalDpi xmlns:a14="http://schemas.microsoft.com/office/drawing/2010/main" val="0"/>
                        </a:ext>
                      </a:extLst>
                    </a:blip>
                    <a:stretch>
                      <a:fillRect/>
                    </a:stretch>
                  </pic:blipFill>
                  <pic:spPr>
                    <a:xfrm>
                      <a:off x="0" y="0"/>
                      <a:ext cx="2971402" cy="2435402"/>
                    </a:xfrm>
                    <a:prstGeom prst="rect">
                      <a:avLst/>
                    </a:prstGeom>
                  </pic:spPr>
                </pic:pic>
              </a:graphicData>
            </a:graphic>
          </wp:inline>
        </w:drawing>
      </w:r>
      <w:r>
        <w:rPr>
          <w:noProof/>
          <w:sz w:val="24"/>
          <w:szCs w:val="24"/>
        </w:rPr>
        <w:drawing>
          <wp:inline distT="0" distB="0" distL="0" distR="0" wp14:anchorId="5FFBED15" wp14:editId="69EC7401">
            <wp:extent cx="2986032" cy="215138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ount spent after bar chart.jpg"/>
                    <pic:cNvPicPr/>
                  </pic:nvPicPr>
                  <pic:blipFill>
                    <a:blip r:embed="rId8">
                      <a:extLst>
                        <a:ext uri="{28A0092B-C50C-407E-A947-70E740481C1C}">
                          <a14:useLocalDpi xmlns:a14="http://schemas.microsoft.com/office/drawing/2010/main" val="0"/>
                        </a:ext>
                      </a:extLst>
                    </a:blip>
                    <a:stretch>
                      <a:fillRect/>
                    </a:stretch>
                  </pic:blipFill>
                  <pic:spPr>
                    <a:xfrm>
                      <a:off x="0" y="0"/>
                      <a:ext cx="3004168" cy="2164446"/>
                    </a:xfrm>
                    <a:prstGeom prst="rect">
                      <a:avLst/>
                    </a:prstGeom>
                  </pic:spPr>
                </pic:pic>
              </a:graphicData>
            </a:graphic>
          </wp:inline>
        </w:drawing>
      </w:r>
    </w:p>
    <w:p w14:paraId="72939A29" w14:textId="643C855D" w:rsidR="00B87CFA" w:rsidRDefault="00B87CFA" w:rsidP="00670F66">
      <w:pPr>
        <w:spacing w:after="23"/>
        <w:ind w:left="25" w:right="42"/>
        <w:jc w:val="left"/>
        <w:rPr>
          <w:sz w:val="24"/>
          <w:szCs w:val="24"/>
        </w:rPr>
      </w:pPr>
    </w:p>
    <w:p w14:paraId="00D532D5" w14:textId="0BFD0293" w:rsidR="00B87CFA" w:rsidRDefault="00B87CFA" w:rsidP="00670F66">
      <w:pPr>
        <w:spacing w:after="23"/>
        <w:ind w:left="25" w:right="42"/>
        <w:jc w:val="left"/>
        <w:rPr>
          <w:sz w:val="24"/>
          <w:szCs w:val="24"/>
        </w:rPr>
      </w:pPr>
    </w:p>
    <w:p w14:paraId="72062F2E" w14:textId="724CFDB8" w:rsidR="00B87CFA" w:rsidRDefault="00B87CFA" w:rsidP="00670F66">
      <w:pPr>
        <w:spacing w:after="23"/>
        <w:ind w:left="25" w:right="42"/>
        <w:jc w:val="left"/>
        <w:rPr>
          <w:sz w:val="24"/>
          <w:szCs w:val="24"/>
        </w:rPr>
      </w:pPr>
    </w:p>
    <w:p w14:paraId="27499AE3" w14:textId="6299078F" w:rsidR="004820EC" w:rsidRDefault="00B87CFA" w:rsidP="00892786">
      <w:pPr>
        <w:spacing w:after="23"/>
        <w:ind w:left="25" w:right="42"/>
        <w:jc w:val="left"/>
        <w:rPr>
          <w:sz w:val="24"/>
          <w:szCs w:val="24"/>
        </w:rPr>
      </w:pPr>
      <w:r>
        <w:rPr>
          <w:sz w:val="24"/>
          <w:szCs w:val="24"/>
        </w:rPr>
        <w:t>According to the responses, the amount being spent on</w:t>
      </w:r>
      <w:r w:rsidR="008C4FC5">
        <w:rPr>
          <w:sz w:val="24"/>
          <w:szCs w:val="24"/>
        </w:rPr>
        <w:t xml:space="preserve"> hygiene before the outbreak has increased over all. By taking a look at the two figures above, at first glance it seems that the spending pattern before the outbreak seems more, after taking a closer look it turns out that the single respondent who has been spending 20 MYR weekly on hygiene products has not changed his/her habits, but the rest of responders have increased their spending which closed the obvious gap between them. Another interesting fact from the graph is the significant number of students who reported not spending any amount on hygiene product. This can be explained in two aspects. The first being that they don’t buy their own hygiene products and are </w:t>
      </w:r>
      <w:r w:rsidR="000362E1">
        <w:rPr>
          <w:sz w:val="24"/>
          <w:szCs w:val="24"/>
        </w:rPr>
        <w:t>dependent</w:t>
      </w:r>
      <w:r w:rsidR="008C4FC5">
        <w:rPr>
          <w:sz w:val="24"/>
          <w:szCs w:val="24"/>
        </w:rPr>
        <w:t xml:space="preserve"> on parents in obtaining them. The other possible reason which would be alarming if proven true, is the fact these students depend on public facilities when it comes to hygiene which would be unlikely.</w:t>
      </w:r>
    </w:p>
    <w:p w14:paraId="23C3EA2B" w14:textId="2DFB38B5" w:rsidR="00892786" w:rsidRDefault="00892786" w:rsidP="00892786">
      <w:pPr>
        <w:spacing w:after="23"/>
        <w:ind w:left="25" w:right="42"/>
        <w:jc w:val="left"/>
        <w:rPr>
          <w:sz w:val="24"/>
          <w:szCs w:val="24"/>
        </w:rPr>
      </w:pPr>
    </w:p>
    <w:p w14:paraId="19BB3D5D" w14:textId="3F2DE8CF" w:rsidR="00892786" w:rsidRDefault="00892786" w:rsidP="00892786">
      <w:pPr>
        <w:spacing w:after="23"/>
        <w:ind w:left="25" w:right="42"/>
        <w:jc w:val="left"/>
        <w:rPr>
          <w:sz w:val="24"/>
          <w:szCs w:val="24"/>
        </w:rPr>
      </w:pPr>
    </w:p>
    <w:p w14:paraId="5F4926BD" w14:textId="145FFCD3" w:rsidR="00892786" w:rsidRDefault="00892786" w:rsidP="00892786">
      <w:pPr>
        <w:spacing w:after="23"/>
        <w:ind w:left="25" w:right="42"/>
        <w:jc w:val="left"/>
        <w:rPr>
          <w:sz w:val="24"/>
          <w:szCs w:val="24"/>
        </w:rPr>
      </w:pPr>
    </w:p>
    <w:p w14:paraId="4172EE2A" w14:textId="576C860F" w:rsidR="00892786" w:rsidRDefault="00892786" w:rsidP="00892786">
      <w:pPr>
        <w:spacing w:after="23"/>
        <w:ind w:left="25" w:right="42"/>
        <w:jc w:val="left"/>
        <w:rPr>
          <w:sz w:val="24"/>
          <w:szCs w:val="24"/>
        </w:rPr>
      </w:pPr>
    </w:p>
    <w:p w14:paraId="795FCE41" w14:textId="6B788786" w:rsidR="00C2238B" w:rsidRDefault="00C2238B" w:rsidP="00892786">
      <w:pPr>
        <w:spacing w:after="23"/>
        <w:ind w:left="25" w:right="42"/>
        <w:jc w:val="left"/>
        <w:rPr>
          <w:sz w:val="24"/>
          <w:szCs w:val="24"/>
        </w:rPr>
      </w:pPr>
    </w:p>
    <w:p w14:paraId="09F41FE3" w14:textId="7577F2D8" w:rsidR="00C2238B" w:rsidRDefault="00C2238B" w:rsidP="00892786">
      <w:pPr>
        <w:spacing w:after="23"/>
        <w:ind w:left="25" w:right="42"/>
        <w:jc w:val="left"/>
        <w:rPr>
          <w:sz w:val="24"/>
          <w:szCs w:val="24"/>
        </w:rPr>
      </w:pPr>
    </w:p>
    <w:p w14:paraId="15AC4F31" w14:textId="0E66D50F" w:rsidR="00C2238B" w:rsidRDefault="00C2238B" w:rsidP="00892786">
      <w:pPr>
        <w:spacing w:after="23"/>
        <w:ind w:left="25" w:right="42"/>
        <w:jc w:val="left"/>
        <w:rPr>
          <w:sz w:val="24"/>
          <w:szCs w:val="24"/>
        </w:rPr>
      </w:pPr>
    </w:p>
    <w:p w14:paraId="1A085427" w14:textId="77777777" w:rsidR="00C2238B" w:rsidRDefault="00C2238B" w:rsidP="00892786">
      <w:pPr>
        <w:spacing w:after="23"/>
        <w:ind w:left="25" w:right="42"/>
        <w:jc w:val="left"/>
        <w:rPr>
          <w:sz w:val="24"/>
          <w:szCs w:val="24"/>
        </w:rPr>
      </w:pPr>
    </w:p>
    <w:p w14:paraId="157ED664" w14:textId="77777777" w:rsidR="00892786" w:rsidRPr="00871AB7" w:rsidRDefault="00892786" w:rsidP="00892786">
      <w:pPr>
        <w:spacing w:after="23"/>
        <w:ind w:left="25" w:right="42"/>
        <w:jc w:val="left"/>
        <w:rPr>
          <w:sz w:val="24"/>
          <w:szCs w:val="24"/>
        </w:rPr>
      </w:pPr>
    </w:p>
    <w:p w14:paraId="4DC7AB70" w14:textId="6B7806A7" w:rsidR="004820EC" w:rsidRPr="00C64468" w:rsidRDefault="00BA21EC" w:rsidP="004F06E1">
      <w:pPr>
        <w:spacing w:after="23" w:line="259" w:lineRule="auto"/>
        <w:ind w:left="248" w:right="352"/>
        <w:jc w:val="left"/>
        <w:rPr>
          <w:b/>
          <w:bCs/>
          <w:sz w:val="24"/>
          <w:szCs w:val="24"/>
        </w:rPr>
      </w:pPr>
      <w:r w:rsidRPr="00C64468">
        <w:rPr>
          <w:b/>
          <w:bCs/>
          <w:sz w:val="24"/>
          <w:szCs w:val="24"/>
        </w:rPr>
        <w:t xml:space="preserve">Figure </w:t>
      </w:r>
      <w:r w:rsidR="00134F9D">
        <w:rPr>
          <w:b/>
          <w:bCs/>
          <w:sz w:val="24"/>
          <w:szCs w:val="24"/>
        </w:rPr>
        <w:t>4</w:t>
      </w:r>
      <w:r w:rsidRPr="00C64468">
        <w:rPr>
          <w:b/>
          <w:bCs/>
          <w:sz w:val="24"/>
          <w:szCs w:val="24"/>
        </w:rPr>
        <w:t>. Histogram</w:t>
      </w:r>
    </w:p>
    <w:p w14:paraId="0008D1A4" w14:textId="3E6A0B91" w:rsidR="004820EC" w:rsidRPr="00871AB7" w:rsidRDefault="00BA21EC" w:rsidP="004F06E1">
      <w:pPr>
        <w:spacing w:after="23" w:line="259" w:lineRule="auto"/>
        <w:ind w:left="0" w:right="300" w:firstLine="0"/>
        <w:jc w:val="left"/>
        <w:rPr>
          <w:sz w:val="24"/>
          <w:szCs w:val="24"/>
        </w:rPr>
      </w:pPr>
      <w:r w:rsidRPr="00871AB7">
        <w:rPr>
          <w:noProof/>
          <w:sz w:val="24"/>
          <w:szCs w:val="24"/>
        </w:rPr>
        <w:drawing>
          <wp:inline distT="0" distB="0" distL="0" distR="0" wp14:anchorId="7425E0AE" wp14:editId="01A0CBA4">
            <wp:extent cx="4099560" cy="2369820"/>
            <wp:effectExtent l="0" t="0" r="0" b="0"/>
            <wp:docPr id="1300" name="Picture 1300"/>
            <wp:cNvGraphicFramePr/>
            <a:graphic xmlns:a="http://schemas.openxmlformats.org/drawingml/2006/main">
              <a:graphicData uri="http://schemas.openxmlformats.org/drawingml/2006/picture">
                <pic:pic xmlns:pic="http://schemas.openxmlformats.org/drawingml/2006/picture">
                  <pic:nvPicPr>
                    <pic:cNvPr id="1300" name="Picture 1300"/>
                    <pic:cNvPicPr/>
                  </pic:nvPicPr>
                  <pic:blipFill>
                    <a:blip r:embed="rId9">
                      <a:extLst>
                        <a:ext uri="{28A0092B-C50C-407E-A947-70E740481C1C}">
                          <a14:useLocalDpi xmlns:a14="http://schemas.microsoft.com/office/drawing/2010/main" val="0"/>
                        </a:ext>
                      </a:extLst>
                    </a:blip>
                    <a:stretch>
                      <a:fillRect/>
                    </a:stretch>
                  </pic:blipFill>
                  <pic:spPr>
                    <a:xfrm>
                      <a:off x="0" y="0"/>
                      <a:ext cx="4100608" cy="2370426"/>
                    </a:xfrm>
                    <a:prstGeom prst="rect">
                      <a:avLst/>
                    </a:prstGeom>
                  </pic:spPr>
                </pic:pic>
              </a:graphicData>
            </a:graphic>
          </wp:inline>
        </w:drawing>
      </w:r>
    </w:p>
    <w:p w14:paraId="7771195C" w14:textId="26585F68" w:rsidR="004820EC" w:rsidRPr="00871AB7" w:rsidRDefault="00BA21EC" w:rsidP="00892786">
      <w:pPr>
        <w:spacing w:after="23"/>
        <w:ind w:left="1530" w:right="42" w:hanging="1455"/>
        <w:jc w:val="left"/>
        <w:rPr>
          <w:sz w:val="24"/>
          <w:szCs w:val="24"/>
        </w:rPr>
      </w:pPr>
      <w:r w:rsidRPr="00871AB7">
        <w:rPr>
          <w:sz w:val="24"/>
          <w:szCs w:val="24"/>
        </w:rPr>
        <w:t xml:space="preserve">Figure 2. </w:t>
      </w:r>
      <w:r w:rsidR="00C64468">
        <w:rPr>
          <w:sz w:val="24"/>
          <w:szCs w:val="24"/>
        </w:rPr>
        <w:t>hand washing pattern before the outbreak.</w:t>
      </w:r>
    </w:p>
    <w:p w14:paraId="48E6E49E" w14:textId="38C37812" w:rsidR="004820EC" w:rsidRDefault="004820EC" w:rsidP="004F06E1">
      <w:pPr>
        <w:spacing w:after="23" w:line="259" w:lineRule="auto"/>
        <w:ind w:left="0" w:right="60" w:firstLine="0"/>
        <w:jc w:val="left"/>
        <w:rPr>
          <w:b/>
          <w:bCs/>
          <w:sz w:val="24"/>
          <w:szCs w:val="24"/>
        </w:rPr>
      </w:pPr>
    </w:p>
    <w:p w14:paraId="3DE21FBC" w14:textId="77777777" w:rsidR="00670F66" w:rsidRPr="00670F66" w:rsidRDefault="00670F66" w:rsidP="004F06E1">
      <w:pPr>
        <w:spacing w:after="23" w:line="259" w:lineRule="auto"/>
        <w:ind w:left="0" w:right="60" w:firstLine="0"/>
        <w:jc w:val="left"/>
        <w:rPr>
          <w:b/>
          <w:bCs/>
          <w:sz w:val="24"/>
          <w:szCs w:val="24"/>
        </w:rPr>
      </w:pPr>
    </w:p>
    <w:p w14:paraId="5CDD6786" w14:textId="13AFCACB" w:rsidR="004820EC" w:rsidRPr="00670F66" w:rsidRDefault="00BA21EC" w:rsidP="004F06E1">
      <w:pPr>
        <w:spacing w:after="23" w:line="259" w:lineRule="auto"/>
        <w:ind w:left="248" w:right="352"/>
        <w:jc w:val="left"/>
        <w:rPr>
          <w:b/>
          <w:bCs/>
          <w:sz w:val="24"/>
          <w:szCs w:val="24"/>
        </w:rPr>
      </w:pPr>
      <w:r w:rsidRPr="00670F66">
        <w:rPr>
          <w:b/>
          <w:bCs/>
          <w:sz w:val="24"/>
          <w:szCs w:val="24"/>
        </w:rPr>
        <w:t xml:space="preserve">Figure </w:t>
      </w:r>
      <w:r w:rsidR="00134F9D">
        <w:rPr>
          <w:b/>
          <w:bCs/>
          <w:sz w:val="24"/>
          <w:szCs w:val="24"/>
        </w:rPr>
        <w:t>5</w:t>
      </w:r>
      <w:r w:rsidRPr="00670F66">
        <w:rPr>
          <w:b/>
          <w:bCs/>
          <w:sz w:val="24"/>
          <w:szCs w:val="24"/>
        </w:rPr>
        <w:t>. Histogram</w:t>
      </w:r>
    </w:p>
    <w:p w14:paraId="34D96FA0" w14:textId="3AA6C904" w:rsidR="004820EC" w:rsidRPr="00871AB7" w:rsidRDefault="004820EC" w:rsidP="004F06E1">
      <w:pPr>
        <w:spacing w:after="23" w:line="259" w:lineRule="auto"/>
        <w:ind w:left="0" w:firstLine="0"/>
        <w:jc w:val="left"/>
        <w:rPr>
          <w:sz w:val="24"/>
          <w:szCs w:val="24"/>
        </w:rPr>
      </w:pPr>
    </w:p>
    <w:p w14:paraId="149C0ED7" w14:textId="2B7A64E3" w:rsidR="004820EC" w:rsidRPr="00871AB7" w:rsidRDefault="00BA21EC" w:rsidP="004F06E1">
      <w:pPr>
        <w:spacing w:after="23" w:line="259" w:lineRule="auto"/>
        <w:ind w:left="0" w:right="240" w:firstLine="0"/>
        <w:jc w:val="left"/>
        <w:rPr>
          <w:sz w:val="24"/>
          <w:szCs w:val="24"/>
        </w:rPr>
      </w:pPr>
      <w:r w:rsidRPr="00871AB7">
        <w:rPr>
          <w:noProof/>
          <w:sz w:val="24"/>
          <w:szCs w:val="24"/>
        </w:rPr>
        <w:drawing>
          <wp:inline distT="0" distB="0" distL="0" distR="0" wp14:anchorId="0D575A05" wp14:editId="2316424B">
            <wp:extent cx="3909060" cy="2225040"/>
            <wp:effectExtent l="0" t="0" r="0" b="3810"/>
            <wp:docPr id="1313" name="Picture 1313"/>
            <wp:cNvGraphicFramePr/>
            <a:graphic xmlns:a="http://schemas.openxmlformats.org/drawingml/2006/main">
              <a:graphicData uri="http://schemas.openxmlformats.org/drawingml/2006/picture">
                <pic:pic xmlns:pic="http://schemas.openxmlformats.org/drawingml/2006/picture">
                  <pic:nvPicPr>
                    <pic:cNvPr id="1313" name="Picture 1313"/>
                    <pic:cNvPicPr/>
                  </pic:nvPicPr>
                  <pic:blipFill>
                    <a:blip r:embed="rId10">
                      <a:extLst>
                        <a:ext uri="{28A0092B-C50C-407E-A947-70E740481C1C}">
                          <a14:useLocalDpi xmlns:a14="http://schemas.microsoft.com/office/drawing/2010/main" val="0"/>
                        </a:ext>
                      </a:extLst>
                    </a:blip>
                    <a:stretch>
                      <a:fillRect/>
                    </a:stretch>
                  </pic:blipFill>
                  <pic:spPr>
                    <a:xfrm>
                      <a:off x="0" y="0"/>
                      <a:ext cx="3909239" cy="2225142"/>
                    </a:xfrm>
                    <a:prstGeom prst="rect">
                      <a:avLst/>
                    </a:prstGeom>
                  </pic:spPr>
                </pic:pic>
              </a:graphicData>
            </a:graphic>
          </wp:inline>
        </w:drawing>
      </w:r>
    </w:p>
    <w:p w14:paraId="1BE6AC27" w14:textId="19B4B66D" w:rsidR="006E53C3" w:rsidRDefault="00BA21EC" w:rsidP="00892786">
      <w:pPr>
        <w:spacing w:after="23"/>
        <w:ind w:left="85" w:right="42"/>
        <w:jc w:val="left"/>
        <w:rPr>
          <w:sz w:val="24"/>
          <w:szCs w:val="24"/>
        </w:rPr>
      </w:pPr>
      <w:r w:rsidRPr="00871AB7">
        <w:rPr>
          <w:sz w:val="24"/>
          <w:szCs w:val="24"/>
        </w:rPr>
        <w:t xml:space="preserve">Figure </w:t>
      </w:r>
      <w:r w:rsidR="006E53C3">
        <w:rPr>
          <w:sz w:val="24"/>
          <w:szCs w:val="24"/>
        </w:rPr>
        <w:t>3</w:t>
      </w:r>
      <w:r w:rsidRPr="00871AB7">
        <w:rPr>
          <w:sz w:val="24"/>
          <w:szCs w:val="24"/>
        </w:rPr>
        <w:t xml:space="preserve">. </w:t>
      </w:r>
      <w:r w:rsidR="00C64468">
        <w:rPr>
          <w:sz w:val="24"/>
          <w:szCs w:val="24"/>
        </w:rPr>
        <w:t>hand washing pattern after the outbreak</w:t>
      </w:r>
    </w:p>
    <w:p w14:paraId="3BEA879D" w14:textId="1B4752E2" w:rsidR="006E53C3" w:rsidRDefault="006E53C3" w:rsidP="00C64468">
      <w:pPr>
        <w:spacing w:after="23"/>
        <w:ind w:left="85" w:right="42"/>
        <w:jc w:val="left"/>
        <w:rPr>
          <w:sz w:val="24"/>
          <w:szCs w:val="24"/>
        </w:rPr>
      </w:pPr>
    </w:p>
    <w:p w14:paraId="1A436B04" w14:textId="0A3BCFEF" w:rsidR="006C7A3B" w:rsidRDefault="006C7A3B" w:rsidP="00C64468">
      <w:pPr>
        <w:spacing w:after="23"/>
        <w:ind w:left="85" w:right="42"/>
        <w:jc w:val="left"/>
        <w:rPr>
          <w:sz w:val="24"/>
          <w:szCs w:val="24"/>
        </w:rPr>
      </w:pPr>
      <w:r>
        <w:rPr>
          <w:sz w:val="24"/>
          <w:szCs w:val="24"/>
        </w:rPr>
        <w:t>The graphs above represent the responses when students were asked about</w:t>
      </w:r>
      <w:r w:rsidR="00C2238B">
        <w:rPr>
          <w:sz w:val="24"/>
          <w:szCs w:val="24"/>
        </w:rPr>
        <w:t xml:space="preserve"> the frequency of hand washing.</w:t>
      </w:r>
    </w:p>
    <w:p w14:paraId="1DFA587A" w14:textId="2820F359" w:rsidR="006C7A3B" w:rsidRDefault="006C7A3B" w:rsidP="00C64468">
      <w:pPr>
        <w:spacing w:after="23"/>
        <w:ind w:left="85" w:right="42"/>
        <w:jc w:val="left"/>
        <w:rPr>
          <w:sz w:val="24"/>
          <w:szCs w:val="24"/>
        </w:rPr>
      </w:pPr>
    </w:p>
    <w:p w14:paraId="13246B8F" w14:textId="2AF37D18" w:rsidR="006C7A3B" w:rsidRDefault="006C7A3B" w:rsidP="00C64468">
      <w:pPr>
        <w:spacing w:after="23"/>
        <w:ind w:left="85" w:right="42"/>
        <w:jc w:val="left"/>
        <w:rPr>
          <w:sz w:val="24"/>
          <w:szCs w:val="24"/>
        </w:rPr>
      </w:pPr>
      <w:r>
        <w:rPr>
          <w:sz w:val="24"/>
          <w:szCs w:val="24"/>
        </w:rPr>
        <w:lastRenderedPageBreak/>
        <w:t>Despite the fact we can get some insight from the histograms, its best to</w:t>
      </w:r>
    </w:p>
    <w:p w14:paraId="6FCC77FE" w14:textId="44C72161" w:rsidR="006E53C3" w:rsidRDefault="006E53C3" w:rsidP="00892786">
      <w:pPr>
        <w:spacing w:after="23"/>
        <w:ind w:left="85" w:right="42"/>
        <w:jc w:val="left"/>
        <w:rPr>
          <w:sz w:val="24"/>
          <w:szCs w:val="24"/>
        </w:rPr>
      </w:pPr>
      <w:r>
        <w:rPr>
          <w:sz w:val="24"/>
          <w:szCs w:val="24"/>
        </w:rPr>
        <w:t>When both graphs were combined utilizing the (GGPLOT) library in R. this was the result</w:t>
      </w:r>
    </w:p>
    <w:p w14:paraId="12375E1D" w14:textId="46DA1ACA" w:rsidR="006E53C3" w:rsidRPr="00871AB7" w:rsidRDefault="006E53C3" w:rsidP="00C64468">
      <w:pPr>
        <w:spacing w:after="23"/>
        <w:ind w:left="85" w:right="42"/>
        <w:jc w:val="left"/>
        <w:rPr>
          <w:sz w:val="24"/>
          <w:szCs w:val="24"/>
        </w:rPr>
      </w:pPr>
      <w:r>
        <w:rPr>
          <w:noProof/>
          <w:sz w:val="24"/>
          <w:szCs w:val="24"/>
        </w:rPr>
        <w:drawing>
          <wp:inline distT="0" distB="0" distL="0" distR="0" wp14:anchorId="38429079" wp14:editId="3CCC12BC">
            <wp:extent cx="5722620" cy="396172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shing hands comparis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82552" cy="4003210"/>
                    </a:xfrm>
                    <a:prstGeom prst="rect">
                      <a:avLst/>
                    </a:prstGeom>
                  </pic:spPr>
                </pic:pic>
              </a:graphicData>
            </a:graphic>
          </wp:inline>
        </w:drawing>
      </w:r>
    </w:p>
    <w:p w14:paraId="47431522" w14:textId="75490674" w:rsidR="004820EC" w:rsidRDefault="006E53C3" w:rsidP="004F06E1">
      <w:pPr>
        <w:spacing w:after="23" w:line="259" w:lineRule="auto"/>
        <w:ind w:left="0" w:firstLine="0"/>
        <w:jc w:val="left"/>
        <w:rPr>
          <w:sz w:val="24"/>
          <w:szCs w:val="24"/>
        </w:rPr>
      </w:pPr>
      <w:r w:rsidRPr="006E53C3">
        <w:rPr>
          <w:b/>
          <w:bCs/>
          <w:sz w:val="24"/>
          <w:szCs w:val="24"/>
        </w:rPr>
        <w:t xml:space="preserve">Figure </w:t>
      </w:r>
      <w:r>
        <w:rPr>
          <w:b/>
          <w:bCs/>
          <w:sz w:val="24"/>
          <w:szCs w:val="24"/>
        </w:rPr>
        <w:t>4</w:t>
      </w:r>
      <w:r w:rsidRPr="006E53C3">
        <w:rPr>
          <w:b/>
          <w:bCs/>
          <w:sz w:val="24"/>
          <w:szCs w:val="24"/>
        </w:rPr>
        <w:t>. Histogram comparison</w:t>
      </w:r>
      <w:r>
        <w:rPr>
          <w:sz w:val="24"/>
          <w:szCs w:val="24"/>
        </w:rPr>
        <w:t xml:space="preserve"> for the amount of times people washed their hands before and after the outbreak.</w:t>
      </w:r>
    </w:p>
    <w:p w14:paraId="786EC83E" w14:textId="77777777" w:rsidR="006E53C3" w:rsidRPr="00871AB7" w:rsidRDefault="006E53C3" w:rsidP="004F06E1">
      <w:pPr>
        <w:spacing w:after="23" w:line="259" w:lineRule="auto"/>
        <w:ind w:left="0" w:firstLine="0"/>
        <w:jc w:val="left"/>
        <w:rPr>
          <w:sz w:val="24"/>
          <w:szCs w:val="24"/>
        </w:rPr>
      </w:pPr>
    </w:p>
    <w:p w14:paraId="738E9AAE" w14:textId="326FA4EF" w:rsidR="004820EC" w:rsidRDefault="00BA21EC" w:rsidP="004F06E1">
      <w:pPr>
        <w:spacing w:after="23"/>
        <w:ind w:left="25" w:right="42"/>
        <w:jc w:val="left"/>
        <w:rPr>
          <w:sz w:val="24"/>
          <w:szCs w:val="24"/>
        </w:rPr>
      </w:pPr>
      <w:r w:rsidRPr="00871AB7">
        <w:rPr>
          <w:sz w:val="24"/>
          <w:szCs w:val="24"/>
        </w:rPr>
        <w:t xml:space="preserve">Based on the </w:t>
      </w:r>
      <w:r w:rsidR="006F4C6B" w:rsidRPr="00871AB7">
        <w:rPr>
          <w:sz w:val="24"/>
          <w:szCs w:val="24"/>
        </w:rPr>
        <w:t>histograms,</w:t>
      </w:r>
      <w:r w:rsidR="0033200B">
        <w:rPr>
          <w:sz w:val="24"/>
          <w:szCs w:val="24"/>
        </w:rPr>
        <w:t xml:space="preserve"> we can conclude that the number of times students washed their hands </w:t>
      </w:r>
      <w:r w:rsidR="006F4C6B">
        <w:rPr>
          <w:sz w:val="24"/>
          <w:szCs w:val="24"/>
        </w:rPr>
        <w:t>has gone up</w:t>
      </w:r>
      <w:r w:rsidR="0033200B">
        <w:rPr>
          <w:sz w:val="24"/>
          <w:szCs w:val="24"/>
        </w:rPr>
        <w:t xml:space="preserve"> after the </w:t>
      </w:r>
      <w:r w:rsidR="00670F66">
        <w:rPr>
          <w:sz w:val="24"/>
          <w:szCs w:val="24"/>
        </w:rPr>
        <w:t>outbreak. However</w:t>
      </w:r>
      <w:r w:rsidR="006F4C6B">
        <w:rPr>
          <w:sz w:val="24"/>
          <w:szCs w:val="24"/>
        </w:rPr>
        <w:t xml:space="preserve">, as we can see </w:t>
      </w:r>
      <w:r w:rsidR="005379DC">
        <w:rPr>
          <w:sz w:val="24"/>
          <w:szCs w:val="24"/>
        </w:rPr>
        <w:t xml:space="preserve">below </w:t>
      </w:r>
      <w:r w:rsidR="006F4C6B">
        <w:rPr>
          <w:sz w:val="24"/>
          <w:szCs w:val="24"/>
        </w:rPr>
        <w:t xml:space="preserve">in </w:t>
      </w:r>
      <w:r w:rsidR="00670F66">
        <w:rPr>
          <w:sz w:val="24"/>
          <w:szCs w:val="24"/>
        </w:rPr>
        <w:t>Figure (</w:t>
      </w:r>
      <w:r w:rsidR="005379DC">
        <w:rPr>
          <w:sz w:val="24"/>
          <w:szCs w:val="24"/>
        </w:rPr>
        <w:t>5</w:t>
      </w:r>
      <w:r w:rsidR="006F4C6B">
        <w:rPr>
          <w:sz w:val="24"/>
          <w:szCs w:val="24"/>
        </w:rPr>
        <w:t xml:space="preserve">), there </w:t>
      </w:r>
      <w:r w:rsidR="005379DC">
        <w:rPr>
          <w:sz w:val="24"/>
          <w:szCs w:val="24"/>
        </w:rPr>
        <w:t xml:space="preserve">are obvious outliers </w:t>
      </w:r>
      <w:r w:rsidR="006F4C6B">
        <w:rPr>
          <w:sz w:val="24"/>
          <w:szCs w:val="24"/>
        </w:rPr>
        <w:t xml:space="preserve">in our data presented in having </w:t>
      </w:r>
      <w:r w:rsidR="005379DC">
        <w:rPr>
          <w:sz w:val="24"/>
          <w:szCs w:val="24"/>
        </w:rPr>
        <w:t xml:space="preserve">few </w:t>
      </w:r>
      <w:r w:rsidR="006F4C6B">
        <w:rPr>
          <w:sz w:val="24"/>
          <w:szCs w:val="24"/>
        </w:rPr>
        <w:t>of the responders reporting to be washing their hands in excess of 2</w:t>
      </w:r>
      <w:r w:rsidR="005379DC">
        <w:rPr>
          <w:sz w:val="24"/>
          <w:szCs w:val="24"/>
        </w:rPr>
        <w:t>0</w:t>
      </w:r>
      <w:r w:rsidR="006F4C6B">
        <w:rPr>
          <w:sz w:val="24"/>
          <w:szCs w:val="24"/>
        </w:rPr>
        <w:t xml:space="preserve"> times a day. A</w:t>
      </w:r>
      <w:r w:rsidR="0033200B">
        <w:rPr>
          <w:sz w:val="24"/>
          <w:szCs w:val="24"/>
        </w:rPr>
        <w:t xml:space="preserve"> reasonable explanation </w:t>
      </w:r>
      <w:r w:rsidR="006F4C6B">
        <w:rPr>
          <w:sz w:val="24"/>
          <w:szCs w:val="24"/>
        </w:rPr>
        <w:t xml:space="preserve">for the increase </w:t>
      </w:r>
      <w:r w:rsidR="0033200B">
        <w:rPr>
          <w:sz w:val="24"/>
          <w:szCs w:val="24"/>
        </w:rPr>
        <w:t xml:space="preserve">would be that </w:t>
      </w:r>
      <w:r w:rsidR="006F4C6B">
        <w:rPr>
          <w:sz w:val="24"/>
          <w:szCs w:val="24"/>
        </w:rPr>
        <w:t xml:space="preserve">the </w:t>
      </w:r>
      <w:r w:rsidR="0033200B">
        <w:rPr>
          <w:sz w:val="24"/>
          <w:szCs w:val="24"/>
        </w:rPr>
        <w:t xml:space="preserve">Students got used to proper hand washing techniques </w:t>
      </w:r>
      <w:r w:rsidR="006F4C6B">
        <w:rPr>
          <w:sz w:val="24"/>
          <w:szCs w:val="24"/>
        </w:rPr>
        <w:t>and responded to the calls for more frequent hand washing.</w:t>
      </w:r>
    </w:p>
    <w:p w14:paraId="001733CE" w14:textId="59448ECC" w:rsidR="00E50112" w:rsidRDefault="00E50112" w:rsidP="004F06E1">
      <w:pPr>
        <w:spacing w:after="23"/>
        <w:ind w:left="25" w:right="42"/>
        <w:jc w:val="left"/>
        <w:rPr>
          <w:sz w:val="24"/>
          <w:szCs w:val="24"/>
        </w:rPr>
      </w:pPr>
    </w:p>
    <w:p w14:paraId="3626FDFA" w14:textId="10EA3FCF" w:rsidR="00025E0F" w:rsidRDefault="00025E0F" w:rsidP="004F06E1">
      <w:pPr>
        <w:spacing w:after="23"/>
        <w:ind w:left="25" w:right="42"/>
        <w:jc w:val="left"/>
        <w:rPr>
          <w:sz w:val="24"/>
          <w:szCs w:val="24"/>
        </w:rPr>
      </w:pPr>
    </w:p>
    <w:p w14:paraId="059E8F77" w14:textId="2EF2829A" w:rsidR="00025E0F" w:rsidRDefault="00025E0F" w:rsidP="004F06E1">
      <w:pPr>
        <w:spacing w:after="23"/>
        <w:ind w:left="25" w:right="42"/>
        <w:jc w:val="left"/>
        <w:rPr>
          <w:sz w:val="24"/>
          <w:szCs w:val="24"/>
        </w:rPr>
      </w:pPr>
    </w:p>
    <w:p w14:paraId="28891488" w14:textId="2DE55CEE" w:rsidR="00025E0F" w:rsidRDefault="00025E0F" w:rsidP="004F06E1">
      <w:pPr>
        <w:spacing w:after="23"/>
        <w:ind w:left="25" w:right="42"/>
        <w:jc w:val="left"/>
        <w:rPr>
          <w:sz w:val="24"/>
          <w:szCs w:val="24"/>
        </w:rPr>
      </w:pPr>
    </w:p>
    <w:p w14:paraId="532AE0CA" w14:textId="2EFE866B" w:rsidR="00025E0F" w:rsidRDefault="00025E0F" w:rsidP="004F06E1">
      <w:pPr>
        <w:spacing w:after="23"/>
        <w:ind w:left="25" w:right="42"/>
        <w:jc w:val="left"/>
        <w:rPr>
          <w:sz w:val="24"/>
          <w:szCs w:val="24"/>
        </w:rPr>
      </w:pPr>
    </w:p>
    <w:p w14:paraId="757772F6" w14:textId="02823B23" w:rsidR="00025E0F" w:rsidRDefault="00025E0F" w:rsidP="004F06E1">
      <w:pPr>
        <w:spacing w:after="23"/>
        <w:ind w:left="25" w:right="42"/>
        <w:jc w:val="left"/>
        <w:rPr>
          <w:sz w:val="24"/>
          <w:szCs w:val="24"/>
        </w:rPr>
      </w:pPr>
    </w:p>
    <w:p w14:paraId="59235341" w14:textId="3B3DBE88" w:rsidR="00025E0F" w:rsidRDefault="00025E0F" w:rsidP="004F06E1">
      <w:pPr>
        <w:spacing w:after="23"/>
        <w:ind w:left="25" w:right="42"/>
        <w:jc w:val="left"/>
        <w:rPr>
          <w:sz w:val="24"/>
          <w:szCs w:val="24"/>
        </w:rPr>
      </w:pPr>
    </w:p>
    <w:p w14:paraId="4AC330B0" w14:textId="3D2F9C24" w:rsidR="00025E0F" w:rsidRDefault="00025E0F" w:rsidP="004F06E1">
      <w:pPr>
        <w:spacing w:after="23"/>
        <w:ind w:left="25" w:right="42"/>
        <w:jc w:val="left"/>
        <w:rPr>
          <w:sz w:val="24"/>
          <w:szCs w:val="24"/>
        </w:rPr>
      </w:pPr>
    </w:p>
    <w:p w14:paraId="6685E080" w14:textId="77777777" w:rsidR="00025E0F" w:rsidRDefault="00025E0F" w:rsidP="004F06E1">
      <w:pPr>
        <w:spacing w:after="23"/>
        <w:ind w:left="25" w:right="42"/>
        <w:jc w:val="left"/>
        <w:rPr>
          <w:sz w:val="24"/>
          <w:szCs w:val="24"/>
        </w:rPr>
      </w:pPr>
    </w:p>
    <w:p w14:paraId="3005845B" w14:textId="028BFB73" w:rsidR="00E50112" w:rsidRDefault="00E50112" w:rsidP="00E50112">
      <w:pPr>
        <w:spacing w:after="23"/>
        <w:ind w:right="42"/>
        <w:jc w:val="left"/>
        <w:rPr>
          <w:sz w:val="24"/>
          <w:szCs w:val="24"/>
        </w:rPr>
      </w:pPr>
    </w:p>
    <w:p w14:paraId="22928A9A" w14:textId="73AEFDB1" w:rsidR="00134F9D" w:rsidRPr="006C7A3B" w:rsidRDefault="00134F9D" w:rsidP="006C7A3B">
      <w:pPr>
        <w:spacing w:after="23" w:line="259" w:lineRule="auto"/>
        <w:ind w:left="248" w:right="302"/>
        <w:jc w:val="left"/>
        <w:rPr>
          <w:b/>
          <w:bCs/>
          <w:sz w:val="24"/>
          <w:szCs w:val="24"/>
        </w:rPr>
      </w:pPr>
      <w:r w:rsidRPr="00670F66">
        <w:rPr>
          <w:b/>
          <w:bCs/>
          <w:sz w:val="24"/>
          <w:szCs w:val="24"/>
        </w:rPr>
        <w:lastRenderedPageBreak/>
        <w:t xml:space="preserve">Figure </w:t>
      </w:r>
      <w:r w:rsidR="006E53C3">
        <w:rPr>
          <w:b/>
          <w:bCs/>
          <w:sz w:val="24"/>
          <w:szCs w:val="24"/>
        </w:rPr>
        <w:t>5</w:t>
      </w:r>
      <w:r w:rsidRPr="00670F66">
        <w:rPr>
          <w:b/>
          <w:bCs/>
          <w:sz w:val="24"/>
          <w:szCs w:val="24"/>
        </w:rPr>
        <w:t xml:space="preserve">. </w:t>
      </w:r>
      <w:r>
        <w:rPr>
          <w:b/>
          <w:bCs/>
          <w:sz w:val="24"/>
          <w:szCs w:val="24"/>
        </w:rPr>
        <w:t>Box Plot</w:t>
      </w:r>
    </w:p>
    <w:p w14:paraId="4B8C7EB4" w14:textId="3E97551A" w:rsidR="00B87CFA" w:rsidRPr="00871AB7" w:rsidRDefault="00134F9D" w:rsidP="004F06E1">
      <w:pPr>
        <w:spacing w:after="23" w:line="259" w:lineRule="auto"/>
        <w:ind w:left="0" w:firstLine="0"/>
        <w:jc w:val="left"/>
        <w:rPr>
          <w:sz w:val="24"/>
          <w:szCs w:val="24"/>
        </w:rPr>
      </w:pPr>
      <w:r w:rsidRPr="00134F9D">
        <w:rPr>
          <w:noProof/>
          <w:sz w:val="24"/>
          <w:szCs w:val="24"/>
        </w:rPr>
        <mc:AlternateContent>
          <mc:Choice Requires="wps">
            <w:drawing>
              <wp:anchor distT="45720" distB="45720" distL="114300" distR="114300" simplePos="0" relativeHeight="251659264" behindDoc="0" locked="0" layoutInCell="1" allowOverlap="1" wp14:anchorId="6E1CD9B5" wp14:editId="3429845D">
                <wp:simplePos x="0" y="0"/>
                <wp:positionH relativeFrom="column">
                  <wp:posOffset>624840</wp:posOffset>
                </wp:positionH>
                <wp:positionV relativeFrom="paragraph">
                  <wp:posOffset>2397760</wp:posOffset>
                </wp:positionV>
                <wp:extent cx="3695700" cy="274320"/>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74320"/>
                        </a:xfrm>
                        <a:prstGeom prst="rect">
                          <a:avLst/>
                        </a:prstGeom>
                        <a:solidFill>
                          <a:srgbClr val="FFFFFF"/>
                        </a:solidFill>
                        <a:ln w="9525">
                          <a:solidFill>
                            <a:srgbClr val="000000"/>
                          </a:solidFill>
                          <a:miter lim="800000"/>
                          <a:headEnd/>
                          <a:tailEnd/>
                        </a:ln>
                      </wps:spPr>
                      <wps:txbx>
                        <w:txbxContent>
                          <w:p w14:paraId="06EC05C1" w14:textId="57190FFE" w:rsidR="00134F9D" w:rsidRPr="00871AB7" w:rsidRDefault="00134F9D" w:rsidP="00134F9D">
                            <w:pPr>
                              <w:spacing w:after="23"/>
                              <w:ind w:left="85" w:right="42"/>
                              <w:jc w:val="left"/>
                              <w:rPr>
                                <w:sz w:val="24"/>
                                <w:szCs w:val="24"/>
                              </w:rPr>
                            </w:pPr>
                            <w:r w:rsidRPr="00871AB7">
                              <w:rPr>
                                <w:sz w:val="24"/>
                                <w:szCs w:val="24"/>
                              </w:rPr>
                              <w:t xml:space="preserve">Figure </w:t>
                            </w:r>
                            <w:r>
                              <w:rPr>
                                <w:sz w:val="24"/>
                                <w:szCs w:val="24"/>
                              </w:rPr>
                              <w:t>6</w:t>
                            </w:r>
                            <w:r w:rsidRPr="00871AB7">
                              <w:rPr>
                                <w:sz w:val="24"/>
                                <w:szCs w:val="24"/>
                              </w:rPr>
                              <w:t xml:space="preserve">. </w:t>
                            </w:r>
                            <w:r>
                              <w:rPr>
                                <w:sz w:val="24"/>
                                <w:szCs w:val="24"/>
                              </w:rPr>
                              <w:t>hand washing pattern after the outbreak</w:t>
                            </w:r>
                          </w:p>
                          <w:p w14:paraId="05BBDBB2" w14:textId="48D0A237" w:rsidR="00134F9D" w:rsidRDefault="00134F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CD9B5" id="_x0000_t202" coordsize="21600,21600" o:spt="202" path="m,l,21600r21600,l21600,xe">
                <v:stroke joinstyle="miter"/>
                <v:path gradientshapeok="t" o:connecttype="rect"/>
              </v:shapetype>
              <v:shape id="Text Box 2" o:spid="_x0000_s1026" type="#_x0000_t202" style="position:absolute;margin-left:49.2pt;margin-top:188.8pt;width:291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ifJQIAAEY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">
                <v:textbox>
                  <w:txbxContent>
                    <w:p w14:paraId="06EC05C1" w14:textId="57190FFE" w:rsidR="00134F9D" w:rsidRPr="00871AB7" w:rsidRDefault="00134F9D" w:rsidP="00134F9D">
                      <w:pPr>
                        <w:spacing w:after="23"/>
                        <w:ind w:left="85" w:right="42"/>
                        <w:jc w:val="left"/>
                        <w:rPr>
                          <w:sz w:val="24"/>
                          <w:szCs w:val="24"/>
                        </w:rPr>
                      </w:pPr>
                      <w:r w:rsidRPr="00871AB7">
                        <w:rPr>
                          <w:sz w:val="24"/>
                          <w:szCs w:val="24"/>
                        </w:rPr>
                        <w:t xml:space="preserve">Figure </w:t>
                      </w:r>
                      <w:r>
                        <w:rPr>
                          <w:sz w:val="24"/>
                          <w:szCs w:val="24"/>
                        </w:rPr>
                        <w:t>6</w:t>
                      </w:r>
                      <w:r w:rsidRPr="00871AB7">
                        <w:rPr>
                          <w:sz w:val="24"/>
                          <w:szCs w:val="24"/>
                        </w:rPr>
                        <w:t xml:space="preserve">. </w:t>
                      </w:r>
                      <w:r>
                        <w:rPr>
                          <w:sz w:val="24"/>
                          <w:szCs w:val="24"/>
                        </w:rPr>
                        <w:t>hand washing pattern after the outbreak</w:t>
                      </w:r>
                    </w:p>
                    <w:p w14:paraId="05BBDBB2" w14:textId="48D0A237" w:rsidR="00134F9D" w:rsidRDefault="00134F9D"/>
                  </w:txbxContent>
                </v:textbox>
              </v:shape>
            </w:pict>
          </mc:Fallback>
        </mc:AlternateContent>
      </w:r>
      <w:r w:rsidR="005379DC" w:rsidRPr="00871AB7">
        <w:rPr>
          <w:noProof/>
          <w:sz w:val="24"/>
          <w:szCs w:val="24"/>
        </w:rPr>
        <w:drawing>
          <wp:inline distT="0" distB="0" distL="0" distR="0" wp14:anchorId="14E4C157" wp14:editId="61B051A7">
            <wp:extent cx="4686300" cy="2849880"/>
            <wp:effectExtent l="0" t="0" r="0" b="7620"/>
            <wp:docPr id="1817" name="Picture 1817"/>
            <wp:cNvGraphicFramePr/>
            <a:graphic xmlns:a="http://schemas.openxmlformats.org/drawingml/2006/main">
              <a:graphicData uri="http://schemas.openxmlformats.org/drawingml/2006/picture">
                <pic:pic xmlns:pic="http://schemas.openxmlformats.org/drawingml/2006/picture">
                  <pic:nvPicPr>
                    <pic:cNvPr id="1817" name="Picture 1817"/>
                    <pic:cNvPicPr/>
                  </pic:nvPicPr>
                  <pic:blipFill>
                    <a:blip r:embed="rId12">
                      <a:extLst>
                        <a:ext uri="{28A0092B-C50C-407E-A947-70E740481C1C}">
                          <a14:useLocalDpi xmlns:a14="http://schemas.microsoft.com/office/drawing/2010/main" val="0"/>
                        </a:ext>
                      </a:extLst>
                    </a:blip>
                    <a:stretch>
                      <a:fillRect/>
                    </a:stretch>
                  </pic:blipFill>
                  <pic:spPr>
                    <a:xfrm>
                      <a:off x="0" y="0"/>
                      <a:ext cx="4746183" cy="2886297"/>
                    </a:xfrm>
                    <a:prstGeom prst="rect">
                      <a:avLst/>
                    </a:prstGeom>
                  </pic:spPr>
                </pic:pic>
              </a:graphicData>
            </a:graphic>
          </wp:inline>
        </w:drawing>
      </w:r>
    </w:p>
    <w:p w14:paraId="26C0FBAB" w14:textId="09C29493" w:rsidR="00134F9D" w:rsidRDefault="00134F9D" w:rsidP="00134F9D">
      <w:pPr>
        <w:spacing w:after="23"/>
        <w:ind w:left="85" w:right="42"/>
        <w:jc w:val="left"/>
        <w:rPr>
          <w:sz w:val="24"/>
          <w:szCs w:val="24"/>
        </w:rPr>
      </w:pPr>
      <w:r>
        <w:rPr>
          <w:sz w:val="24"/>
          <w:szCs w:val="24"/>
        </w:rPr>
        <w:t xml:space="preserve">                    </w:t>
      </w:r>
    </w:p>
    <w:p w14:paraId="663C5BED" w14:textId="531AED0A" w:rsidR="00814D6D" w:rsidRDefault="00814D6D" w:rsidP="00814D6D">
      <w:pPr>
        <w:spacing w:after="23"/>
        <w:ind w:left="0" w:right="42" w:firstLine="0"/>
        <w:jc w:val="left"/>
        <w:rPr>
          <w:sz w:val="24"/>
          <w:szCs w:val="24"/>
        </w:rPr>
      </w:pPr>
    </w:p>
    <w:p w14:paraId="4B0485CE" w14:textId="77777777" w:rsidR="00814D6D" w:rsidRPr="00871AB7" w:rsidRDefault="00814D6D" w:rsidP="00814D6D">
      <w:pPr>
        <w:spacing w:after="23"/>
        <w:ind w:left="0" w:right="42" w:firstLine="0"/>
        <w:jc w:val="left"/>
        <w:rPr>
          <w:sz w:val="24"/>
          <w:szCs w:val="24"/>
        </w:rPr>
      </w:pPr>
    </w:p>
    <w:p w14:paraId="622C7793" w14:textId="3B6FF87A" w:rsidR="004820EC" w:rsidRPr="00871AB7" w:rsidRDefault="004820EC" w:rsidP="004F06E1">
      <w:pPr>
        <w:spacing w:after="23" w:line="259" w:lineRule="auto"/>
        <w:ind w:left="0" w:firstLine="0"/>
        <w:jc w:val="left"/>
        <w:rPr>
          <w:sz w:val="24"/>
          <w:szCs w:val="24"/>
        </w:rPr>
      </w:pPr>
    </w:p>
    <w:p w14:paraId="5EF42562" w14:textId="3D05C86A" w:rsidR="004820EC" w:rsidRPr="00670F66" w:rsidRDefault="00BA21EC" w:rsidP="004F06E1">
      <w:pPr>
        <w:spacing w:after="23" w:line="259" w:lineRule="auto"/>
        <w:ind w:left="248" w:right="302"/>
        <w:jc w:val="left"/>
        <w:rPr>
          <w:b/>
          <w:bCs/>
          <w:sz w:val="24"/>
          <w:szCs w:val="24"/>
        </w:rPr>
      </w:pPr>
      <w:r w:rsidRPr="00670F66">
        <w:rPr>
          <w:b/>
          <w:bCs/>
          <w:sz w:val="24"/>
          <w:szCs w:val="24"/>
        </w:rPr>
        <w:t xml:space="preserve">Figure </w:t>
      </w:r>
      <w:r w:rsidR="006E53C3">
        <w:rPr>
          <w:b/>
          <w:bCs/>
          <w:sz w:val="24"/>
          <w:szCs w:val="24"/>
        </w:rPr>
        <w:t>6</w:t>
      </w:r>
      <w:r w:rsidRPr="00670F66">
        <w:rPr>
          <w:b/>
          <w:bCs/>
          <w:sz w:val="24"/>
          <w:szCs w:val="24"/>
        </w:rPr>
        <w:t>. Stem-and-</w:t>
      </w:r>
      <w:r w:rsidR="00025E0F" w:rsidRPr="00670F66">
        <w:rPr>
          <w:b/>
          <w:bCs/>
          <w:sz w:val="24"/>
          <w:szCs w:val="24"/>
        </w:rPr>
        <w:t>leaf</w:t>
      </w:r>
      <w:r w:rsidR="00025E0F">
        <w:rPr>
          <w:b/>
          <w:bCs/>
          <w:sz w:val="24"/>
          <w:szCs w:val="24"/>
        </w:rPr>
        <w:t xml:space="preserve"> (</w:t>
      </w:r>
      <w:r w:rsidR="00A01526">
        <w:rPr>
          <w:b/>
          <w:bCs/>
          <w:sz w:val="24"/>
          <w:szCs w:val="24"/>
        </w:rPr>
        <w:t>this is a sample)</w:t>
      </w:r>
    </w:p>
    <w:p w14:paraId="574AF86B" w14:textId="6F70BA2A" w:rsidR="004820EC" w:rsidRPr="00871AB7" w:rsidRDefault="004820EC" w:rsidP="004F06E1">
      <w:pPr>
        <w:spacing w:after="23" w:line="259" w:lineRule="auto"/>
        <w:ind w:left="1" w:firstLine="0"/>
        <w:jc w:val="left"/>
        <w:rPr>
          <w:sz w:val="24"/>
          <w:szCs w:val="24"/>
        </w:rPr>
      </w:pPr>
    </w:p>
    <w:p w14:paraId="7228F636" w14:textId="7A33A24C" w:rsidR="004820EC" w:rsidRPr="00871AB7" w:rsidRDefault="00A01526" w:rsidP="004F06E1">
      <w:pPr>
        <w:spacing w:after="23"/>
        <w:ind w:left="25" w:right="42"/>
        <w:jc w:val="left"/>
        <w:rPr>
          <w:sz w:val="24"/>
          <w:szCs w:val="24"/>
        </w:rPr>
      </w:pPr>
      <w:r>
        <w:rPr>
          <w:sz w:val="24"/>
          <w:szCs w:val="24"/>
        </w:rPr>
        <w:t>1</w:t>
      </w:r>
      <w:r w:rsidR="00F351DC">
        <w:rPr>
          <w:sz w:val="24"/>
          <w:szCs w:val="24"/>
        </w:rPr>
        <w:t>5</w:t>
      </w:r>
      <w:r w:rsidR="00BA21EC" w:rsidRPr="00871AB7">
        <w:rPr>
          <w:sz w:val="24"/>
          <w:szCs w:val="24"/>
        </w:rPr>
        <w:t xml:space="preserve"> | 0</w:t>
      </w:r>
      <w:r w:rsidR="00F351DC">
        <w:rPr>
          <w:sz w:val="24"/>
          <w:szCs w:val="24"/>
        </w:rPr>
        <w:t>0</w:t>
      </w:r>
    </w:p>
    <w:p w14:paraId="287A718D" w14:textId="29E646BB" w:rsidR="004820EC" w:rsidRPr="00871AB7" w:rsidRDefault="00A01526" w:rsidP="004F06E1">
      <w:pPr>
        <w:spacing w:after="23"/>
        <w:ind w:left="25" w:right="42"/>
        <w:jc w:val="left"/>
        <w:rPr>
          <w:sz w:val="24"/>
          <w:szCs w:val="24"/>
        </w:rPr>
      </w:pPr>
      <w:r>
        <w:rPr>
          <w:sz w:val="24"/>
          <w:szCs w:val="24"/>
        </w:rPr>
        <w:t>16</w:t>
      </w:r>
      <w:r w:rsidR="00BA21EC" w:rsidRPr="00871AB7">
        <w:rPr>
          <w:sz w:val="24"/>
          <w:szCs w:val="24"/>
        </w:rPr>
        <w:t xml:space="preserve">| </w:t>
      </w:r>
    </w:p>
    <w:p w14:paraId="7C62F27B" w14:textId="02343700" w:rsidR="004820EC" w:rsidRPr="00871AB7" w:rsidRDefault="00A01526" w:rsidP="004F06E1">
      <w:pPr>
        <w:spacing w:after="23"/>
        <w:ind w:left="25" w:right="42"/>
        <w:jc w:val="left"/>
        <w:rPr>
          <w:sz w:val="24"/>
          <w:szCs w:val="24"/>
        </w:rPr>
      </w:pPr>
      <w:r>
        <w:rPr>
          <w:sz w:val="24"/>
          <w:szCs w:val="24"/>
        </w:rPr>
        <w:t>17</w:t>
      </w:r>
      <w:r w:rsidR="00BA21EC" w:rsidRPr="00871AB7">
        <w:rPr>
          <w:sz w:val="24"/>
          <w:szCs w:val="24"/>
        </w:rPr>
        <w:t>| 00</w:t>
      </w:r>
    </w:p>
    <w:p w14:paraId="7AFD44BA" w14:textId="358849D5" w:rsidR="004820EC" w:rsidRPr="00871AB7" w:rsidRDefault="00A01526" w:rsidP="004F06E1">
      <w:pPr>
        <w:spacing w:after="23"/>
        <w:ind w:left="25" w:right="42"/>
        <w:jc w:val="left"/>
        <w:rPr>
          <w:sz w:val="24"/>
          <w:szCs w:val="24"/>
        </w:rPr>
      </w:pPr>
      <w:r>
        <w:rPr>
          <w:sz w:val="24"/>
          <w:szCs w:val="24"/>
        </w:rPr>
        <w:t>18</w:t>
      </w:r>
      <w:r w:rsidR="00BA21EC" w:rsidRPr="00871AB7">
        <w:rPr>
          <w:sz w:val="24"/>
          <w:szCs w:val="24"/>
        </w:rPr>
        <w:t>| 00</w:t>
      </w:r>
      <w:r>
        <w:rPr>
          <w:sz w:val="24"/>
          <w:szCs w:val="24"/>
        </w:rPr>
        <w:t>00000000</w:t>
      </w:r>
      <w:r w:rsidR="00F351DC">
        <w:rPr>
          <w:sz w:val="24"/>
          <w:szCs w:val="24"/>
        </w:rPr>
        <w:t>00</w:t>
      </w:r>
    </w:p>
    <w:p w14:paraId="61429113" w14:textId="62345E95" w:rsidR="004820EC" w:rsidRPr="00871AB7" w:rsidRDefault="00A01526" w:rsidP="004F06E1">
      <w:pPr>
        <w:spacing w:after="23"/>
        <w:ind w:left="25" w:right="42"/>
        <w:jc w:val="left"/>
        <w:rPr>
          <w:sz w:val="24"/>
          <w:szCs w:val="24"/>
        </w:rPr>
      </w:pPr>
      <w:r>
        <w:rPr>
          <w:sz w:val="24"/>
          <w:szCs w:val="24"/>
        </w:rPr>
        <w:t>19</w:t>
      </w:r>
      <w:r w:rsidR="00BA21EC" w:rsidRPr="00871AB7">
        <w:rPr>
          <w:sz w:val="24"/>
          <w:szCs w:val="24"/>
        </w:rPr>
        <w:t>| 0000</w:t>
      </w:r>
    </w:p>
    <w:p w14:paraId="51C46955" w14:textId="4324BF2D" w:rsidR="004820EC" w:rsidRPr="00871AB7" w:rsidRDefault="00A01526" w:rsidP="004F06E1">
      <w:pPr>
        <w:spacing w:after="23"/>
        <w:ind w:left="25" w:right="42"/>
        <w:jc w:val="left"/>
        <w:rPr>
          <w:sz w:val="24"/>
          <w:szCs w:val="24"/>
        </w:rPr>
      </w:pPr>
      <w:r>
        <w:rPr>
          <w:sz w:val="24"/>
          <w:szCs w:val="24"/>
        </w:rPr>
        <w:t>20</w:t>
      </w:r>
      <w:r w:rsidR="00BA21EC" w:rsidRPr="00871AB7">
        <w:rPr>
          <w:sz w:val="24"/>
          <w:szCs w:val="24"/>
        </w:rPr>
        <w:t>| 0011334556799</w:t>
      </w:r>
    </w:p>
    <w:p w14:paraId="7709BD23" w14:textId="52943334" w:rsidR="004820EC" w:rsidRPr="00871AB7" w:rsidRDefault="00A01526" w:rsidP="004F06E1">
      <w:pPr>
        <w:spacing w:after="23"/>
        <w:ind w:left="25" w:right="42"/>
        <w:jc w:val="left"/>
        <w:rPr>
          <w:sz w:val="24"/>
          <w:szCs w:val="24"/>
        </w:rPr>
      </w:pPr>
      <w:r>
        <w:rPr>
          <w:sz w:val="24"/>
          <w:szCs w:val="24"/>
        </w:rPr>
        <w:t>21</w:t>
      </w:r>
      <w:r w:rsidR="00BA21EC" w:rsidRPr="00871AB7">
        <w:rPr>
          <w:sz w:val="24"/>
          <w:szCs w:val="24"/>
        </w:rPr>
        <w:t>| 00014568</w:t>
      </w:r>
    </w:p>
    <w:p w14:paraId="4BA9F10F" w14:textId="061D2E55" w:rsidR="004820EC" w:rsidRPr="00871AB7" w:rsidRDefault="00A01526" w:rsidP="004F06E1">
      <w:pPr>
        <w:spacing w:after="23"/>
        <w:ind w:left="25" w:right="42"/>
        <w:jc w:val="left"/>
        <w:rPr>
          <w:sz w:val="24"/>
          <w:szCs w:val="24"/>
        </w:rPr>
      </w:pPr>
      <w:r>
        <w:rPr>
          <w:sz w:val="24"/>
          <w:szCs w:val="24"/>
        </w:rPr>
        <w:t>22</w:t>
      </w:r>
      <w:r w:rsidR="00BA21EC" w:rsidRPr="00871AB7">
        <w:rPr>
          <w:sz w:val="24"/>
          <w:szCs w:val="24"/>
        </w:rPr>
        <w:t>| 014556888</w:t>
      </w:r>
    </w:p>
    <w:p w14:paraId="5191A457" w14:textId="7E687372" w:rsidR="004820EC" w:rsidRDefault="00A01526" w:rsidP="004F06E1">
      <w:pPr>
        <w:spacing w:after="23"/>
        <w:ind w:left="25" w:right="42"/>
        <w:jc w:val="left"/>
        <w:rPr>
          <w:sz w:val="24"/>
          <w:szCs w:val="24"/>
        </w:rPr>
      </w:pPr>
      <w:r>
        <w:rPr>
          <w:sz w:val="24"/>
          <w:szCs w:val="24"/>
        </w:rPr>
        <w:t>23</w:t>
      </w:r>
      <w:r w:rsidR="00BA21EC" w:rsidRPr="00871AB7">
        <w:rPr>
          <w:sz w:val="24"/>
          <w:szCs w:val="24"/>
        </w:rPr>
        <w:t>|</w:t>
      </w:r>
    </w:p>
    <w:p w14:paraId="0821EB4E" w14:textId="4E3C4BC5" w:rsidR="00F351DC" w:rsidRDefault="00F351DC" w:rsidP="004F06E1">
      <w:pPr>
        <w:spacing w:after="23"/>
        <w:ind w:left="25" w:right="42"/>
        <w:jc w:val="left"/>
        <w:rPr>
          <w:sz w:val="24"/>
          <w:szCs w:val="24"/>
        </w:rPr>
      </w:pPr>
      <w:r>
        <w:rPr>
          <w:sz w:val="24"/>
          <w:szCs w:val="24"/>
        </w:rPr>
        <w:t>24|</w:t>
      </w:r>
    </w:p>
    <w:p w14:paraId="2CEE3238" w14:textId="4A9AB2AF" w:rsidR="00F351DC" w:rsidRDefault="00F351DC" w:rsidP="004F06E1">
      <w:pPr>
        <w:spacing w:after="23"/>
        <w:ind w:left="25" w:right="42"/>
        <w:jc w:val="left"/>
        <w:rPr>
          <w:sz w:val="24"/>
          <w:szCs w:val="24"/>
        </w:rPr>
      </w:pPr>
      <w:r>
        <w:rPr>
          <w:sz w:val="24"/>
          <w:szCs w:val="24"/>
        </w:rPr>
        <w:t>25|</w:t>
      </w:r>
    </w:p>
    <w:p w14:paraId="64997116" w14:textId="2CA82B87" w:rsidR="00F351DC" w:rsidRPr="00871AB7" w:rsidRDefault="00F351DC" w:rsidP="004F06E1">
      <w:pPr>
        <w:spacing w:after="23"/>
        <w:ind w:left="25" w:right="42"/>
        <w:jc w:val="left"/>
        <w:rPr>
          <w:sz w:val="24"/>
          <w:szCs w:val="24"/>
        </w:rPr>
      </w:pPr>
      <w:r>
        <w:rPr>
          <w:sz w:val="24"/>
          <w:szCs w:val="24"/>
        </w:rPr>
        <w:t>26|</w:t>
      </w:r>
    </w:p>
    <w:p w14:paraId="5B5A79EA" w14:textId="658A8A2D" w:rsidR="004820EC" w:rsidRPr="00871AB7" w:rsidRDefault="004820EC" w:rsidP="004F06E1">
      <w:pPr>
        <w:spacing w:after="23" w:line="259" w:lineRule="auto"/>
        <w:ind w:left="0" w:firstLine="0"/>
        <w:jc w:val="left"/>
        <w:rPr>
          <w:sz w:val="24"/>
          <w:szCs w:val="24"/>
        </w:rPr>
      </w:pPr>
    </w:p>
    <w:p w14:paraId="3903FDD2" w14:textId="524911D7" w:rsidR="004820EC" w:rsidRDefault="00BA21EC" w:rsidP="004F06E1">
      <w:pPr>
        <w:spacing w:after="23"/>
        <w:ind w:left="25" w:right="42"/>
        <w:jc w:val="left"/>
        <w:rPr>
          <w:sz w:val="24"/>
          <w:szCs w:val="24"/>
        </w:rPr>
      </w:pPr>
      <w:r w:rsidRPr="00871AB7">
        <w:rPr>
          <w:sz w:val="24"/>
          <w:szCs w:val="24"/>
        </w:rPr>
        <w:t>The decimal point is 1 digit(s) to the left of the |</w:t>
      </w:r>
    </w:p>
    <w:p w14:paraId="583E4889" w14:textId="68718B08" w:rsidR="006C7A3B" w:rsidRDefault="006C7A3B" w:rsidP="004F06E1">
      <w:pPr>
        <w:spacing w:after="23"/>
        <w:ind w:left="25" w:right="42"/>
        <w:jc w:val="left"/>
        <w:rPr>
          <w:sz w:val="24"/>
          <w:szCs w:val="24"/>
        </w:rPr>
      </w:pPr>
    </w:p>
    <w:p w14:paraId="66EF94E2" w14:textId="102FA049" w:rsidR="006C7A3B" w:rsidRDefault="006C7A3B" w:rsidP="004F06E1">
      <w:pPr>
        <w:spacing w:after="23"/>
        <w:ind w:left="25" w:right="42"/>
        <w:jc w:val="left"/>
        <w:rPr>
          <w:sz w:val="24"/>
          <w:szCs w:val="24"/>
        </w:rPr>
      </w:pPr>
    </w:p>
    <w:p w14:paraId="0E24BF81" w14:textId="32D36712" w:rsidR="006C7A3B" w:rsidRDefault="006C7A3B" w:rsidP="004F06E1">
      <w:pPr>
        <w:spacing w:after="23"/>
        <w:ind w:left="25" w:right="42"/>
        <w:jc w:val="left"/>
        <w:rPr>
          <w:sz w:val="24"/>
          <w:szCs w:val="24"/>
        </w:rPr>
      </w:pPr>
    </w:p>
    <w:p w14:paraId="7325E1A5" w14:textId="0F4E7B6B" w:rsidR="006C7A3B" w:rsidRDefault="006C7A3B" w:rsidP="004F06E1">
      <w:pPr>
        <w:spacing w:after="23"/>
        <w:ind w:left="25" w:right="42"/>
        <w:jc w:val="left"/>
        <w:rPr>
          <w:sz w:val="24"/>
          <w:szCs w:val="24"/>
        </w:rPr>
      </w:pPr>
    </w:p>
    <w:p w14:paraId="50E170BE" w14:textId="77777777" w:rsidR="006C7A3B" w:rsidRPr="00871AB7" w:rsidRDefault="006C7A3B" w:rsidP="004F06E1">
      <w:pPr>
        <w:spacing w:after="23"/>
        <w:ind w:left="25" w:right="42"/>
        <w:jc w:val="left"/>
        <w:rPr>
          <w:sz w:val="24"/>
          <w:szCs w:val="24"/>
        </w:rPr>
      </w:pPr>
    </w:p>
    <w:p w14:paraId="692D25C5" w14:textId="54A0541C" w:rsidR="004820EC" w:rsidRPr="00871AB7" w:rsidRDefault="004820EC" w:rsidP="004F06E1">
      <w:pPr>
        <w:spacing w:after="23" w:line="259" w:lineRule="auto"/>
        <w:ind w:left="0" w:firstLine="0"/>
        <w:jc w:val="left"/>
        <w:rPr>
          <w:sz w:val="24"/>
          <w:szCs w:val="24"/>
        </w:rPr>
      </w:pPr>
    </w:p>
    <w:p w14:paraId="040EF786" w14:textId="3CFAD7E6" w:rsidR="004820EC" w:rsidRPr="00871AB7" w:rsidRDefault="00BA21EC" w:rsidP="004F06E1">
      <w:pPr>
        <w:spacing w:after="23"/>
        <w:ind w:left="1650" w:right="42" w:hanging="1455"/>
        <w:jc w:val="left"/>
        <w:rPr>
          <w:sz w:val="24"/>
          <w:szCs w:val="24"/>
        </w:rPr>
      </w:pPr>
      <w:r w:rsidRPr="00871AB7">
        <w:rPr>
          <w:sz w:val="24"/>
          <w:szCs w:val="24"/>
        </w:rPr>
        <w:t xml:space="preserve">Figure </w:t>
      </w:r>
      <w:r w:rsidR="00670F66">
        <w:rPr>
          <w:sz w:val="24"/>
          <w:szCs w:val="24"/>
        </w:rPr>
        <w:t>5</w:t>
      </w:r>
      <w:r w:rsidRPr="00871AB7">
        <w:rPr>
          <w:sz w:val="24"/>
          <w:szCs w:val="24"/>
        </w:rPr>
        <w:t xml:space="preserve">. Frequency </w:t>
      </w:r>
      <w:r w:rsidR="00C64468">
        <w:rPr>
          <w:sz w:val="24"/>
          <w:szCs w:val="24"/>
        </w:rPr>
        <w:t>of responders age.</w:t>
      </w:r>
    </w:p>
    <w:p w14:paraId="4D3A73F2" w14:textId="752306CB" w:rsidR="004820EC" w:rsidRPr="00871AB7" w:rsidRDefault="004820EC" w:rsidP="004F06E1">
      <w:pPr>
        <w:spacing w:after="23" w:line="259" w:lineRule="auto"/>
        <w:ind w:left="0" w:firstLine="0"/>
        <w:jc w:val="left"/>
        <w:rPr>
          <w:sz w:val="24"/>
          <w:szCs w:val="24"/>
        </w:rPr>
      </w:pPr>
    </w:p>
    <w:p w14:paraId="567EE175" w14:textId="4D80532F" w:rsidR="004820EC" w:rsidRPr="00871AB7" w:rsidRDefault="00BA21EC" w:rsidP="004F06E1">
      <w:pPr>
        <w:spacing w:after="23"/>
        <w:ind w:left="25" w:right="42"/>
        <w:jc w:val="left"/>
        <w:rPr>
          <w:sz w:val="24"/>
          <w:szCs w:val="24"/>
        </w:rPr>
      </w:pPr>
      <w:r w:rsidRPr="00871AB7">
        <w:rPr>
          <w:sz w:val="24"/>
          <w:szCs w:val="24"/>
        </w:rPr>
        <w:t xml:space="preserve">The stem-and-leaf </w:t>
      </w:r>
      <w:r w:rsidR="0033200B">
        <w:rPr>
          <w:sz w:val="24"/>
          <w:szCs w:val="24"/>
        </w:rPr>
        <w:t>indicated the amount of money being spent on hygiene products before the outbreak.</w:t>
      </w:r>
    </w:p>
    <w:p w14:paraId="5C9C1779" w14:textId="364039A2" w:rsidR="004820EC" w:rsidRPr="00871AB7" w:rsidRDefault="004820EC" w:rsidP="004F06E1">
      <w:pPr>
        <w:spacing w:after="23" w:line="259" w:lineRule="auto"/>
        <w:ind w:left="0" w:firstLine="0"/>
        <w:jc w:val="left"/>
        <w:rPr>
          <w:sz w:val="24"/>
          <w:szCs w:val="24"/>
        </w:rPr>
      </w:pPr>
    </w:p>
    <w:p w14:paraId="6B3D7238" w14:textId="58EFD1DE" w:rsidR="004820EC" w:rsidRPr="00871AB7" w:rsidRDefault="004820EC" w:rsidP="004F06E1">
      <w:pPr>
        <w:spacing w:after="23" w:line="259" w:lineRule="auto"/>
        <w:ind w:left="0" w:firstLine="0"/>
        <w:jc w:val="left"/>
        <w:rPr>
          <w:sz w:val="24"/>
          <w:szCs w:val="24"/>
        </w:rPr>
      </w:pPr>
    </w:p>
    <w:p w14:paraId="2F53B273" w14:textId="2CE25703" w:rsidR="004820EC" w:rsidRPr="00025E0F" w:rsidRDefault="00BA21EC" w:rsidP="004F06E1">
      <w:pPr>
        <w:spacing w:after="23" w:line="259" w:lineRule="auto"/>
        <w:ind w:left="248" w:right="294"/>
        <w:jc w:val="left"/>
        <w:rPr>
          <w:color w:val="FF0000"/>
          <w:sz w:val="24"/>
          <w:szCs w:val="24"/>
        </w:rPr>
      </w:pPr>
      <w:r w:rsidRPr="00025E0F">
        <w:rPr>
          <w:color w:val="FF0000"/>
          <w:sz w:val="24"/>
          <w:szCs w:val="24"/>
        </w:rPr>
        <w:t xml:space="preserve">Figure </w:t>
      </w:r>
      <w:r w:rsidR="00134F9D" w:rsidRPr="00025E0F">
        <w:rPr>
          <w:color w:val="FF0000"/>
          <w:sz w:val="24"/>
          <w:szCs w:val="24"/>
        </w:rPr>
        <w:t>8</w:t>
      </w:r>
      <w:r w:rsidRPr="00025E0F">
        <w:rPr>
          <w:color w:val="FF0000"/>
          <w:sz w:val="24"/>
          <w:szCs w:val="24"/>
        </w:rPr>
        <w:t>. Frequency Distribution</w:t>
      </w:r>
    </w:p>
    <w:p w14:paraId="38F1B307" w14:textId="02C7BEA6" w:rsidR="004820EC" w:rsidRPr="00025E0F" w:rsidRDefault="004820EC" w:rsidP="004F06E1">
      <w:pPr>
        <w:spacing w:after="23" w:line="259" w:lineRule="auto"/>
        <w:ind w:left="0" w:right="434" w:firstLine="0"/>
        <w:jc w:val="left"/>
        <w:rPr>
          <w:color w:val="FF0000"/>
          <w:sz w:val="24"/>
          <w:szCs w:val="24"/>
        </w:rPr>
      </w:pPr>
    </w:p>
    <w:p w14:paraId="34C8284C" w14:textId="0FB12A64" w:rsidR="004820EC" w:rsidRPr="00871AB7" w:rsidRDefault="004820EC" w:rsidP="004F06E1">
      <w:pPr>
        <w:spacing w:after="23" w:line="249" w:lineRule="auto"/>
        <w:ind w:left="0" w:right="2159" w:firstLine="0"/>
        <w:jc w:val="left"/>
        <w:rPr>
          <w:sz w:val="24"/>
          <w:szCs w:val="24"/>
        </w:rPr>
      </w:pPr>
    </w:p>
    <w:p w14:paraId="0128301C" w14:textId="097C878A" w:rsidR="004820EC" w:rsidRDefault="00FF53F2" w:rsidP="004F06E1">
      <w:pPr>
        <w:spacing w:after="23" w:line="259" w:lineRule="auto"/>
        <w:ind w:left="0" w:firstLine="0"/>
        <w:jc w:val="left"/>
        <w:rPr>
          <w:sz w:val="24"/>
          <w:szCs w:val="24"/>
        </w:rPr>
      </w:pPr>
      <w:r>
        <w:rPr>
          <w:sz w:val="24"/>
          <w:szCs w:val="24"/>
        </w:rPr>
        <w:t xml:space="preserve">Mean of spending on hygiene products before and after the outbreak were </w:t>
      </w:r>
      <w:r w:rsidR="00025E0F">
        <w:rPr>
          <w:sz w:val="24"/>
          <w:szCs w:val="24"/>
        </w:rPr>
        <w:t xml:space="preserve">7.4 and 11.4 (in Malaysian ringgit) and </w:t>
      </w:r>
      <w:r>
        <w:rPr>
          <w:sz w:val="24"/>
          <w:szCs w:val="24"/>
        </w:rPr>
        <w:t xml:space="preserve">was </w:t>
      </w:r>
      <w:r w:rsidR="00025E0F">
        <w:rPr>
          <w:sz w:val="24"/>
          <w:szCs w:val="24"/>
        </w:rPr>
        <w:t xml:space="preserve">produced </w:t>
      </w:r>
      <w:r>
        <w:rPr>
          <w:sz w:val="24"/>
          <w:szCs w:val="24"/>
        </w:rPr>
        <w:t>with the following formula</w:t>
      </w:r>
      <w:r w:rsidR="00025E0F">
        <w:rPr>
          <w:sz w:val="24"/>
          <w:szCs w:val="24"/>
        </w:rPr>
        <w:t>.</w:t>
      </w:r>
    </w:p>
    <w:p w14:paraId="09685C81" w14:textId="03B16A27" w:rsidR="00025E0F" w:rsidRDefault="00025E0F" w:rsidP="004F06E1">
      <w:pPr>
        <w:spacing w:after="23" w:line="259" w:lineRule="auto"/>
        <w:ind w:left="0" w:firstLine="0"/>
        <w:jc w:val="left"/>
        <w:rPr>
          <w:sz w:val="24"/>
          <w:szCs w:val="24"/>
        </w:rPr>
      </w:pPr>
    </w:p>
    <w:p w14:paraId="484210DE" w14:textId="0A217F08" w:rsidR="00025E0F" w:rsidRPr="00025E0F" w:rsidRDefault="00025E0F" w:rsidP="004F06E1">
      <w:pPr>
        <w:spacing w:after="23" w:line="259" w:lineRule="auto"/>
        <w:ind w:left="0" w:firstLine="0"/>
        <w:jc w:val="left"/>
        <w:rPr>
          <w:color w:val="FF0000"/>
          <w:sz w:val="24"/>
          <w:szCs w:val="24"/>
        </w:rPr>
      </w:pPr>
      <w:r w:rsidRPr="00025E0F">
        <w:rPr>
          <w:color w:val="FF0000"/>
          <w:sz w:val="24"/>
          <w:szCs w:val="24"/>
        </w:rPr>
        <w:t>(Mean formula here)</w:t>
      </w:r>
    </w:p>
    <w:p w14:paraId="1C1DB16C" w14:textId="77777777" w:rsidR="00FF53F2" w:rsidRPr="00871AB7" w:rsidRDefault="00FF53F2" w:rsidP="004F06E1">
      <w:pPr>
        <w:spacing w:after="23" w:line="259" w:lineRule="auto"/>
        <w:ind w:left="0" w:firstLine="0"/>
        <w:jc w:val="left"/>
        <w:rPr>
          <w:sz w:val="24"/>
          <w:szCs w:val="24"/>
        </w:rPr>
      </w:pPr>
    </w:p>
    <w:p w14:paraId="794D7E99" w14:textId="7BA3B44E" w:rsidR="009961E2" w:rsidRPr="006C7A3B" w:rsidRDefault="00BA21EC" w:rsidP="006C7A3B">
      <w:pPr>
        <w:spacing w:after="23" w:line="259" w:lineRule="auto"/>
        <w:ind w:left="248" w:right="352"/>
        <w:jc w:val="left"/>
        <w:rPr>
          <w:sz w:val="24"/>
          <w:szCs w:val="24"/>
        </w:rPr>
      </w:pPr>
      <w:r w:rsidRPr="00871AB7">
        <w:rPr>
          <w:sz w:val="24"/>
          <w:szCs w:val="24"/>
        </w:rPr>
        <w:t>Figure 6. Box plot</w:t>
      </w:r>
    </w:p>
    <w:p w14:paraId="433B2CA5" w14:textId="502C8D28" w:rsidR="009961E2" w:rsidRDefault="009961E2" w:rsidP="004F06E1">
      <w:pPr>
        <w:spacing w:after="23" w:line="259" w:lineRule="auto"/>
        <w:ind w:left="0" w:firstLine="0"/>
        <w:jc w:val="left"/>
        <w:rPr>
          <w:rFonts w:ascii="Arial" w:hAnsi="Arial" w:cs="Arial"/>
          <w:sz w:val="24"/>
          <w:szCs w:val="24"/>
        </w:rPr>
      </w:pPr>
    </w:p>
    <w:p w14:paraId="583021DA" w14:textId="7A5BB58C" w:rsidR="009961E2" w:rsidRDefault="002A1DF0" w:rsidP="004F06E1">
      <w:pPr>
        <w:spacing w:after="23" w:line="259" w:lineRule="auto"/>
        <w:ind w:left="0" w:firstLine="0"/>
        <w:jc w:val="left"/>
        <w:rPr>
          <w:rFonts w:ascii="Arial" w:hAnsi="Arial" w:cs="Arial"/>
          <w:sz w:val="24"/>
          <w:szCs w:val="24"/>
        </w:rPr>
      </w:pPr>
      <w:r w:rsidRPr="002A1DF0">
        <w:rPr>
          <w:rFonts w:ascii="Arial" w:hAnsi="Arial" w:cs="Arial"/>
          <w:noProof/>
          <w:sz w:val="24"/>
          <w:szCs w:val="24"/>
        </w:rPr>
        <w:drawing>
          <wp:inline distT="0" distB="0" distL="0" distR="0" wp14:anchorId="4D9F517C" wp14:editId="1C255B6E">
            <wp:extent cx="4809422" cy="2282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6316" cy="2286097"/>
                    </a:xfrm>
                    <a:prstGeom prst="rect">
                      <a:avLst/>
                    </a:prstGeom>
                    <a:noFill/>
                    <a:ln>
                      <a:noFill/>
                    </a:ln>
                  </pic:spPr>
                </pic:pic>
              </a:graphicData>
            </a:graphic>
          </wp:inline>
        </w:drawing>
      </w:r>
    </w:p>
    <w:p w14:paraId="25C95369" w14:textId="77777777" w:rsidR="009961E2" w:rsidRPr="00E64E6E" w:rsidRDefault="009961E2" w:rsidP="004F06E1">
      <w:pPr>
        <w:spacing w:after="23" w:line="259" w:lineRule="auto"/>
        <w:ind w:left="0" w:firstLine="0"/>
        <w:jc w:val="left"/>
        <w:rPr>
          <w:rFonts w:ascii="Arial" w:hAnsi="Arial" w:cs="Arial"/>
          <w:sz w:val="24"/>
          <w:szCs w:val="24"/>
        </w:rPr>
      </w:pPr>
    </w:p>
    <w:p w14:paraId="6B9B8D13" w14:textId="77777777" w:rsidR="0033200B" w:rsidRPr="00871AB7" w:rsidRDefault="0033200B" w:rsidP="004F06E1">
      <w:pPr>
        <w:spacing w:after="23" w:line="259" w:lineRule="auto"/>
        <w:ind w:left="0" w:firstLine="0"/>
        <w:jc w:val="left"/>
        <w:rPr>
          <w:sz w:val="24"/>
          <w:szCs w:val="24"/>
        </w:rPr>
      </w:pPr>
    </w:p>
    <w:p w14:paraId="6794C22C" w14:textId="078DFC44" w:rsidR="004820EC" w:rsidRPr="002A1DF0" w:rsidRDefault="00BA21EC" w:rsidP="004F06E1">
      <w:pPr>
        <w:spacing w:after="23" w:line="259" w:lineRule="auto"/>
        <w:ind w:left="248" w:right="371"/>
        <w:jc w:val="left"/>
        <w:rPr>
          <w:b/>
          <w:bCs/>
          <w:sz w:val="24"/>
          <w:szCs w:val="24"/>
        </w:rPr>
      </w:pPr>
      <w:r w:rsidRPr="002A1DF0">
        <w:rPr>
          <w:b/>
          <w:bCs/>
          <w:sz w:val="24"/>
          <w:szCs w:val="24"/>
        </w:rPr>
        <w:t xml:space="preserve">Figure </w:t>
      </w:r>
      <w:r w:rsidR="006E53C3" w:rsidRPr="002A1DF0">
        <w:rPr>
          <w:b/>
          <w:bCs/>
          <w:sz w:val="24"/>
          <w:szCs w:val="24"/>
        </w:rPr>
        <w:t>7</w:t>
      </w:r>
      <w:r w:rsidRPr="002A1DF0">
        <w:rPr>
          <w:b/>
          <w:bCs/>
          <w:sz w:val="24"/>
          <w:szCs w:val="24"/>
        </w:rPr>
        <w:t>. Scattered plot.</w:t>
      </w:r>
    </w:p>
    <w:p w14:paraId="6D137AAB" w14:textId="77777777" w:rsidR="00814D6D" w:rsidRPr="00871AB7" w:rsidRDefault="00814D6D" w:rsidP="004F06E1">
      <w:pPr>
        <w:spacing w:after="23" w:line="259" w:lineRule="auto"/>
        <w:ind w:left="248" w:right="371"/>
        <w:jc w:val="left"/>
        <w:rPr>
          <w:sz w:val="24"/>
          <w:szCs w:val="24"/>
        </w:rPr>
      </w:pPr>
    </w:p>
    <w:p w14:paraId="50E9F4D0" w14:textId="43E99EE0" w:rsidR="004820EC" w:rsidRPr="00871AB7" w:rsidRDefault="004820EC" w:rsidP="004F06E1">
      <w:pPr>
        <w:spacing w:after="23" w:line="259" w:lineRule="auto"/>
        <w:ind w:left="0" w:right="510" w:firstLine="0"/>
        <w:jc w:val="left"/>
        <w:rPr>
          <w:sz w:val="24"/>
          <w:szCs w:val="24"/>
        </w:rPr>
      </w:pPr>
    </w:p>
    <w:p w14:paraId="3A61BFCE" w14:textId="3D0B6F7E" w:rsidR="004820EC" w:rsidRPr="00871AB7" w:rsidRDefault="00BA21EC" w:rsidP="004F06E1">
      <w:pPr>
        <w:spacing w:after="23"/>
        <w:ind w:left="795" w:right="42" w:hanging="300"/>
        <w:jc w:val="left"/>
        <w:rPr>
          <w:sz w:val="24"/>
          <w:szCs w:val="24"/>
        </w:rPr>
      </w:pPr>
      <w:r w:rsidRPr="00871AB7">
        <w:rPr>
          <w:sz w:val="24"/>
          <w:szCs w:val="24"/>
        </w:rPr>
        <w:t xml:space="preserve">Figure 6. Relationship between </w:t>
      </w:r>
      <w:r w:rsidR="00431C54">
        <w:rPr>
          <w:sz w:val="24"/>
          <w:szCs w:val="24"/>
        </w:rPr>
        <w:t>age and their opinion of the media coverage for COVID-19</w:t>
      </w:r>
      <w:r w:rsidRPr="00871AB7">
        <w:rPr>
          <w:sz w:val="24"/>
          <w:szCs w:val="24"/>
        </w:rPr>
        <w:t>.</w:t>
      </w:r>
    </w:p>
    <w:p w14:paraId="53081F6C" w14:textId="148CC151" w:rsidR="004820EC" w:rsidRPr="00871AB7" w:rsidRDefault="004820EC" w:rsidP="004F06E1">
      <w:pPr>
        <w:spacing w:after="23" w:line="259" w:lineRule="auto"/>
        <w:ind w:left="0" w:firstLine="0"/>
        <w:jc w:val="left"/>
        <w:rPr>
          <w:sz w:val="24"/>
          <w:szCs w:val="24"/>
        </w:rPr>
      </w:pPr>
    </w:p>
    <w:p w14:paraId="79AA470D" w14:textId="01801D46" w:rsidR="004820EC" w:rsidRPr="00871AB7" w:rsidRDefault="00431C54" w:rsidP="004F06E1">
      <w:pPr>
        <w:spacing w:after="23"/>
        <w:ind w:left="25" w:right="42"/>
        <w:jc w:val="left"/>
        <w:rPr>
          <w:sz w:val="24"/>
          <w:szCs w:val="24"/>
        </w:rPr>
      </w:pPr>
      <w:r>
        <w:rPr>
          <w:sz w:val="24"/>
          <w:szCs w:val="24"/>
        </w:rPr>
        <w:t xml:space="preserve">This aspect has been one of the most interesting parts tested when it comes to what students think of the media coverage, we wanted to assess whether students believe that the media is exaggerating the effects of the COVID-19 around the globe. Within the first three days of the survey being conducted </w:t>
      </w:r>
      <w:r w:rsidR="002A1DF0" w:rsidRPr="002A1DF0">
        <w:rPr>
          <w:color w:val="000000" w:themeColor="text1"/>
          <w:sz w:val="24"/>
          <w:szCs w:val="24"/>
        </w:rPr>
        <w:t>the majority</w:t>
      </w:r>
      <w:r w:rsidRPr="002A1DF0">
        <w:rPr>
          <w:color w:val="000000" w:themeColor="text1"/>
          <w:sz w:val="24"/>
          <w:szCs w:val="24"/>
        </w:rPr>
        <w:t xml:space="preserve"> </w:t>
      </w:r>
      <w:r>
        <w:rPr>
          <w:sz w:val="24"/>
          <w:szCs w:val="24"/>
        </w:rPr>
        <w:t>of students strongly agreed that the media is exaggerating the effect and risk from COVID-</w:t>
      </w:r>
      <w:r w:rsidR="00345F12">
        <w:rPr>
          <w:sz w:val="24"/>
          <w:szCs w:val="24"/>
        </w:rPr>
        <w:t>19. In</w:t>
      </w:r>
      <w:r>
        <w:rPr>
          <w:sz w:val="24"/>
          <w:szCs w:val="24"/>
        </w:rPr>
        <w:t xml:space="preserve"> the following days the responses </w:t>
      </w:r>
      <w:r w:rsidR="002A1DF0">
        <w:rPr>
          <w:sz w:val="24"/>
          <w:szCs w:val="24"/>
        </w:rPr>
        <w:t xml:space="preserve">became more uniform </w:t>
      </w:r>
      <w:r w:rsidR="002A1DF0">
        <w:rPr>
          <w:sz w:val="24"/>
          <w:szCs w:val="24"/>
        </w:rPr>
        <w:lastRenderedPageBreak/>
        <w:t xml:space="preserve">according to the figure </w:t>
      </w:r>
      <w:r w:rsidR="00190F61">
        <w:rPr>
          <w:sz w:val="24"/>
          <w:szCs w:val="24"/>
        </w:rPr>
        <w:t>above. The</w:t>
      </w:r>
      <w:r w:rsidR="002A1DF0">
        <w:rPr>
          <w:sz w:val="24"/>
          <w:szCs w:val="24"/>
        </w:rPr>
        <w:t xml:space="preserve"> MCO might be a</w:t>
      </w:r>
      <w:r>
        <w:rPr>
          <w:sz w:val="24"/>
          <w:szCs w:val="24"/>
        </w:rPr>
        <w:t xml:space="preserve"> fact</w:t>
      </w:r>
      <w:r w:rsidR="002A1DF0">
        <w:rPr>
          <w:sz w:val="24"/>
          <w:szCs w:val="24"/>
        </w:rPr>
        <w:t>or towards this shift</w:t>
      </w:r>
      <w:r>
        <w:rPr>
          <w:sz w:val="24"/>
          <w:szCs w:val="24"/>
        </w:rPr>
        <w:t xml:space="preserve"> where </w:t>
      </w:r>
      <w:r w:rsidRPr="00431C54">
        <w:rPr>
          <w:color w:val="FF0000"/>
          <w:sz w:val="24"/>
          <w:szCs w:val="24"/>
        </w:rPr>
        <w:t xml:space="preserve"> </w:t>
      </w:r>
      <w:r>
        <w:rPr>
          <w:sz w:val="24"/>
          <w:szCs w:val="24"/>
        </w:rPr>
        <w:t>of students saw that the media is not exaggerating their claims about the impact of COVID-19.</w:t>
      </w:r>
      <w:r w:rsidR="00190F61">
        <w:rPr>
          <w:sz w:val="24"/>
          <w:szCs w:val="24"/>
        </w:rPr>
        <w:t xml:space="preserve">We can say </w:t>
      </w:r>
      <w:r>
        <w:rPr>
          <w:sz w:val="24"/>
          <w:szCs w:val="24"/>
        </w:rPr>
        <w:t xml:space="preserve">his shift can be attributed to the growing concerns that the government will impose a lockdown, followed by the actual announcement regarding the restriction of movement and the suspension of studies across the </w:t>
      </w:r>
      <w:r w:rsidR="00190F61">
        <w:rPr>
          <w:sz w:val="24"/>
          <w:szCs w:val="24"/>
        </w:rPr>
        <w:t>nation. There is an extreme outlier that we decided to keep in the form of a responder who jokingly or due to an error responded they were 5 years old to the question. The goal for leaving it on the infographics is to demonstrate how these graphs can instantly pinpoint an outlier instead of having to sift through the numbers.</w:t>
      </w:r>
    </w:p>
    <w:p w14:paraId="1474AF3E" w14:textId="2DE8A2E1" w:rsidR="004820EC" w:rsidRPr="00871AB7" w:rsidRDefault="004820EC" w:rsidP="004F06E1">
      <w:pPr>
        <w:spacing w:after="23" w:line="259" w:lineRule="auto"/>
        <w:ind w:left="0" w:firstLine="0"/>
        <w:jc w:val="left"/>
        <w:rPr>
          <w:sz w:val="24"/>
          <w:szCs w:val="24"/>
        </w:rPr>
      </w:pPr>
    </w:p>
    <w:p w14:paraId="7CA27241" w14:textId="41C91114" w:rsidR="004820EC" w:rsidRPr="00871AB7" w:rsidRDefault="004820EC" w:rsidP="004F06E1">
      <w:pPr>
        <w:spacing w:after="23" w:line="259" w:lineRule="auto"/>
        <w:ind w:left="0" w:right="209" w:firstLine="0"/>
        <w:jc w:val="left"/>
        <w:rPr>
          <w:sz w:val="24"/>
          <w:szCs w:val="24"/>
        </w:rPr>
      </w:pPr>
    </w:p>
    <w:p w14:paraId="7F061B60" w14:textId="4C4F583E" w:rsidR="004820EC" w:rsidRPr="00871AB7" w:rsidRDefault="00BA21EC" w:rsidP="004F06E1">
      <w:pPr>
        <w:spacing w:after="23"/>
        <w:ind w:left="1515" w:right="42" w:hanging="1500"/>
        <w:jc w:val="left"/>
        <w:rPr>
          <w:sz w:val="24"/>
          <w:szCs w:val="24"/>
        </w:rPr>
      </w:pPr>
      <w:r w:rsidRPr="00871AB7">
        <w:rPr>
          <w:sz w:val="24"/>
          <w:szCs w:val="24"/>
        </w:rPr>
        <w:t xml:space="preserve">Figure 7. </w:t>
      </w:r>
      <w:r w:rsidR="00B436AE">
        <w:rPr>
          <w:sz w:val="24"/>
          <w:szCs w:val="24"/>
        </w:rPr>
        <w:t>Ethnicity among the sample</w:t>
      </w:r>
      <w:r w:rsidRPr="00871AB7">
        <w:rPr>
          <w:sz w:val="24"/>
          <w:szCs w:val="24"/>
        </w:rPr>
        <w:t>.</w:t>
      </w:r>
    </w:p>
    <w:p w14:paraId="28552424" w14:textId="3216E1F4" w:rsidR="004820EC" w:rsidRPr="00871AB7" w:rsidRDefault="004820EC" w:rsidP="004F06E1">
      <w:pPr>
        <w:spacing w:after="23" w:line="259" w:lineRule="auto"/>
        <w:ind w:left="1" w:firstLine="0"/>
        <w:jc w:val="left"/>
        <w:rPr>
          <w:sz w:val="24"/>
          <w:szCs w:val="24"/>
        </w:rPr>
      </w:pPr>
    </w:p>
    <w:p w14:paraId="7A1C5AC3" w14:textId="6BE98B5E" w:rsidR="002425E8" w:rsidRDefault="00E50112" w:rsidP="004F06E1">
      <w:pPr>
        <w:spacing w:after="23" w:line="259" w:lineRule="auto"/>
        <w:ind w:left="0" w:firstLine="0"/>
        <w:jc w:val="left"/>
        <w:rPr>
          <w:sz w:val="24"/>
          <w:szCs w:val="24"/>
        </w:rPr>
      </w:pPr>
      <w:r>
        <w:rPr>
          <w:noProof/>
          <w:sz w:val="24"/>
          <w:szCs w:val="24"/>
        </w:rPr>
        <w:drawing>
          <wp:inline distT="0" distB="0" distL="0" distR="0" wp14:anchorId="77DC93FB" wp14:editId="72534DE3">
            <wp:extent cx="4158750" cy="2903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thnicity accurate.png"/>
                    <pic:cNvPicPr/>
                  </pic:nvPicPr>
                  <pic:blipFill>
                    <a:blip r:embed="rId14">
                      <a:extLst>
                        <a:ext uri="{28A0092B-C50C-407E-A947-70E740481C1C}">
                          <a14:useLocalDpi xmlns:a14="http://schemas.microsoft.com/office/drawing/2010/main" val="0"/>
                        </a:ext>
                      </a:extLst>
                    </a:blip>
                    <a:stretch>
                      <a:fillRect/>
                    </a:stretch>
                  </pic:blipFill>
                  <pic:spPr>
                    <a:xfrm>
                      <a:off x="0" y="0"/>
                      <a:ext cx="4166202" cy="2908422"/>
                    </a:xfrm>
                    <a:prstGeom prst="rect">
                      <a:avLst/>
                    </a:prstGeom>
                  </pic:spPr>
                </pic:pic>
              </a:graphicData>
            </a:graphic>
          </wp:inline>
        </w:drawing>
      </w:r>
    </w:p>
    <w:p w14:paraId="318482D9" w14:textId="439C7F6C" w:rsidR="002425E8" w:rsidRDefault="002425E8" w:rsidP="004F06E1">
      <w:pPr>
        <w:spacing w:after="23" w:line="259" w:lineRule="auto"/>
        <w:ind w:left="0" w:firstLine="0"/>
        <w:jc w:val="left"/>
        <w:rPr>
          <w:sz w:val="24"/>
          <w:szCs w:val="24"/>
        </w:rPr>
      </w:pPr>
    </w:p>
    <w:p w14:paraId="65D11BBD" w14:textId="16C0E50F" w:rsidR="002425E8" w:rsidRDefault="00E50112" w:rsidP="004F06E1">
      <w:pPr>
        <w:spacing w:after="23" w:line="259" w:lineRule="auto"/>
        <w:ind w:left="0" w:firstLine="0"/>
        <w:jc w:val="left"/>
        <w:rPr>
          <w:sz w:val="24"/>
          <w:szCs w:val="24"/>
        </w:rPr>
      </w:pPr>
      <w:r>
        <w:rPr>
          <w:sz w:val="24"/>
          <w:szCs w:val="24"/>
        </w:rPr>
        <w:t xml:space="preserve">55% of the students in the survey were </w:t>
      </w:r>
      <w:r w:rsidR="00FF53F2">
        <w:rPr>
          <w:sz w:val="24"/>
          <w:szCs w:val="24"/>
        </w:rPr>
        <w:t>Asian,</w:t>
      </w:r>
      <w:r>
        <w:rPr>
          <w:sz w:val="24"/>
          <w:szCs w:val="24"/>
        </w:rPr>
        <w:t xml:space="preserve"> </w:t>
      </w:r>
      <w:r w:rsidR="00FF53F2" w:rsidRPr="00FF53F2">
        <w:rPr>
          <w:color w:val="FF0000"/>
          <w:sz w:val="24"/>
          <w:szCs w:val="24"/>
        </w:rPr>
        <w:t>(Write something here)</w:t>
      </w:r>
    </w:p>
    <w:p w14:paraId="0DD102A1" w14:textId="265EA3C5" w:rsidR="002425E8" w:rsidRDefault="002425E8" w:rsidP="004F06E1">
      <w:pPr>
        <w:spacing w:after="23" w:line="259" w:lineRule="auto"/>
        <w:ind w:left="0" w:firstLine="0"/>
        <w:jc w:val="left"/>
        <w:rPr>
          <w:sz w:val="24"/>
          <w:szCs w:val="24"/>
        </w:rPr>
      </w:pPr>
    </w:p>
    <w:p w14:paraId="17BD88C5" w14:textId="6E7C659E" w:rsidR="002425E8" w:rsidRDefault="002425E8" w:rsidP="004F06E1">
      <w:pPr>
        <w:spacing w:after="23" w:line="259" w:lineRule="auto"/>
        <w:ind w:left="0" w:firstLine="0"/>
        <w:jc w:val="left"/>
        <w:rPr>
          <w:sz w:val="24"/>
          <w:szCs w:val="24"/>
        </w:rPr>
      </w:pPr>
    </w:p>
    <w:p w14:paraId="355362B9" w14:textId="5AFF24A7" w:rsidR="00345F12" w:rsidRDefault="00345F12" w:rsidP="004F06E1">
      <w:pPr>
        <w:spacing w:after="23" w:line="259" w:lineRule="auto"/>
        <w:ind w:left="0" w:firstLine="0"/>
        <w:jc w:val="left"/>
        <w:rPr>
          <w:sz w:val="24"/>
          <w:szCs w:val="24"/>
        </w:rPr>
      </w:pPr>
    </w:p>
    <w:p w14:paraId="092E0585" w14:textId="4596738B" w:rsidR="00345F12" w:rsidRDefault="00345F12" w:rsidP="004F06E1">
      <w:pPr>
        <w:spacing w:after="23" w:line="259" w:lineRule="auto"/>
        <w:ind w:left="0" w:firstLine="0"/>
        <w:jc w:val="left"/>
        <w:rPr>
          <w:sz w:val="24"/>
          <w:szCs w:val="24"/>
        </w:rPr>
      </w:pPr>
    </w:p>
    <w:p w14:paraId="37DB6620" w14:textId="745F6F16" w:rsidR="00345F12" w:rsidRDefault="00345F12" w:rsidP="004F06E1">
      <w:pPr>
        <w:spacing w:after="23" w:line="259" w:lineRule="auto"/>
        <w:ind w:left="0" w:firstLine="0"/>
        <w:jc w:val="left"/>
        <w:rPr>
          <w:sz w:val="24"/>
          <w:szCs w:val="24"/>
        </w:rPr>
      </w:pPr>
    </w:p>
    <w:p w14:paraId="0C358B44" w14:textId="7D2C754F" w:rsidR="009B2368" w:rsidRDefault="009B2368" w:rsidP="004F06E1">
      <w:pPr>
        <w:spacing w:after="23" w:line="259" w:lineRule="auto"/>
        <w:ind w:left="0" w:firstLine="0"/>
        <w:jc w:val="left"/>
        <w:rPr>
          <w:sz w:val="24"/>
          <w:szCs w:val="24"/>
        </w:rPr>
      </w:pPr>
    </w:p>
    <w:p w14:paraId="2D9D4E16" w14:textId="06C97B89" w:rsidR="009B2368" w:rsidRDefault="009B2368" w:rsidP="004F06E1">
      <w:pPr>
        <w:spacing w:after="23" w:line="259" w:lineRule="auto"/>
        <w:ind w:left="0" w:firstLine="0"/>
        <w:jc w:val="left"/>
        <w:rPr>
          <w:sz w:val="24"/>
          <w:szCs w:val="24"/>
        </w:rPr>
      </w:pPr>
    </w:p>
    <w:p w14:paraId="7A94EC91" w14:textId="3E44608D" w:rsidR="009B2368" w:rsidRDefault="009B2368" w:rsidP="004F06E1">
      <w:pPr>
        <w:spacing w:after="23" w:line="259" w:lineRule="auto"/>
        <w:ind w:left="0" w:firstLine="0"/>
        <w:jc w:val="left"/>
        <w:rPr>
          <w:sz w:val="24"/>
          <w:szCs w:val="24"/>
        </w:rPr>
      </w:pPr>
    </w:p>
    <w:p w14:paraId="6038CE06" w14:textId="7E449CFC" w:rsidR="009B2368" w:rsidRDefault="009B2368" w:rsidP="004F06E1">
      <w:pPr>
        <w:spacing w:after="23" w:line="259" w:lineRule="auto"/>
        <w:ind w:left="0" w:firstLine="0"/>
        <w:jc w:val="left"/>
        <w:rPr>
          <w:sz w:val="24"/>
          <w:szCs w:val="24"/>
        </w:rPr>
      </w:pPr>
    </w:p>
    <w:p w14:paraId="29476376" w14:textId="32BF7FB5" w:rsidR="009B2368" w:rsidRDefault="009B2368" w:rsidP="004F06E1">
      <w:pPr>
        <w:spacing w:after="23" w:line="259" w:lineRule="auto"/>
        <w:ind w:left="0" w:firstLine="0"/>
        <w:jc w:val="left"/>
        <w:rPr>
          <w:sz w:val="24"/>
          <w:szCs w:val="24"/>
        </w:rPr>
      </w:pPr>
    </w:p>
    <w:p w14:paraId="7793146C" w14:textId="77777777" w:rsidR="009B2368" w:rsidRDefault="009B2368" w:rsidP="004F06E1">
      <w:pPr>
        <w:spacing w:after="23" w:line="259" w:lineRule="auto"/>
        <w:ind w:left="0" w:firstLine="0"/>
        <w:jc w:val="left"/>
        <w:rPr>
          <w:sz w:val="24"/>
          <w:szCs w:val="24"/>
        </w:rPr>
      </w:pPr>
      <w:bookmarkStart w:id="0" w:name="_GoBack"/>
      <w:bookmarkEnd w:id="0"/>
    </w:p>
    <w:p w14:paraId="4B43246E" w14:textId="77777777" w:rsidR="002425E8" w:rsidRPr="00871AB7" w:rsidRDefault="002425E8" w:rsidP="004F06E1">
      <w:pPr>
        <w:spacing w:after="23" w:line="259" w:lineRule="auto"/>
        <w:ind w:left="0" w:firstLine="0"/>
        <w:jc w:val="left"/>
        <w:rPr>
          <w:sz w:val="24"/>
          <w:szCs w:val="24"/>
        </w:rPr>
      </w:pPr>
    </w:p>
    <w:p w14:paraId="6E46FA2A" w14:textId="50419B5D" w:rsidR="004820EC" w:rsidRPr="00871AB7" w:rsidRDefault="00BA21EC" w:rsidP="004F06E1">
      <w:pPr>
        <w:spacing w:after="23" w:line="259" w:lineRule="auto"/>
        <w:ind w:left="248" w:right="368"/>
        <w:jc w:val="left"/>
        <w:rPr>
          <w:sz w:val="24"/>
          <w:szCs w:val="24"/>
        </w:rPr>
      </w:pPr>
      <w:r w:rsidRPr="00871AB7">
        <w:rPr>
          <w:sz w:val="24"/>
          <w:szCs w:val="24"/>
        </w:rPr>
        <w:lastRenderedPageBreak/>
        <w:t xml:space="preserve">Figure 8. </w:t>
      </w:r>
      <w:r w:rsidR="008C4FC5">
        <w:rPr>
          <w:sz w:val="24"/>
          <w:szCs w:val="24"/>
        </w:rPr>
        <w:t>Pie Chart</w:t>
      </w:r>
    </w:p>
    <w:p w14:paraId="33F81299" w14:textId="4D192F39" w:rsidR="004820EC" w:rsidRDefault="00BA21EC" w:rsidP="004F06E1">
      <w:pPr>
        <w:spacing w:after="23" w:line="259" w:lineRule="auto"/>
        <w:ind w:left="795" w:firstLine="0"/>
        <w:jc w:val="left"/>
        <w:rPr>
          <w:sz w:val="24"/>
          <w:szCs w:val="24"/>
        </w:rPr>
      </w:pPr>
      <w:r w:rsidRPr="00871AB7">
        <w:rPr>
          <w:noProof/>
          <w:sz w:val="24"/>
          <w:szCs w:val="24"/>
        </w:rPr>
        <w:drawing>
          <wp:inline distT="0" distB="0" distL="0" distR="0" wp14:anchorId="174C01DA" wp14:editId="3FE1E33B">
            <wp:extent cx="3924300" cy="3116580"/>
            <wp:effectExtent l="0" t="0" r="0" b="7620"/>
            <wp:docPr id="2403" name="Picture 2403"/>
            <wp:cNvGraphicFramePr/>
            <a:graphic xmlns:a="http://schemas.openxmlformats.org/drawingml/2006/main">
              <a:graphicData uri="http://schemas.openxmlformats.org/drawingml/2006/picture">
                <pic:pic xmlns:pic="http://schemas.openxmlformats.org/drawingml/2006/picture">
                  <pic:nvPicPr>
                    <pic:cNvPr id="2403" name="Picture 2403"/>
                    <pic:cNvPicPr/>
                  </pic:nvPicPr>
                  <pic:blipFill>
                    <a:blip r:embed="rId15">
                      <a:extLst>
                        <a:ext uri="{28A0092B-C50C-407E-A947-70E740481C1C}">
                          <a14:useLocalDpi xmlns:a14="http://schemas.microsoft.com/office/drawing/2010/main" val="0"/>
                        </a:ext>
                      </a:extLst>
                    </a:blip>
                    <a:stretch>
                      <a:fillRect/>
                    </a:stretch>
                  </pic:blipFill>
                  <pic:spPr>
                    <a:xfrm>
                      <a:off x="0" y="0"/>
                      <a:ext cx="3925645" cy="3117648"/>
                    </a:xfrm>
                    <a:prstGeom prst="rect">
                      <a:avLst/>
                    </a:prstGeom>
                  </pic:spPr>
                </pic:pic>
              </a:graphicData>
            </a:graphic>
          </wp:inline>
        </w:drawing>
      </w:r>
    </w:p>
    <w:p w14:paraId="5A35888E" w14:textId="52C48A2C" w:rsidR="00B103B1" w:rsidRDefault="00B103B1" w:rsidP="004F06E1">
      <w:pPr>
        <w:spacing w:after="23" w:line="259" w:lineRule="auto"/>
        <w:ind w:left="795" w:firstLine="0"/>
        <w:jc w:val="left"/>
        <w:rPr>
          <w:sz w:val="24"/>
          <w:szCs w:val="24"/>
        </w:rPr>
      </w:pPr>
    </w:p>
    <w:p w14:paraId="013334C3" w14:textId="77777777" w:rsidR="00B103B1" w:rsidRPr="00871AB7" w:rsidRDefault="00B103B1" w:rsidP="004F06E1">
      <w:pPr>
        <w:spacing w:after="23" w:line="259" w:lineRule="auto"/>
        <w:ind w:left="795" w:firstLine="0"/>
        <w:jc w:val="left"/>
        <w:rPr>
          <w:sz w:val="24"/>
          <w:szCs w:val="24"/>
        </w:rPr>
      </w:pPr>
    </w:p>
    <w:p w14:paraId="4EEE3C71" w14:textId="7151E53D" w:rsidR="004820EC" w:rsidRDefault="00BA21EC" w:rsidP="004F06E1">
      <w:pPr>
        <w:spacing w:after="23"/>
        <w:ind w:left="25" w:right="42"/>
        <w:jc w:val="left"/>
        <w:rPr>
          <w:sz w:val="24"/>
          <w:szCs w:val="24"/>
        </w:rPr>
      </w:pPr>
      <w:r w:rsidRPr="00871AB7">
        <w:rPr>
          <w:sz w:val="24"/>
          <w:szCs w:val="24"/>
        </w:rPr>
        <w:t xml:space="preserve">Figure 8. </w:t>
      </w:r>
      <w:r w:rsidR="00B103B1">
        <w:rPr>
          <w:sz w:val="24"/>
          <w:szCs w:val="24"/>
        </w:rPr>
        <w:t>Students response to the Question (I have been doing fewer external activities after the outbreak of COVID-19)</w:t>
      </w:r>
    </w:p>
    <w:p w14:paraId="6BD7B6C5" w14:textId="57D71FBB" w:rsidR="00B103B1" w:rsidRDefault="00B103B1" w:rsidP="004F06E1">
      <w:pPr>
        <w:spacing w:after="23"/>
        <w:ind w:left="25" w:right="42"/>
        <w:jc w:val="left"/>
        <w:rPr>
          <w:sz w:val="24"/>
          <w:szCs w:val="24"/>
        </w:rPr>
      </w:pPr>
    </w:p>
    <w:p w14:paraId="72E925D8" w14:textId="303945DE" w:rsidR="00B103B1" w:rsidRDefault="00B103B1" w:rsidP="004F06E1">
      <w:pPr>
        <w:spacing w:after="23"/>
        <w:ind w:left="25" w:right="42"/>
        <w:jc w:val="left"/>
        <w:rPr>
          <w:sz w:val="24"/>
          <w:szCs w:val="24"/>
        </w:rPr>
      </w:pPr>
      <w:r>
        <w:rPr>
          <w:sz w:val="24"/>
          <w:szCs w:val="24"/>
        </w:rPr>
        <w:t>In the responses to this question, responses at first seemed rather equal, then when the restriction of movement order was about to be announced, the responses took a shift indicated by the pie chart above, over all in the initial responses students did not consider the COVID-19 as a factor that would affect their external activities but this has significantly changed following the announcement by the government.</w:t>
      </w:r>
    </w:p>
    <w:p w14:paraId="5C59121B" w14:textId="60187B2F" w:rsidR="00B103B1" w:rsidRDefault="00B103B1" w:rsidP="004F06E1">
      <w:pPr>
        <w:spacing w:after="23"/>
        <w:ind w:left="25" w:right="42"/>
        <w:jc w:val="left"/>
        <w:rPr>
          <w:sz w:val="24"/>
          <w:szCs w:val="24"/>
        </w:rPr>
      </w:pPr>
    </w:p>
    <w:p w14:paraId="3DE4C564" w14:textId="65679690" w:rsidR="00BE53F2" w:rsidRPr="00871AB7" w:rsidRDefault="00BE53F2" w:rsidP="00BE53F2">
      <w:pPr>
        <w:numPr>
          <w:ilvl w:val="0"/>
          <w:numId w:val="2"/>
        </w:numPr>
        <w:spacing w:after="23"/>
        <w:ind w:right="42" w:hanging="300"/>
        <w:jc w:val="left"/>
        <w:rPr>
          <w:sz w:val="24"/>
          <w:szCs w:val="24"/>
        </w:rPr>
      </w:pPr>
      <w:r>
        <w:rPr>
          <w:sz w:val="24"/>
          <w:szCs w:val="24"/>
        </w:rPr>
        <w:t>CONCLUSION</w:t>
      </w:r>
    </w:p>
    <w:p w14:paraId="048DA9DC" w14:textId="48F8A4FD" w:rsidR="0033200B" w:rsidRDefault="0033200B" w:rsidP="004F06E1">
      <w:pPr>
        <w:spacing w:after="23"/>
        <w:ind w:left="25" w:right="42"/>
        <w:jc w:val="left"/>
        <w:rPr>
          <w:sz w:val="24"/>
          <w:szCs w:val="24"/>
        </w:rPr>
      </w:pPr>
    </w:p>
    <w:p w14:paraId="05DE5EF2" w14:textId="1C693BD2" w:rsidR="00D70805" w:rsidRPr="00871AB7" w:rsidRDefault="00D70805" w:rsidP="004F06E1">
      <w:pPr>
        <w:spacing w:after="23"/>
        <w:ind w:left="25" w:right="42"/>
        <w:jc w:val="left"/>
        <w:rPr>
          <w:sz w:val="24"/>
          <w:szCs w:val="24"/>
        </w:rPr>
      </w:pPr>
      <w:r>
        <w:rPr>
          <w:sz w:val="24"/>
          <w:szCs w:val="24"/>
        </w:rPr>
        <w:t xml:space="preserve">In this statistical analysis project, we conducted a survey from UTM students. The goal was assessing the impact the COVID-19 outbreak had on their life’s and activities including but not limited to their physical activity, spending habits and their view of the media coverage. A variety of tools were used in the analysis phase of this study such as R and RStudio. Over all the results indicate that the students increased their spending on hygiene products post the outbreak. Their external activities have been severely limited due to the restriction of movement order by the government and their general opinion about the media coverage is the fact </w:t>
      </w:r>
      <w:proofErr w:type="gramStart"/>
      <w:r>
        <w:rPr>
          <w:sz w:val="24"/>
          <w:szCs w:val="24"/>
        </w:rPr>
        <w:t>its</w:t>
      </w:r>
      <w:proofErr w:type="gramEnd"/>
      <w:r>
        <w:rPr>
          <w:sz w:val="24"/>
          <w:szCs w:val="24"/>
        </w:rPr>
        <w:t xml:space="preserve"> </w:t>
      </w:r>
      <w:r w:rsidR="00F351DC">
        <w:rPr>
          <w:sz w:val="24"/>
          <w:szCs w:val="24"/>
        </w:rPr>
        <w:t>exaggerating</w:t>
      </w:r>
      <w:r>
        <w:rPr>
          <w:sz w:val="24"/>
          <w:szCs w:val="24"/>
        </w:rPr>
        <w:t xml:space="preserve"> the </w:t>
      </w:r>
      <w:r w:rsidR="00A01526">
        <w:rPr>
          <w:sz w:val="24"/>
          <w:szCs w:val="24"/>
        </w:rPr>
        <w:t>risks involve</w:t>
      </w:r>
      <w:r w:rsidR="00F351DC">
        <w:rPr>
          <w:sz w:val="24"/>
          <w:szCs w:val="24"/>
        </w:rPr>
        <w:t>d.</w:t>
      </w:r>
    </w:p>
    <w:sectPr w:rsidR="00D70805" w:rsidRPr="00871AB7" w:rsidSect="00871AB7">
      <w:type w:val="continuous"/>
      <w:pgSz w:w="12240" w:h="15840"/>
      <w:pgMar w:top="1457" w:right="1330" w:bottom="1457" w:left="1440" w:header="720" w:footer="720" w:gutter="0"/>
      <w:cols w:space="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E328E"/>
    <w:multiLevelType w:val="hybridMultilevel"/>
    <w:tmpl w:val="C7F45646"/>
    <w:lvl w:ilvl="0" w:tplc="4B348FC0">
      <w:start w:val="1"/>
      <w:numFmt w:val="upperRoman"/>
      <w:lvlText w:val="%1."/>
      <w:lvlJc w:val="left"/>
      <w:pPr>
        <w:ind w:left="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A09730">
      <w:start w:val="1"/>
      <w:numFmt w:val="lowerLetter"/>
      <w:lvlText w:val="%2"/>
      <w:lvlJc w:val="left"/>
      <w:pPr>
        <w:ind w:left="2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30B98E">
      <w:start w:val="1"/>
      <w:numFmt w:val="lowerRoman"/>
      <w:lvlText w:val="%3"/>
      <w:lvlJc w:val="left"/>
      <w:pPr>
        <w:ind w:left="3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6C8A44">
      <w:start w:val="1"/>
      <w:numFmt w:val="decimal"/>
      <w:lvlText w:val="%4"/>
      <w:lvlJc w:val="left"/>
      <w:pPr>
        <w:ind w:left="3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40C8F6">
      <w:start w:val="1"/>
      <w:numFmt w:val="lowerLetter"/>
      <w:lvlText w:val="%5"/>
      <w:lvlJc w:val="left"/>
      <w:pPr>
        <w:ind w:left="4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9C53C4">
      <w:start w:val="1"/>
      <w:numFmt w:val="lowerRoman"/>
      <w:lvlText w:val="%6"/>
      <w:lvlJc w:val="left"/>
      <w:pPr>
        <w:ind w:left="5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140B92">
      <w:start w:val="1"/>
      <w:numFmt w:val="decimal"/>
      <w:lvlText w:val="%7"/>
      <w:lvlJc w:val="left"/>
      <w:pPr>
        <w:ind w:left="6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7C682C">
      <w:start w:val="1"/>
      <w:numFmt w:val="lowerLetter"/>
      <w:lvlText w:val="%8"/>
      <w:lvlJc w:val="left"/>
      <w:pPr>
        <w:ind w:left="6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404A04">
      <w:start w:val="1"/>
      <w:numFmt w:val="lowerRoman"/>
      <w:lvlText w:val="%9"/>
      <w:lvlJc w:val="left"/>
      <w:pPr>
        <w:ind w:left="7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94D2324"/>
    <w:multiLevelType w:val="hybridMultilevel"/>
    <w:tmpl w:val="C7F45646"/>
    <w:lvl w:ilvl="0" w:tplc="4B348FC0">
      <w:start w:val="1"/>
      <w:numFmt w:val="upperRoman"/>
      <w:lvlText w:val="%1."/>
      <w:lvlJc w:val="left"/>
      <w:pPr>
        <w:ind w:left="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A09730">
      <w:start w:val="1"/>
      <w:numFmt w:val="lowerLetter"/>
      <w:lvlText w:val="%2"/>
      <w:lvlJc w:val="left"/>
      <w:pPr>
        <w:ind w:left="2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30B98E">
      <w:start w:val="1"/>
      <w:numFmt w:val="lowerRoman"/>
      <w:lvlText w:val="%3"/>
      <w:lvlJc w:val="left"/>
      <w:pPr>
        <w:ind w:left="3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6C8A44">
      <w:start w:val="1"/>
      <w:numFmt w:val="decimal"/>
      <w:lvlText w:val="%4"/>
      <w:lvlJc w:val="left"/>
      <w:pPr>
        <w:ind w:left="3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40C8F6">
      <w:start w:val="1"/>
      <w:numFmt w:val="lowerLetter"/>
      <w:lvlText w:val="%5"/>
      <w:lvlJc w:val="left"/>
      <w:pPr>
        <w:ind w:left="4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9C53C4">
      <w:start w:val="1"/>
      <w:numFmt w:val="lowerRoman"/>
      <w:lvlText w:val="%6"/>
      <w:lvlJc w:val="left"/>
      <w:pPr>
        <w:ind w:left="5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140B92">
      <w:start w:val="1"/>
      <w:numFmt w:val="decimal"/>
      <w:lvlText w:val="%7"/>
      <w:lvlJc w:val="left"/>
      <w:pPr>
        <w:ind w:left="6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7C682C">
      <w:start w:val="1"/>
      <w:numFmt w:val="lowerLetter"/>
      <w:lvlText w:val="%8"/>
      <w:lvlJc w:val="left"/>
      <w:pPr>
        <w:ind w:left="6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404A04">
      <w:start w:val="1"/>
      <w:numFmt w:val="lowerRoman"/>
      <w:lvlText w:val="%9"/>
      <w:lvlJc w:val="left"/>
      <w:pPr>
        <w:ind w:left="7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0EC"/>
    <w:rsid w:val="00025E0F"/>
    <w:rsid w:val="000362E1"/>
    <w:rsid w:val="00084074"/>
    <w:rsid w:val="00134F9D"/>
    <w:rsid w:val="00182714"/>
    <w:rsid w:val="00190F61"/>
    <w:rsid w:val="002425E8"/>
    <w:rsid w:val="002A1DF0"/>
    <w:rsid w:val="0033200B"/>
    <w:rsid w:val="00345F12"/>
    <w:rsid w:val="004200F2"/>
    <w:rsid w:val="00431C54"/>
    <w:rsid w:val="004820EC"/>
    <w:rsid w:val="004F06E1"/>
    <w:rsid w:val="005379DC"/>
    <w:rsid w:val="005B2797"/>
    <w:rsid w:val="00670F66"/>
    <w:rsid w:val="006C6031"/>
    <w:rsid w:val="006C7A3B"/>
    <w:rsid w:val="006E53C3"/>
    <w:rsid w:val="006F4C6B"/>
    <w:rsid w:val="00744D80"/>
    <w:rsid w:val="00814D6D"/>
    <w:rsid w:val="00871AB7"/>
    <w:rsid w:val="00892786"/>
    <w:rsid w:val="008C4FC5"/>
    <w:rsid w:val="008E3502"/>
    <w:rsid w:val="009961E2"/>
    <w:rsid w:val="009B2368"/>
    <w:rsid w:val="00A01526"/>
    <w:rsid w:val="00AF68D6"/>
    <w:rsid w:val="00B103B1"/>
    <w:rsid w:val="00B417CF"/>
    <w:rsid w:val="00B436AE"/>
    <w:rsid w:val="00B87CFA"/>
    <w:rsid w:val="00B90DF0"/>
    <w:rsid w:val="00BA21EC"/>
    <w:rsid w:val="00BE53F2"/>
    <w:rsid w:val="00C2238B"/>
    <w:rsid w:val="00C64468"/>
    <w:rsid w:val="00D70805"/>
    <w:rsid w:val="00DC7768"/>
    <w:rsid w:val="00DC7CCA"/>
    <w:rsid w:val="00DD59E9"/>
    <w:rsid w:val="00E50112"/>
    <w:rsid w:val="00E64E6E"/>
    <w:rsid w:val="00F351DC"/>
    <w:rsid w:val="00FD4B9D"/>
    <w:rsid w:val="00FF5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1BD5"/>
  <w15:docId w15:val="{BE639699-3EB6-46E0-B777-5FA7552F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1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ind w:left="95"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0F201-6E66-4A5E-A770-9925A35B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9</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A.Adam</dc:creator>
  <cp:keywords/>
  <cp:lastModifiedBy>A.Adam</cp:lastModifiedBy>
  <cp:revision>31</cp:revision>
  <dcterms:created xsi:type="dcterms:W3CDTF">2020-03-16T03:01:00Z</dcterms:created>
  <dcterms:modified xsi:type="dcterms:W3CDTF">2020-04-12T02:55:00Z</dcterms:modified>
</cp:coreProperties>
</file>