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B0AA3" w14:textId="77777777" w:rsidR="00C0704C" w:rsidRDefault="002E1778">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92EA1BF" wp14:editId="5CFFCC31">
            <wp:extent cx="4825128" cy="1632312"/>
            <wp:effectExtent l="0" t="0" r="0" b="0"/>
            <wp:docPr id="13" name="image1.png" descr="C:\Users\user\Downloads\Logo-UTM-1.png"/>
            <wp:cNvGraphicFramePr/>
            <a:graphic xmlns:a="http://schemas.openxmlformats.org/drawingml/2006/main">
              <a:graphicData uri="http://schemas.openxmlformats.org/drawingml/2006/picture">
                <pic:pic xmlns:pic="http://schemas.openxmlformats.org/drawingml/2006/picture">
                  <pic:nvPicPr>
                    <pic:cNvPr id="0" name="image1.png" descr="C:\Users\user\Downloads\Logo-UTM-1.png"/>
                    <pic:cNvPicPr preferRelativeResize="0"/>
                  </pic:nvPicPr>
                  <pic:blipFill>
                    <a:blip r:embed="rId8"/>
                    <a:srcRect/>
                    <a:stretch>
                      <a:fillRect/>
                    </a:stretch>
                  </pic:blipFill>
                  <pic:spPr>
                    <a:xfrm>
                      <a:off x="0" y="0"/>
                      <a:ext cx="4825128" cy="1632312"/>
                    </a:xfrm>
                    <a:prstGeom prst="rect">
                      <a:avLst/>
                    </a:prstGeom>
                    <a:ln/>
                  </pic:spPr>
                </pic:pic>
              </a:graphicData>
            </a:graphic>
          </wp:inline>
        </w:drawing>
      </w:r>
    </w:p>
    <w:p w14:paraId="71E406A6" w14:textId="77777777" w:rsidR="00C0704C" w:rsidRDefault="00C0704C">
      <w:pPr>
        <w:rPr>
          <w:rFonts w:ascii="Times New Roman" w:eastAsia="Times New Roman" w:hAnsi="Times New Roman" w:cs="Times New Roman"/>
        </w:rPr>
      </w:pPr>
      <w:bookmarkStart w:id="0" w:name="_GoBack"/>
      <w:bookmarkEnd w:id="0"/>
    </w:p>
    <w:p w14:paraId="53DFFCD3" w14:textId="77777777" w:rsidR="00C0704C" w:rsidRDefault="002E177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SCHOOL OF COMPUTING</w:t>
      </w:r>
    </w:p>
    <w:p w14:paraId="52F3017E" w14:textId="77777777" w:rsidR="00C0704C" w:rsidRDefault="002E177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SESSION 2019/202 SEMESTER 2</w:t>
      </w:r>
    </w:p>
    <w:p w14:paraId="4F8D2C9E" w14:textId="77777777" w:rsidR="00C0704C" w:rsidRDefault="00C0704C">
      <w:pPr>
        <w:spacing w:after="0" w:line="240" w:lineRule="auto"/>
        <w:jc w:val="center"/>
        <w:rPr>
          <w:rFonts w:ascii="Times New Roman" w:eastAsia="Times New Roman" w:hAnsi="Times New Roman" w:cs="Times New Roman"/>
          <w:b/>
        </w:rPr>
      </w:pPr>
    </w:p>
    <w:p w14:paraId="75F58E2D" w14:textId="77777777" w:rsidR="00C0704C" w:rsidRDefault="002E1778">
      <w:pPr>
        <w:spacing w:line="360" w:lineRule="auto"/>
        <w:jc w:val="center"/>
        <w:rPr>
          <w:rFonts w:ascii="Times New Roman" w:eastAsia="Times New Roman" w:hAnsi="Times New Roman" w:cs="Times New Roman"/>
        </w:rPr>
      </w:pPr>
      <w:r>
        <w:rPr>
          <w:rFonts w:ascii="Times New Roman" w:eastAsia="Times New Roman" w:hAnsi="Times New Roman" w:cs="Times New Roman"/>
          <w:b/>
        </w:rPr>
        <w:t>MALAYSIAN STUDIES 3</w:t>
      </w:r>
    </w:p>
    <w:p w14:paraId="685C39F3" w14:textId="77777777" w:rsidR="00C0704C" w:rsidRDefault="002E177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UHMS1022-07</w:t>
      </w:r>
      <w:r>
        <w:rPr>
          <w:rFonts w:ascii="Times New Roman" w:eastAsia="Times New Roman" w:hAnsi="Times New Roman" w:cs="Times New Roman"/>
          <w:b/>
        </w:rPr>
        <w:br/>
        <w:t>UHAK1022-10</w:t>
      </w:r>
    </w:p>
    <w:p w14:paraId="352804CE" w14:textId="77777777" w:rsidR="00C0704C" w:rsidRDefault="002E177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 xml:space="preserve">National holidays and festive celebration in Malaysia </w:t>
      </w:r>
      <w:r>
        <w:rPr>
          <w:rFonts w:ascii="Times New Roman" w:eastAsia="Times New Roman" w:hAnsi="Times New Roman" w:cs="Times New Roman"/>
          <w:b/>
        </w:rPr>
        <w:br/>
        <w:t>Group: 06</w:t>
      </w:r>
    </w:p>
    <w:p w14:paraId="5B4D3165" w14:textId="77777777" w:rsidR="00C0704C" w:rsidRDefault="002E177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Group Members:</w:t>
      </w:r>
    </w:p>
    <w:p w14:paraId="3B6CD25F" w14:textId="77777777" w:rsidR="00C0704C" w:rsidRDefault="002E1778">
      <w:pPr>
        <w:spacing w:line="360" w:lineRule="auto"/>
        <w:jc w:val="center"/>
        <w:rPr>
          <w:rFonts w:ascii="Times New Roman" w:eastAsia="Times New Roman" w:hAnsi="Times New Roman" w:cs="Times New Roman"/>
          <w:b/>
        </w:rPr>
      </w:pPr>
      <w:proofErr w:type="spellStart"/>
      <w:r>
        <w:rPr>
          <w:rFonts w:ascii="Times New Roman" w:eastAsia="Times New Roman" w:hAnsi="Times New Roman" w:cs="Times New Roman"/>
        </w:rPr>
        <w:t>Maidul</w:t>
      </w:r>
      <w:proofErr w:type="spellEnd"/>
      <w:r>
        <w:rPr>
          <w:rFonts w:ascii="Times New Roman" w:eastAsia="Times New Roman" w:hAnsi="Times New Roman" w:cs="Times New Roman"/>
        </w:rPr>
        <w:t xml:space="preserve"> Hasan Masum(A19EC4011)</w:t>
      </w:r>
      <w:r>
        <w:rPr>
          <w:rFonts w:ascii="Times New Roman" w:eastAsia="Times New Roman" w:hAnsi="Times New Roman" w:cs="Times New Roman"/>
        </w:rPr>
        <w:br/>
        <w:t xml:space="preserve"> Bayes Ahmed </w:t>
      </w:r>
      <w:proofErr w:type="spellStart"/>
      <w:r>
        <w:rPr>
          <w:rFonts w:ascii="Times New Roman" w:eastAsia="Times New Roman" w:hAnsi="Times New Roman" w:cs="Times New Roman"/>
        </w:rPr>
        <w:t>Shohanto</w:t>
      </w:r>
      <w:proofErr w:type="spellEnd"/>
      <w:r>
        <w:rPr>
          <w:rFonts w:ascii="Times New Roman" w:eastAsia="Times New Roman" w:hAnsi="Times New Roman" w:cs="Times New Roman"/>
        </w:rPr>
        <w:t xml:space="preserve"> (A18CS4051)</w:t>
      </w:r>
      <w:r>
        <w:rPr>
          <w:rFonts w:ascii="Times New Roman" w:eastAsia="Times New Roman" w:hAnsi="Times New Roman" w:cs="Times New Roman"/>
        </w:rPr>
        <w:br/>
        <w:t xml:space="preserve"> Md Shakil </w:t>
      </w:r>
      <w:proofErr w:type="spellStart"/>
      <w:r>
        <w:rPr>
          <w:rFonts w:ascii="Times New Roman" w:eastAsia="Times New Roman" w:hAnsi="Times New Roman" w:cs="Times New Roman"/>
        </w:rPr>
        <w:t>Chowdhurry</w:t>
      </w:r>
      <w:proofErr w:type="spellEnd"/>
      <w:r>
        <w:rPr>
          <w:rFonts w:ascii="Times New Roman" w:eastAsia="Times New Roman" w:hAnsi="Times New Roman" w:cs="Times New Roman"/>
        </w:rPr>
        <w:t xml:space="preserve"> (A18CS4047)</w:t>
      </w:r>
      <w:r>
        <w:rPr>
          <w:rFonts w:ascii="Times New Roman" w:eastAsia="Times New Roman" w:hAnsi="Times New Roman" w:cs="Times New Roman"/>
        </w:rPr>
        <w:br/>
        <w:t xml:space="preserve"> Elinor </w:t>
      </w:r>
      <w:proofErr w:type="spellStart"/>
      <w:r>
        <w:rPr>
          <w:rFonts w:ascii="Times New Roman" w:eastAsia="Times New Roman" w:hAnsi="Times New Roman" w:cs="Times New Roman"/>
        </w:rPr>
        <w:t>Aluge</w:t>
      </w:r>
      <w:proofErr w:type="spellEnd"/>
      <w:r>
        <w:rPr>
          <w:rFonts w:ascii="Times New Roman" w:eastAsia="Times New Roman" w:hAnsi="Times New Roman" w:cs="Times New Roman"/>
        </w:rPr>
        <w:t xml:space="preserve"> Osei </w:t>
      </w:r>
      <w:proofErr w:type="spellStart"/>
      <w:r>
        <w:rPr>
          <w:rFonts w:ascii="Times New Roman" w:eastAsia="Times New Roman" w:hAnsi="Times New Roman" w:cs="Times New Roman"/>
        </w:rPr>
        <w:t>Amaka</w:t>
      </w:r>
      <w:proofErr w:type="spellEnd"/>
      <w:r>
        <w:rPr>
          <w:rFonts w:ascii="Times New Roman" w:eastAsia="Times New Roman" w:hAnsi="Times New Roman" w:cs="Times New Roman"/>
        </w:rPr>
        <w:t xml:space="preserve"> (A19EC4005)</w:t>
      </w:r>
      <w:r>
        <w:rPr>
          <w:rFonts w:ascii="Times New Roman" w:eastAsia="Times New Roman" w:hAnsi="Times New Roman" w:cs="Times New Roman"/>
        </w:rPr>
        <w:br/>
        <w:t xml:space="preserve"> Anika Shahzad(A19EC4007)</w:t>
      </w:r>
      <w:r>
        <w:rPr>
          <w:rFonts w:ascii="Times New Roman" w:eastAsia="Times New Roman" w:hAnsi="Times New Roman" w:cs="Times New Roman"/>
        </w:rPr>
        <w:br/>
        <w:t xml:space="preserve"> Anika Rahman </w:t>
      </w:r>
      <w:proofErr w:type="spellStart"/>
      <w:r>
        <w:rPr>
          <w:rFonts w:ascii="Times New Roman" w:eastAsia="Times New Roman" w:hAnsi="Times New Roman" w:cs="Times New Roman"/>
        </w:rPr>
        <w:t>Antu</w:t>
      </w:r>
      <w:proofErr w:type="spellEnd"/>
      <w:r>
        <w:rPr>
          <w:rFonts w:ascii="Times New Roman" w:eastAsia="Times New Roman" w:hAnsi="Times New Roman" w:cs="Times New Roman"/>
        </w:rPr>
        <w:t xml:space="preserve"> (A19EC0223)</w:t>
      </w:r>
    </w:p>
    <w:p w14:paraId="58CF68D1" w14:textId="77777777" w:rsidR="00C0704C" w:rsidRDefault="002E177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Lecturer:</w:t>
      </w:r>
    </w:p>
    <w:p w14:paraId="27F4FFC1" w14:textId="77777777" w:rsidR="00C0704C" w:rsidRDefault="002E1778">
      <w:pPr>
        <w:jc w:val="center"/>
        <w:rPr>
          <w:rFonts w:ascii="Times New Roman" w:eastAsia="Times New Roman" w:hAnsi="Times New Roman" w:cs="Times New Roman"/>
        </w:rPr>
      </w:pPr>
      <w:r>
        <w:rPr>
          <w:rFonts w:ascii="Times New Roman" w:eastAsia="Times New Roman" w:hAnsi="Times New Roman" w:cs="Times New Roman"/>
        </w:rPr>
        <w:t xml:space="preserve">DR Ana </w:t>
      </w:r>
      <w:proofErr w:type="spellStart"/>
      <w:r>
        <w:rPr>
          <w:rFonts w:ascii="Times New Roman" w:eastAsia="Times New Roman" w:hAnsi="Times New Roman" w:cs="Times New Roman"/>
        </w:rPr>
        <w:t>Haziqah</w:t>
      </w:r>
      <w:proofErr w:type="spellEnd"/>
      <w:r>
        <w:rPr>
          <w:rFonts w:ascii="Times New Roman" w:eastAsia="Times New Roman" w:hAnsi="Times New Roman" w:cs="Times New Roman"/>
        </w:rPr>
        <w:t xml:space="preserve"> A Rashid</w:t>
      </w:r>
    </w:p>
    <w:p w14:paraId="7D04632E" w14:textId="77777777" w:rsidR="00C0704C" w:rsidRDefault="00C0704C">
      <w:pPr>
        <w:jc w:val="center"/>
        <w:rPr>
          <w:rFonts w:ascii="Times New Roman" w:eastAsia="Times New Roman" w:hAnsi="Times New Roman" w:cs="Times New Roman"/>
        </w:rPr>
      </w:pPr>
    </w:p>
    <w:p w14:paraId="2C5DD446" w14:textId="77777777" w:rsidR="00C0704C" w:rsidRDefault="002E1778">
      <w:pPr>
        <w:jc w:val="center"/>
        <w:rPr>
          <w:rFonts w:ascii="Times New Roman" w:eastAsia="Times New Roman" w:hAnsi="Times New Roman" w:cs="Times New Roman"/>
        </w:rPr>
      </w:pPr>
      <w:r>
        <w:rPr>
          <w:rFonts w:ascii="Times New Roman" w:eastAsia="Times New Roman" w:hAnsi="Times New Roman" w:cs="Times New Roman"/>
          <w:b/>
        </w:rPr>
        <w:t>Submission Date:</w:t>
      </w:r>
    </w:p>
    <w:p w14:paraId="26A53EF3" w14:textId="3E8E802D" w:rsidR="00C0704C" w:rsidRDefault="00646CB7">
      <w:pPr>
        <w:jc w:val="center"/>
        <w:rPr>
          <w:rFonts w:ascii="Times New Roman" w:eastAsia="Times New Roman" w:hAnsi="Times New Roman" w:cs="Times New Roman"/>
        </w:rPr>
      </w:pPr>
      <w:r>
        <w:rPr>
          <w:rFonts w:ascii="Times New Roman" w:eastAsia="Times New Roman" w:hAnsi="Times New Roman" w:cs="Times New Roman"/>
        </w:rPr>
        <w:t>19</w:t>
      </w:r>
      <w:r w:rsidR="002E1778">
        <w:rPr>
          <w:rFonts w:ascii="Times New Roman" w:eastAsia="Times New Roman" w:hAnsi="Times New Roman" w:cs="Times New Roman"/>
          <w:vertAlign w:val="superscript"/>
        </w:rPr>
        <w:t>th</w:t>
      </w:r>
      <w:r w:rsidR="002E1778">
        <w:rPr>
          <w:rFonts w:ascii="Times New Roman" w:eastAsia="Times New Roman" w:hAnsi="Times New Roman" w:cs="Times New Roman"/>
        </w:rPr>
        <w:t xml:space="preserve"> December 2019 (</w:t>
      </w:r>
      <w:r>
        <w:rPr>
          <w:rFonts w:ascii="Times New Roman" w:eastAsia="Times New Roman" w:hAnsi="Times New Roman" w:cs="Times New Roman"/>
        </w:rPr>
        <w:t>Thursday</w:t>
      </w:r>
      <w:r w:rsidR="002E1778">
        <w:rPr>
          <w:rFonts w:ascii="Times New Roman" w:eastAsia="Times New Roman" w:hAnsi="Times New Roman" w:cs="Times New Roman"/>
        </w:rPr>
        <w:t xml:space="preserve">)  </w:t>
      </w:r>
    </w:p>
    <w:p w14:paraId="2C6CA8A0" w14:textId="77777777" w:rsidR="00C0704C" w:rsidRDefault="00C0704C">
      <w:pPr>
        <w:jc w:val="center"/>
        <w:rPr>
          <w:rFonts w:ascii="Times New Roman" w:eastAsia="Times New Roman" w:hAnsi="Times New Roman" w:cs="Times New Roman"/>
        </w:rPr>
      </w:pPr>
    </w:p>
    <w:p w14:paraId="5F8DCC61" w14:textId="77777777" w:rsidR="00C0704C" w:rsidRDefault="00C0704C">
      <w:pPr>
        <w:jc w:val="center"/>
        <w:rPr>
          <w:rFonts w:ascii="Times New Roman" w:eastAsia="Times New Roman" w:hAnsi="Times New Roman" w:cs="Times New Roman"/>
        </w:rPr>
      </w:pPr>
    </w:p>
    <w:p w14:paraId="5DE67F4D" w14:textId="77777777" w:rsidR="00C0704C" w:rsidRDefault="00C0704C">
      <w:pPr>
        <w:jc w:val="center"/>
        <w:rPr>
          <w:rFonts w:ascii="Times New Roman" w:eastAsia="Times New Roman" w:hAnsi="Times New Roman" w:cs="Times New Roman"/>
        </w:rPr>
      </w:pPr>
    </w:p>
    <w:p w14:paraId="6EAE938C" w14:textId="77777777" w:rsidR="00C0704C" w:rsidRDefault="00C0704C">
      <w:pPr>
        <w:jc w:val="center"/>
        <w:rPr>
          <w:rFonts w:ascii="Times New Roman" w:eastAsia="Times New Roman" w:hAnsi="Times New Roman" w:cs="Times New Roman"/>
        </w:rPr>
      </w:pPr>
    </w:p>
    <w:p w14:paraId="0E239C19" w14:textId="77777777" w:rsidR="00A02E82" w:rsidRDefault="00A02E82">
      <w:pPr>
        <w:pBdr>
          <w:top w:val="nil"/>
          <w:left w:val="nil"/>
          <w:bottom w:val="nil"/>
          <w:right w:val="nil"/>
          <w:between w:val="nil"/>
        </w:pBdr>
        <w:tabs>
          <w:tab w:val="left" w:pos="720"/>
          <w:tab w:val="right" w:pos="8630"/>
        </w:tabs>
        <w:spacing w:before="360" w:after="0" w:line="240" w:lineRule="auto"/>
        <w:rPr>
          <w:rFonts w:ascii="Cambria" w:eastAsia="Cambria" w:hAnsi="Cambria" w:cs="Cambria"/>
          <w:b/>
          <w:smallCaps/>
        </w:rPr>
      </w:pPr>
    </w:p>
    <w:p w14:paraId="3A5F5540" w14:textId="00A67D5A" w:rsidR="00C0704C" w:rsidRDefault="002E1778">
      <w:pPr>
        <w:pBdr>
          <w:top w:val="nil"/>
          <w:left w:val="nil"/>
          <w:bottom w:val="nil"/>
          <w:right w:val="nil"/>
          <w:between w:val="nil"/>
        </w:pBdr>
        <w:tabs>
          <w:tab w:val="left" w:pos="720"/>
          <w:tab w:val="right" w:pos="8630"/>
        </w:tabs>
        <w:spacing w:before="360" w:after="0" w:line="240" w:lineRule="auto"/>
        <w:rPr>
          <w:rFonts w:ascii="Cambria" w:eastAsia="Cambria" w:hAnsi="Cambria" w:cs="Cambria"/>
          <w:b/>
          <w:smallCaps/>
        </w:rPr>
      </w:pPr>
      <w:r>
        <w:rPr>
          <w:rFonts w:ascii="Cambria" w:eastAsia="Cambria" w:hAnsi="Cambria" w:cs="Cambria"/>
          <w:b/>
          <w:smallCaps/>
        </w:rPr>
        <w:lastRenderedPageBreak/>
        <w:t>Table of contents</w:t>
      </w:r>
    </w:p>
    <w:p w14:paraId="76564799" w14:textId="77777777" w:rsidR="00C0704C" w:rsidRDefault="002E1778">
      <w:pPr>
        <w:pBdr>
          <w:top w:val="nil"/>
          <w:left w:val="nil"/>
          <w:bottom w:val="nil"/>
          <w:right w:val="nil"/>
          <w:between w:val="nil"/>
        </w:pBdr>
        <w:tabs>
          <w:tab w:val="left" w:pos="720"/>
          <w:tab w:val="right" w:pos="8630"/>
        </w:tabs>
        <w:spacing w:before="360" w:after="0" w:line="240" w:lineRule="auto"/>
        <w:rPr>
          <w:rFonts w:ascii="Cambria" w:eastAsia="Cambria" w:hAnsi="Cambria" w:cs="Cambria"/>
          <w:b/>
          <w:smallCaps/>
          <w:color w:val="000000"/>
        </w:rPr>
      </w:pPr>
      <w:r>
        <w:rPr>
          <w:rFonts w:ascii="Cambria" w:eastAsia="Cambria" w:hAnsi="Cambria" w:cs="Cambria"/>
          <w:b/>
          <w:smallCaps/>
          <w:color w:val="000000"/>
        </w:rPr>
        <w:br/>
      </w:r>
    </w:p>
    <w:p w14:paraId="6705A022" w14:textId="77777777" w:rsidR="00C0704C" w:rsidRDefault="00257C69">
      <w:pPr>
        <w:pBdr>
          <w:top w:val="nil"/>
          <w:left w:val="nil"/>
          <w:bottom w:val="nil"/>
          <w:right w:val="nil"/>
          <w:between w:val="nil"/>
        </w:pBdr>
        <w:tabs>
          <w:tab w:val="left" w:pos="720"/>
          <w:tab w:val="right" w:pos="8630"/>
        </w:tabs>
        <w:spacing w:before="360" w:after="0" w:line="240" w:lineRule="auto"/>
        <w:rPr>
          <w:rFonts w:ascii="Cambria" w:eastAsia="Cambria" w:hAnsi="Cambria" w:cs="Cambria"/>
          <w:b/>
          <w:smallCaps/>
          <w:color w:val="000000"/>
        </w:rPr>
      </w:pPr>
      <w:hyperlink w:anchor="_heading=h.1fob9te">
        <w:r w:rsidR="002E1778">
          <w:rPr>
            <w:rFonts w:ascii="Cambria" w:eastAsia="Cambria" w:hAnsi="Cambria" w:cs="Cambria"/>
            <w:b/>
            <w:smallCaps/>
            <w:color w:val="000000"/>
          </w:rPr>
          <w:t>I.</w:t>
        </w:r>
      </w:hyperlink>
      <w:hyperlink w:anchor="_heading=h.1fob9te">
        <w:r w:rsidR="002E1778">
          <w:rPr>
            <w:rFonts w:ascii="Cambria" w:eastAsia="Cambria" w:hAnsi="Cambria" w:cs="Cambria"/>
            <w:b/>
            <w:smallCaps/>
            <w:color w:val="000000"/>
          </w:rPr>
          <w:tab/>
        </w:r>
      </w:hyperlink>
      <w:hyperlink w:anchor="_heading=h.1fob9te">
        <w:r w:rsidR="002E1778">
          <w:rPr>
            <w:rFonts w:ascii="Cambria" w:eastAsia="Cambria" w:hAnsi="Cambria" w:cs="Cambria"/>
            <w:b/>
            <w:smallCaps/>
          </w:rPr>
          <w:t>Introduction</w:t>
        </w:r>
      </w:hyperlink>
      <w:hyperlink w:anchor="_heading=h.1fob9te">
        <w:r w:rsidR="002E1778">
          <w:rPr>
            <w:rFonts w:ascii="Cambria" w:eastAsia="Cambria" w:hAnsi="Cambria" w:cs="Cambria"/>
            <w:b/>
            <w:smallCaps/>
            <w:color w:val="000000"/>
          </w:rPr>
          <w:tab/>
        </w:r>
      </w:hyperlink>
      <w:r w:rsidR="002E1778">
        <w:rPr>
          <w:rFonts w:ascii="Cambria" w:eastAsia="Cambria" w:hAnsi="Cambria" w:cs="Cambria"/>
          <w:b/>
          <w:smallCaps/>
          <w:color w:val="000000"/>
        </w:rPr>
        <w:t>3</w:t>
      </w:r>
    </w:p>
    <w:bookmarkStart w:id="1" w:name="_heading=h.gjdgxs" w:colFirst="0" w:colLast="0"/>
    <w:bookmarkEnd w:id="1"/>
    <w:p w14:paraId="5DDD1363" w14:textId="77777777" w:rsidR="00C0704C" w:rsidRDefault="002E1778">
      <w:pPr>
        <w:pBdr>
          <w:top w:val="nil"/>
          <w:left w:val="nil"/>
          <w:bottom w:val="nil"/>
          <w:right w:val="nil"/>
          <w:between w:val="nil"/>
        </w:pBdr>
        <w:tabs>
          <w:tab w:val="left" w:pos="720"/>
          <w:tab w:val="right" w:pos="8630"/>
        </w:tabs>
        <w:spacing w:before="360" w:after="0" w:line="240" w:lineRule="auto"/>
        <w:rPr>
          <w:rFonts w:ascii="Cambria" w:eastAsia="Cambria" w:hAnsi="Cambria" w:cs="Cambria"/>
          <w:b/>
          <w:smallCaps/>
          <w:color w:val="000000"/>
        </w:rPr>
      </w:pPr>
      <w:r>
        <w:fldChar w:fldCharType="begin"/>
      </w:r>
      <w:r>
        <w:instrText xml:space="preserve"> HYPERLINK \l "_heading=h.3znysh7" \h </w:instrText>
      </w:r>
      <w:r>
        <w:fldChar w:fldCharType="separate"/>
      </w:r>
      <w:r>
        <w:rPr>
          <w:rFonts w:ascii="Cambria" w:eastAsia="Cambria" w:hAnsi="Cambria" w:cs="Cambria"/>
          <w:b/>
          <w:smallCaps/>
          <w:color w:val="000000"/>
        </w:rPr>
        <w:t>II.</w:t>
      </w:r>
      <w:r>
        <w:rPr>
          <w:rFonts w:ascii="Cambria" w:eastAsia="Cambria" w:hAnsi="Cambria" w:cs="Cambria"/>
          <w:b/>
          <w:smallCaps/>
          <w:color w:val="000000"/>
        </w:rPr>
        <w:fldChar w:fldCharType="end"/>
      </w:r>
      <w:hyperlink w:anchor="_heading=h.3znysh7">
        <w:r>
          <w:rPr>
            <w:rFonts w:ascii="Cambria" w:eastAsia="Cambria" w:hAnsi="Cambria" w:cs="Cambria"/>
            <w:b/>
            <w:smallCaps/>
          </w:rPr>
          <w:t xml:space="preserve">     </w:t>
        </w:r>
        <w:r>
          <w:rPr>
            <w:rFonts w:ascii="Cambria" w:eastAsia="Cambria" w:hAnsi="Cambria" w:cs="Cambria"/>
            <w:b/>
            <w:smallCaps/>
          </w:rPr>
          <w:tab/>
          <w:t xml:space="preserve"> </w:t>
        </w:r>
      </w:hyperlink>
      <w:hyperlink w:anchor="_heading=h.3znysh7">
        <w:r>
          <w:rPr>
            <w:rFonts w:ascii="Arial" w:eastAsia="Arial" w:hAnsi="Arial" w:cs="Arial"/>
            <w:b/>
            <w:smallCaps/>
          </w:rPr>
          <w:t>Holidays</w:t>
        </w:r>
      </w:hyperlink>
      <w:hyperlink w:anchor="_heading=h.3znysh7">
        <w:r>
          <w:rPr>
            <w:rFonts w:ascii="Cambria" w:eastAsia="Cambria" w:hAnsi="Cambria" w:cs="Cambria"/>
            <w:b/>
            <w:smallCaps/>
            <w:color w:val="000000"/>
          </w:rPr>
          <w:tab/>
        </w:r>
      </w:hyperlink>
      <w:r>
        <w:rPr>
          <w:rFonts w:ascii="Cambria" w:eastAsia="Cambria" w:hAnsi="Cambria" w:cs="Cambria"/>
          <w:b/>
          <w:smallCaps/>
          <w:color w:val="000000"/>
        </w:rPr>
        <w:t>4</w:t>
      </w:r>
    </w:p>
    <w:p w14:paraId="053DB168" w14:textId="77777777" w:rsidR="00C0704C" w:rsidRDefault="00257C69">
      <w:pPr>
        <w:pBdr>
          <w:top w:val="nil"/>
          <w:left w:val="nil"/>
          <w:bottom w:val="nil"/>
          <w:right w:val="nil"/>
          <w:between w:val="nil"/>
        </w:pBdr>
        <w:tabs>
          <w:tab w:val="left" w:pos="720"/>
          <w:tab w:val="right" w:pos="8630"/>
        </w:tabs>
        <w:spacing w:before="360" w:after="0" w:line="240" w:lineRule="auto"/>
        <w:rPr>
          <w:rFonts w:ascii="Cambria" w:eastAsia="Cambria" w:hAnsi="Cambria" w:cs="Cambria"/>
          <w:b/>
          <w:smallCaps/>
          <w:color w:val="000000"/>
        </w:rPr>
      </w:pPr>
      <w:hyperlink w:anchor="_heading=h.2et92p0">
        <w:r w:rsidR="002E1778">
          <w:rPr>
            <w:rFonts w:ascii="Cambria" w:eastAsia="Cambria" w:hAnsi="Cambria" w:cs="Cambria"/>
            <w:b/>
            <w:smallCaps/>
            <w:color w:val="000000"/>
          </w:rPr>
          <w:t>III.</w:t>
        </w:r>
      </w:hyperlink>
      <w:hyperlink w:anchor="_heading=h.2et92p0">
        <w:r w:rsidR="002E1778">
          <w:rPr>
            <w:rFonts w:ascii="Cambria" w:eastAsia="Cambria" w:hAnsi="Cambria" w:cs="Cambria"/>
            <w:b/>
            <w:smallCaps/>
            <w:color w:val="000000"/>
          </w:rPr>
          <w:tab/>
        </w:r>
      </w:hyperlink>
      <w:r w:rsidR="002E1778">
        <w:rPr>
          <w:rFonts w:ascii="Cambria" w:eastAsia="Cambria" w:hAnsi="Cambria" w:cs="Cambria"/>
          <w:b/>
          <w:smallCaps/>
        </w:rPr>
        <w:t>Types of Holidays</w:t>
      </w:r>
      <w:r w:rsidR="002E1778">
        <w:rPr>
          <w:rFonts w:ascii="Cambria" w:eastAsia="Cambria" w:hAnsi="Cambria" w:cs="Cambria"/>
          <w:b/>
          <w:smallCaps/>
        </w:rPr>
        <w:tab/>
      </w:r>
      <w:r w:rsidR="002E1778">
        <w:rPr>
          <w:rFonts w:ascii="Cambria" w:eastAsia="Cambria" w:hAnsi="Cambria" w:cs="Cambria"/>
          <w:b/>
          <w:smallCaps/>
          <w:color w:val="000000"/>
        </w:rPr>
        <w:t>5</w:t>
      </w:r>
    </w:p>
    <w:p w14:paraId="2ACBA099" w14:textId="01790EC6" w:rsidR="00C0704C" w:rsidRDefault="00257C69">
      <w:pPr>
        <w:pBdr>
          <w:top w:val="nil"/>
          <w:left w:val="nil"/>
          <w:bottom w:val="nil"/>
          <w:right w:val="nil"/>
          <w:between w:val="nil"/>
        </w:pBdr>
        <w:tabs>
          <w:tab w:val="left" w:pos="720"/>
          <w:tab w:val="right" w:pos="8630"/>
        </w:tabs>
        <w:spacing w:before="360" w:after="0" w:line="240" w:lineRule="auto"/>
        <w:rPr>
          <w:rFonts w:ascii="Cambria" w:eastAsia="Cambria" w:hAnsi="Cambria" w:cs="Cambria"/>
          <w:b/>
          <w:smallCaps/>
          <w:color w:val="000000"/>
        </w:rPr>
      </w:pPr>
      <w:hyperlink w:anchor="_heading=h.tyjcwt">
        <w:r w:rsidR="002E1778">
          <w:rPr>
            <w:rFonts w:ascii="Cambria" w:eastAsia="Cambria" w:hAnsi="Cambria" w:cs="Cambria"/>
            <w:b/>
            <w:smallCaps/>
            <w:color w:val="000000"/>
          </w:rPr>
          <w:t>IV.</w:t>
        </w:r>
      </w:hyperlink>
      <w:hyperlink w:anchor="_heading=h.tyjcwt">
        <w:r w:rsidR="002E1778">
          <w:rPr>
            <w:rFonts w:ascii="Cambria" w:eastAsia="Cambria" w:hAnsi="Cambria" w:cs="Cambria"/>
            <w:b/>
            <w:smallCaps/>
            <w:color w:val="000000"/>
          </w:rPr>
          <w:tab/>
        </w:r>
      </w:hyperlink>
      <w:r w:rsidR="002E1778">
        <w:rPr>
          <w:rFonts w:ascii="Cambria" w:eastAsia="Cambria" w:hAnsi="Cambria" w:cs="Cambria"/>
          <w:b/>
          <w:smallCaps/>
        </w:rPr>
        <w:t>National Holidays</w:t>
      </w:r>
      <w:r w:rsidR="0006187B">
        <w:rPr>
          <w:rFonts w:ascii="Cambria" w:eastAsia="Cambria" w:hAnsi="Cambria" w:cs="Cambria"/>
          <w:b/>
          <w:smallCaps/>
        </w:rPr>
        <w:t xml:space="preserve"> and regional holidays</w:t>
      </w:r>
      <w:r w:rsidR="002E1778">
        <w:rPr>
          <w:rFonts w:ascii="Cambria" w:eastAsia="Cambria" w:hAnsi="Cambria" w:cs="Cambria"/>
          <w:b/>
          <w:smallCaps/>
        </w:rPr>
        <w:tab/>
      </w:r>
      <w:r w:rsidR="002E1778">
        <w:rPr>
          <w:rFonts w:ascii="Cambria" w:eastAsia="Cambria" w:hAnsi="Cambria" w:cs="Cambria"/>
          <w:b/>
          <w:smallCaps/>
          <w:color w:val="000000"/>
        </w:rPr>
        <w:t>5</w:t>
      </w:r>
      <w:r w:rsidR="0006187B">
        <w:rPr>
          <w:rFonts w:ascii="Cambria" w:eastAsia="Cambria" w:hAnsi="Cambria" w:cs="Cambria"/>
          <w:b/>
          <w:smallCaps/>
          <w:color w:val="000000"/>
        </w:rPr>
        <w:t>-6</w:t>
      </w:r>
    </w:p>
    <w:p w14:paraId="60DCE1CD" w14:textId="0DCA1438" w:rsidR="00C0704C" w:rsidRDefault="00257C69">
      <w:pPr>
        <w:pBdr>
          <w:top w:val="nil"/>
          <w:left w:val="nil"/>
          <w:bottom w:val="nil"/>
          <w:right w:val="nil"/>
          <w:between w:val="nil"/>
        </w:pBdr>
        <w:tabs>
          <w:tab w:val="left" w:pos="720"/>
          <w:tab w:val="right" w:pos="8630"/>
        </w:tabs>
        <w:spacing w:before="360" w:after="0" w:line="240" w:lineRule="auto"/>
        <w:rPr>
          <w:rFonts w:ascii="Cambria" w:eastAsia="Cambria" w:hAnsi="Cambria" w:cs="Cambria"/>
          <w:b/>
          <w:smallCaps/>
          <w:color w:val="000000"/>
        </w:rPr>
      </w:pPr>
      <w:hyperlink w:anchor="_heading=h.3dy6vkm">
        <w:r w:rsidR="002E1778">
          <w:rPr>
            <w:rFonts w:ascii="Cambria" w:eastAsia="Cambria" w:hAnsi="Cambria" w:cs="Cambria"/>
            <w:b/>
            <w:smallCaps/>
            <w:color w:val="000000"/>
          </w:rPr>
          <w:t>V.</w:t>
        </w:r>
      </w:hyperlink>
      <w:hyperlink w:anchor="_heading=h.3dy6vkm">
        <w:r w:rsidR="002E1778">
          <w:rPr>
            <w:rFonts w:ascii="Cambria" w:eastAsia="Cambria" w:hAnsi="Cambria" w:cs="Cambria"/>
            <w:b/>
            <w:smallCaps/>
            <w:color w:val="000000"/>
          </w:rPr>
          <w:tab/>
        </w:r>
      </w:hyperlink>
      <w:r w:rsidR="002E1778">
        <w:rPr>
          <w:rFonts w:ascii="Cambria" w:eastAsia="Cambria" w:hAnsi="Cambria" w:cs="Cambria"/>
          <w:b/>
          <w:smallCaps/>
        </w:rPr>
        <w:t>Festivals</w:t>
      </w:r>
      <w:r w:rsidR="002E1778">
        <w:rPr>
          <w:rFonts w:ascii="Cambria" w:eastAsia="Cambria" w:hAnsi="Cambria" w:cs="Cambria"/>
          <w:b/>
          <w:smallCaps/>
        </w:rPr>
        <w:tab/>
      </w:r>
      <w:r w:rsidR="00666DAB">
        <w:rPr>
          <w:rFonts w:ascii="Cambria" w:eastAsia="Cambria" w:hAnsi="Cambria" w:cs="Cambria"/>
          <w:b/>
          <w:smallCaps/>
          <w:color w:val="000000"/>
        </w:rPr>
        <w:t>7</w:t>
      </w:r>
    </w:p>
    <w:p w14:paraId="14CF559C" w14:textId="497C0A43" w:rsidR="00C0704C" w:rsidRDefault="00257C69">
      <w:pPr>
        <w:pBdr>
          <w:top w:val="nil"/>
          <w:left w:val="nil"/>
          <w:bottom w:val="nil"/>
          <w:right w:val="nil"/>
          <w:between w:val="nil"/>
        </w:pBdr>
        <w:tabs>
          <w:tab w:val="left" w:pos="720"/>
          <w:tab w:val="right" w:pos="8630"/>
        </w:tabs>
        <w:spacing w:before="360" w:after="0" w:line="240" w:lineRule="auto"/>
        <w:rPr>
          <w:rFonts w:ascii="Cambria" w:eastAsia="Cambria" w:hAnsi="Cambria" w:cs="Cambria"/>
          <w:b/>
          <w:smallCaps/>
          <w:color w:val="000000"/>
        </w:rPr>
      </w:pPr>
      <w:hyperlink w:anchor="_heading=h.3dy6vkm">
        <w:r w:rsidR="002E1778">
          <w:rPr>
            <w:rFonts w:ascii="Cambria" w:eastAsia="Cambria" w:hAnsi="Cambria" w:cs="Cambria"/>
            <w:b/>
            <w:smallCaps/>
            <w:color w:val="000000"/>
          </w:rPr>
          <w:t>VI.</w:t>
        </w:r>
      </w:hyperlink>
      <w:hyperlink w:anchor="_heading=h.3dy6vkm">
        <w:r w:rsidR="002E1778">
          <w:rPr>
            <w:rFonts w:ascii="Cambria" w:eastAsia="Cambria" w:hAnsi="Cambria" w:cs="Cambria"/>
            <w:b/>
            <w:smallCaps/>
            <w:color w:val="000000"/>
          </w:rPr>
          <w:tab/>
        </w:r>
      </w:hyperlink>
      <w:r w:rsidR="002E1778">
        <w:rPr>
          <w:rFonts w:ascii="Cambria" w:eastAsia="Cambria" w:hAnsi="Cambria" w:cs="Cambria"/>
          <w:b/>
          <w:smallCaps/>
        </w:rPr>
        <w:t xml:space="preserve">Types of Festivals </w:t>
      </w:r>
      <w:r w:rsidR="002E1778">
        <w:rPr>
          <w:rFonts w:ascii="Cambria" w:eastAsia="Cambria" w:hAnsi="Cambria" w:cs="Cambria"/>
          <w:b/>
          <w:smallCaps/>
        </w:rPr>
        <w:tab/>
      </w:r>
      <w:r w:rsidR="00666DAB">
        <w:rPr>
          <w:rFonts w:ascii="Cambria" w:eastAsia="Cambria" w:hAnsi="Cambria" w:cs="Cambria"/>
          <w:b/>
          <w:smallCaps/>
        </w:rPr>
        <w:t>7</w:t>
      </w:r>
      <w:r w:rsidR="00AA2846">
        <w:rPr>
          <w:rFonts w:ascii="Cambria" w:eastAsia="Cambria" w:hAnsi="Cambria" w:cs="Cambria"/>
          <w:b/>
          <w:smallCaps/>
        </w:rPr>
        <w:t>-</w:t>
      </w:r>
      <w:r w:rsidR="00666DAB">
        <w:rPr>
          <w:rFonts w:ascii="Cambria" w:eastAsia="Cambria" w:hAnsi="Cambria" w:cs="Cambria"/>
          <w:b/>
          <w:smallCaps/>
          <w:color w:val="000000"/>
        </w:rPr>
        <w:t>10</w:t>
      </w:r>
    </w:p>
    <w:p w14:paraId="7113F6DE" w14:textId="54653D92" w:rsidR="00C0704C" w:rsidRDefault="00257C69">
      <w:pPr>
        <w:tabs>
          <w:tab w:val="left" w:pos="720"/>
          <w:tab w:val="right" w:pos="8630"/>
        </w:tabs>
        <w:spacing w:before="360" w:after="0" w:line="240" w:lineRule="auto"/>
        <w:rPr>
          <w:rFonts w:ascii="Cambria" w:eastAsia="Cambria" w:hAnsi="Cambria" w:cs="Cambria"/>
          <w:b/>
          <w:smallCaps/>
        </w:rPr>
      </w:pPr>
      <w:hyperlink w:anchor="_heading=h.3dy6vkm">
        <w:r w:rsidR="002E1778">
          <w:rPr>
            <w:rFonts w:ascii="Cambria" w:eastAsia="Cambria" w:hAnsi="Cambria" w:cs="Cambria"/>
            <w:b/>
            <w:smallCaps/>
          </w:rPr>
          <w:t>VI.</w:t>
        </w:r>
      </w:hyperlink>
      <w:hyperlink w:anchor="_heading=h.3dy6vkm">
        <w:r w:rsidR="002E1778">
          <w:rPr>
            <w:rFonts w:ascii="Cambria" w:eastAsia="Cambria" w:hAnsi="Cambria" w:cs="Cambria"/>
            <w:b/>
            <w:smallCaps/>
          </w:rPr>
          <w:tab/>
        </w:r>
      </w:hyperlink>
      <w:r w:rsidR="002E1778">
        <w:rPr>
          <w:rFonts w:ascii="Cambria" w:eastAsia="Cambria" w:hAnsi="Cambria" w:cs="Cambria"/>
          <w:b/>
          <w:smallCaps/>
        </w:rPr>
        <w:t xml:space="preserve">Conclusion </w:t>
      </w:r>
      <w:r w:rsidR="002E1778">
        <w:rPr>
          <w:rFonts w:ascii="Cambria" w:eastAsia="Cambria" w:hAnsi="Cambria" w:cs="Cambria"/>
          <w:b/>
          <w:smallCaps/>
        </w:rPr>
        <w:tab/>
      </w:r>
      <w:r w:rsidR="00666DAB">
        <w:rPr>
          <w:rFonts w:ascii="Cambria" w:eastAsia="Cambria" w:hAnsi="Cambria" w:cs="Cambria"/>
          <w:b/>
          <w:smallCaps/>
        </w:rPr>
        <w:t>10</w:t>
      </w:r>
    </w:p>
    <w:p w14:paraId="25F2A181" w14:textId="21EB4C0D" w:rsidR="00C0704C" w:rsidRDefault="00257C69">
      <w:pPr>
        <w:tabs>
          <w:tab w:val="left" w:pos="720"/>
          <w:tab w:val="right" w:pos="8630"/>
        </w:tabs>
        <w:spacing w:before="360" w:after="0" w:line="240" w:lineRule="auto"/>
        <w:rPr>
          <w:rFonts w:ascii="Cambria" w:eastAsia="Cambria" w:hAnsi="Cambria" w:cs="Cambria"/>
          <w:b/>
          <w:smallCaps/>
        </w:rPr>
      </w:pPr>
      <w:hyperlink w:anchor="_heading=h.3dy6vkm">
        <w:r w:rsidR="002E1778">
          <w:rPr>
            <w:rFonts w:ascii="Cambria" w:eastAsia="Cambria" w:hAnsi="Cambria" w:cs="Cambria"/>
            <w:b/>
            <w:smallCaps/>
          </w:rPr>
          <w:t>VI.</w:t>
        </w:r>
        <w:r w:rsidR="002E1778">
          <w:rPr>
            <w:rFonts w:ascii="Cambria" w:eastAsia="Cambria" w:hAnsi="Cambria" w:cs="Cambria"/>
            <w:b/>
            <w:smallCaps/>
          </w:rPr>
          <w:tab/>
        </w:r>
      </w:hyperlink>
      <w:r w:rsidR="002E1778">
        <w:rPr>
          <w:rFonts w:ascii="Cambria" w:eastAsia="Cambria" w:hAnsi="Cambria" w:cs="Cambria"/>
          <w:b/>
          <w:smallCaps/>
        </w:rPr>
        <w:t>Reference</w:t>
      </w:r>
      <w:r w:rsidR="002E1778">
        <w:rPr>
          <w:rFonts w:ascii="Cambria" w:eastAsia="Cambria" w:hAnsi="Cambria" w:cs="Cambria"/>
          <w:b/>
          <w:smallCaps/>
        </w:rPr>
        <w:tab/>
      </w:r>
      <w:r w:rsidR="000A2548">
        <w:rPr>
          <w:rFonts w:ascii="Cambria" w:eastAsia="Cambria" w:hAnsi="Cambria" w:cs="Cambria"/>
          <w:b/>
          <w:smallCaps/>
        </w:rPr>
        <w:t>1</w:t>
      </w:r>
      <w:r w:rsidR="00666DAB">
        <w:rPr>
          <w:rFonts w:ascii="Cambria" w:eastAsia="Cambria" w:hAnsi="Cambria" w:cs="Cambria"/>
          <w:b/>
          <w:smallCaps/>
        </w:rPr>
        <w:t>1</w:t>
      </w:r>
    </w:p>
    <w:p w14:paraId="682A9945" w14:textId="602DA2B9" w:rsidR="00C0704C" w:rsidRDefault="00257C69" w:rsidP="00D1116D">
      <w:pPr>
        <w:tabs>
          <w:tab w:val="left" w:pos="720"/>
          <w:tab w:val="right" w:pos="9072"/>
        </w:tabs>
        <w:spacing w:before="360" w:after="0" w:line="240" w:lineRule="auto"/>
        <w:rPr>
          <w:rFonts w:ascii="Cambria" w:eastAsia="Cambria" w:hAnsi="Cambria" w:cs="Cambria"/>
          <w:b/>
          <w:smallCaps/>
        </w:rPr>
      </w:pPr>
      <w:hyperlink w:anchor="_heading=h.3dy6vkm">
        <w:r w:rsidR="002E1778">
          <w:rPr>
            <w:rFonts w:ascii="Cambria" w:eastAsia="Cambria" w:hAnsi="Cambria" w:cs="Cambria"/>
            <w:b/>
            <w:smallCaps/>
          </w:rPr>
          <w:t>VI.</w:t>
        </w:r>
        <w:r w:rsidR="002E1778">
          <w:rPr>
            <w:rFonts w:ascii="Cambria" w:eastAsia="Cambria" w:hAnsi="Cambria" w:cs="Cambria"/>
            <w:b/>
            <w:smallCaps/>
          </w:rPr>
          <w:tab/>
        </w:r>
      </w:hyperlink>
      <w:r w:rsidR="002E1778">
        <w:rPr>
          <w:rFonts w:ascii="Cambria" w:eastAsia="Cambria" w:hAnsi="Cambria" w:cs="Cambria"/>
          <w:b/>
          <w:smallCaps/>
        </w:rPr>
        <w:t>Appendix</w:t>
      </w:r>
      <w:r w:rsidR="00D1116D">
        <w:rPr>
          <w:rFonts w:ascii="Cambria" w:eastAsia="Cambria" w:hAnsi="Cambria" w:cs="Cambria"/>
          <w:b/>
          <w:smallCaps/>
        </w:rPr>
        <w:t xml:space="preserve">                                                                                                                                                                         </w:t>
      </w:r>
      <w:r w:rsidR="00F0597D">
        <w:rPr>
          <w:rFonts w:ascii="Cambria" w:eastAsia="Cambria" w:hAnsi="Cambria" w:cs="Cambria"/>
          <w:b/>
          <w:smallCaps/>
        </w:rPr>
        <w:t>1</w:t>
      </w:r>
      <w:r w:rsidR="00666DAB">
        <w:rPr>
          <w:rFonts w:ascii="Cambria" w:eastAsia="Cambria" w:hAnsi="Cambria" w:cs="Cambria"/>
          <w:b/>
          <w:smallCaps/>
        </w:rPr>
        <w:t>1</w:t>
      </w:r>
      <w:r w:rsidR="00F0597D">
        <w:rPr>
          <w:rFonts w:ascii="Cambria" w:eastAsia="Cambria" w:hAnsi="Cambria" w:cs="Cambria"/>
          <w:b/>
          <w:smallCaps/>
        </w:rPr>
        <w:t>-</w:t>
      </w:r>
      <w:r w:rsidR="00D1116D">
        <w:rPr>
          <w:rFonts w:ascii="Cambria" w:eastAsia="Cambria" w:hAnsi="Cambria" w:cs="Cambria"/>
          <w:b/>
          <w:smallCaps/>
        </w:rPr>
        <w:t>1</w:t>
      </w:r>
      <w:r w:rsidR="00666DAB">
        <w:rPr>
          <w:rFonts w:ascii="Cambria" w:eastAsia="Cambria" w:hAnsi="Cambria" w:cs="Cambria"/>
          <w:b/>
          <w:smallCaps/>
        </w:rPr>
        <w:t>3</w:t>
      </w:r>
    </w:p>
    <w:p w14:paraId="4546C9E0" w14:textId="159582C9" w:rsidR="00C0704C" w:rsidRDefault="00257C69">
      <w:pPr>
        <w:tabs>
          <w:tab w:val="left" w:pos="720"/>
          <w:tab w:val="right" w:pos="8630"/>
        </w:tabs>
        <w:spacing w:before="360" w:after="0" w:line="240" w:lineRule="auto"/>
      </w:pPr>
      <w:hyperlink w:anchor="_heading=h.3dy6vkm">
        <w:r w:rsidR="002E1778">
          <w:rPr>
            <w:rFonts w:ascii="Cambria" w:eastAsia="Cambria" w:hAnsi="Cambria" w:cs="Cambria"/>
            <w:b/>
            <w:smallCaps/>
          </w:rPr>
          <w:t>VI.</w:t>
        </w:r>
      </w:hyperlink>
      <w:hyperlink w:anchor="_heading=h.3dy6vkm">
        <w:r w:rsidR="002E1778">
          <w:rPr>
            <w:rFonts w:ascii="Cambria" w:eastAsia="Cambria" w:hAnsi="Cambria" w:cs="Cambria"/>
            <w:b/>
            <w:smallCaps/>
          </w:rPr>
          <w:tab/>
        </w:r>
      </w:hyperlink>
      <w:r w:rsidR="002E1778">
        <w:rPr>
          <w:rFonts w:ascii="Cambria" w:eastAsia="Cambria" w:hAnsi="Cambria" w:cs="Cambria"/>
          <w:b/>
          <w:smallCaps/>
        </w:rPr>
        <w:t>Task For Each Member</w:t>
      </w:r>
      <w:r w:rsidR="002E1778">
        <w:rPr>
          <w:rFonts w:ascii="Cambria" w:eastAsia="Cambria" w:hAnsi="Cambria" w:cs="Cambria"/>
          <w:b/>
          <w:smallCaps/>
        </w:rPr>
        <w:tab/>
      </w:r>
      <w:r w:rsidR="000A2548">
        <w:rPr>
          <w:rFonts w:ascii="Cambria" w:eastAsia="Cambria" w:hAnsi="Cambria" w:cs="Cambria"/>
          <w:b/>
          <w:smallCaps/>
        </w:rPr>
        <w:t>1</w:t>
      </w:r>
      <w:r w:rsidR="00666DAB">
        <w:rPr>
          <w:rFonts w:ascii="Cambria" w:eastAsia="Cambria" w:hAnsi="Cambria" w:cs="Cambria"/>
          <w:b/>
          <w:smallCaps/>
        </w:rPr>
        <w:t>4</w:t>
      </w:r>
    </w:p>
    <w:p w14:paraId="47BB8019" w14:textId="77777777" w:rsidR="00C0704C" w:rsidRDefault="00C0704C"/>
    <w:p w14:paraId="7F2E243B" w14:textId="77777777" w:rsidR="00C0704C" w:rsidRDefault="00C0704C">
      <w:pPr>
        <w:rPr>
          <w:rFonts w:ascii="Times New Roman" w:eastAsia="Times New Roman" w:hAnsi="Times New Roman" w:cs="Times New Roman"/>
        </w:rPr>
      </w:pPr>
    </w:p>
    <w:p w14:paraId="2830F3E1" w14:textId="77777777" w:rsidR="00C0704C" w:rsidRDefault="00C0704C">
      <w:pPr>
        <w:rPr>
          <w:rFonts w:ascii="Times New Roman" w:eastAsia="Times New Roman" w:hAnsi="Times New Roman" w:cs="Times New Roman"/>
        </w:rPr>
      </w:pPr>
    </w:p>
    <w:p w14:paraId="7908CFBC" w14:textId="77777777" w:rsidR="00C0704C" w:rsidRDefault="00C0704C">
      <w:pPr>
        <w:rPr>
          <w:rFonts w:ascii="Times New Roman" w:eastAsia="Times New Roman" w:hAnsi="Times New Roman" w:cs="Times New Roman"/>
        </w:rPr>
      </w:pPr>
    </w:p>
    <w:p w14:paraId="621646B2" w14:textId="77777777" w:rsidR="00C0704C" w:rsidRDefault="00C0704C">
      <w:pPr>
        <w:rPr>
          <w:rFonts w:ascii="Times New Roman" w:eastAsia="Times New Roman" w:hAnsi="Times New Roman" w:cs="Times New Roman"/>
        </w:rPr>
      </w:pPr>
    </w:p>
    <w:p w14:paraId="0BA30DFB" w14:textId="77777777" w:rsidR="00C0704C" w:rsidRDefault="00C0704C">
      <w:pPr>
        <w:rPr>
          <w:rFonts w:ascii="Times New Roman" w:eastAsia="Times New Roman" w:hAnsi="Times New Roman" w:cs="Times New Roman"/>
        </w:rPr>
      </w:pPr>
    </w:p>
    <w:p w14:paraId="095C1E91" w14:textId="77777777" w:rsidR="00C0704C" w:rsidRDefault="00C0704C">
      <w:pPr>
        <w:rPr>
          <w:rFonts w:ascii="Times New Roman" w:eastAsia="Times New Roman" w:hAnsi="Times New Roman" w:cs="Times New Roman"/>
        </w:rPr>
      </w:pPr>
    </w:p>
    <w:p w14:paraId="2E0D65FC" w14:textId="77777777" w:rsidR="00C0704C" w:rsidRDefault="00C0704C">
      <w:pPr>
        <w:rPr>
          <w:rFonts w:ascii="Times New Roman" w:eastAsia="Times New Roman" w:hAnsi="Times New Roman" w:cs="Times New Roman"/>
        </w:rPr>
      </w:pPr>
    </w:p>
    <w:p w14:paraId="530E4F0F" w14:textId="77777777" w:rsidR="00C0704C" w:rsidRDefault="00C0704C">
      <w:pPr>
        <w:rPr>
          <w:rFonts w:ascii="Times New Roman" w:eastAsia="Times New Roman" w:hAnsi="Times New Roman" w:cs="Times New Roman"/>
        </w:rPr>
      </w:pPr>
    </w:p>
    <w:p w14:paraId="66FBDC78" w14:textId="77777777" w:rsidR="00C0704C" w:rsidRDefault="00C0704C">
      <w:pPr>
        <w:rPr>
          <w:rFonts w:ascii="Times New Roman" w:eastAsia="Times New Roman" w:hAnsi="Times New Roman" w:cs="Times New Roman"/>
        </w:rPr>
      </w:pPr>
    </w:p>
    <w:p w14:paraId="6745E89E" w14:textId="77777777" w:rsidR="00C0704C" w:rsidRDefault="00C0704C">
      <w:pPr>
        <w:rPr>
          <w:rFonts w:ascii="Times New Roman" w:eastAsia="Times New Roman" w:hAnsi="Times New Roman" w:cs="Times New Roman"/>
        </w:rPr>
      </w:pPr>
    </w:p>
    <w:p w14:paraId="7FF9ED5B" w14:textId="77777777" w:rsidR="00C0704C" w:rsidRDefault="00C0704C">
      <w:pPr>
        <w:rPr>
          <w:rFonts w:ascii="Times New Roman" w:eastAsia="Times New Roman" w:hAnsi="Times New Roman" w:cs="Times New Roman"/>
        </w:rPr>
      </w:pPr>
    </w:p>
    <w:p w14:paraId="3213B4D8" w14:textId="77777777" w:rsidR="00C0704C" w:rsidRDefault="00C0704C">
      <w:pPr>
        <w:rPr>
          <w:rFonts w:ascii="Times New Roman" w:eastAsia="Times New Roman" w:hAnsi="Times New Roman" w:cs="Times New Roman"/>
        </w:rPr>
      </w:pPr>
    </w:p>
    <w:p w14:paraId="390D94D1" w14:textId="77777777" w:rsidR="00C0704C" w:rsidRDefault="00C0704C">
      <w:pPr>
        <w:rPr>
          <w:rFonts w:ascii="Times New Roman" w:eastAsia="Times New Roman" w:hAnsi="Times New Roman" w:cs="Times New Roman"/>
        </w:rPr>
      </w:pPr>
    </w:p>
    <w:p w14:paraId="286B79A9" w14:textId="77777777" w:rsidR="00A02E82" w:rsidRDefault="00A02E82">
      <w:pPr>
        <w:jc w:val="center"/>
        <w:rPr>
          <w:rFonts w:ascii="Times New Roman" w:eastAsia="Times New Roman" w:hAnsi="Times New Roman" w:cs="Times New Roman"/>
          <w:b/>
        </w:rPr>
      </w:pPr>
    </w:p>
    <w:p w14:paraId="3AF0A980" w14:textId="77777777" w:rsidR="002D2BFC" w:rsidRDefault="002D2BFC">
      <w:pPr>
        <w:jc w:val="center"/>
        <w:rPr>
          <w:rFonts w:ascii="Times New Roman" w:eastAsia="Times New Roman" w:hAnsi="Times New Roman" w:cs="Times New Roman"/>
          <w:b/>
        </w:rPr>
      </w:pPr>
    </w:p>
    <w:p w14:paraId="3F2B30DC" w14:textId="77777777" w:rsidR="002D2BFC" w:rsidRDefault="002D2BFC">
      <w:pPr>
        <w:jc w:val="center"/>
        <w:rPr>
          <w:rFonts w:ascii="Times New Roman" w:eastAsia="Times New Roman" w:hAnsi="Times New Roman" w:cs="Times New Roman"/>
          <w:b/>
        </w:rPr>
      </w:pPr>
    </w:p>
    <w:p w14:paraId="5912E14D" w14:textId="3DA35CC8" w:rsidR="00C0704C" w:rsidRDefault="002E1778">
      <w:pPr>
        <w:jc w:val="center"/>
        <w:rPr>
          <w:rFonts w:ascii="Times New Roman" w:eastAsia="Times New Roman" w:hAnsi="Times New Roman" w:cs="Times New Roman"/>
          <w:b/>
        </w:rPr>
      </w:pPr>
      <w:r>
        <w:rPr>
          <w:rFonts w:ascii="Times New Roman" w:eastAsia="Times New Roman" w:hAnsi="Times New Roman" w:cs="Times New Roman"/>
          <w:b/>
        </w:rPr>
        <w:t>INTRODUCTION</w:t>
      </w:r>
    </w:p>
    <w:p w14:paraId="445A3CD6" w14:textId="268558FC" w:rsidR="00C0704C" w:rsidRDefault="002E1778">
      <w:pPr>
        <w:rPr>
          <w:rFonts w:ascii="Arial" w:eastAsia="Arial" w:hAnsi="Arial" w:cs="Arial"/>
        </w:rPr>
      </w:pPr>
      <w:r>
        <w:rPr>
          <w:rFonts w:ascii="Times New Roman" w:eastAsia="Times New Roman" w:hAnsi="Times New Roman" w:cs="Times New Roman"/>
          <w:b/>
        </w:rPr>
        <w:br/>
      </w:r>
      <w:r>
        <w:rPr>
          <w:rFonts w:ascii="Arial" w:eastAsia="Arial" w:hAnsi="Arial" w:cs="Arial"/>
        </w:rPr>
        <w:t xml:space="preserve">Malaysia is a tropical country which is located </w:t>
      </w:r>
      <w:r w:rsidR="00A02E82">
        <w:rPr>
          <w:rFonts w:ascii="Arial" w:eastAsia="Arial" w:hAnsi="Arial" w:cs="Arial"/>
        </w:rPr>
        <w:t xml:space="preserve">in </w:t>
      </w:r>
      <w:r>
        <w:rPr>
          <w:rFonts w:ascii="Arial" w:eastAsia="Arial" w:hAnsi="Arial" w:cs="Arial"/>
        </w:rPr>
        <w:t>southeast Asia</w:t>
      </w:r>
      <w:r w:rsidR="00A02E82">
        <w:rPr>
          <w:rFonts w:ascii="Arial" w:eastAsia="Arial" w:hAnsi="Arial" w:cs="Arial"/>
        </w:rPr>
        <w:t xml:space="preserve"> </w:t>
      </w:r>
      <w:r>
        <w:rPr>
          <w:rFonts w:ascii="Arial" w:eastAsia="Arial" w:hAnsi="Arial" w:cs="Arial"/>
        </w:rPr>
        <w:t>between Singapore</w:t>
      </w:r>
      <w:r w:rsidR="00A02E82">
        <w:rPr>
          <w:rFonts w:ascii="Arial" w:eastAsia="Arial" w:hAnsi="Arial" w:cs="Arial"/>
        </w:rPr>
        <w:t xml:space="preserve">, </w:t>
      </w:r>
      <w:r>
        <w:rPr>
          <w:rFonts w:ascii="Arial" w:eastAsia="Arial" w:hAnsi="Arial" w:cs="Arial"/>
        </w:rPr>
        <w:t>Thailand and Indonesia.</w:t>
      </w:r>
    </w:p>
    <w:p w14:paraId="07746BE5" w14:textId="475AC6D1" w:rsidR="00A02E82" w:rsidRDefault="002E1778">
      <w:pPr>
        <w:spacing w:before="300" w:after="300"/>
        <w:rPr>
          <w:rFonts w:ascii="Arial" w:eastAsia="Arial" w:hAnsi="Arial" w:cs="Arial"/>
          <w:highlight w:val="white"/>
        </w:rPr>
      </w:pPr>
      <w:r>
        <w:rPr>
          <w:rFonts w:ascii="Arial" w:eastAsia="Arial" w:hAnsi="Arial" w:cs="Arial"/>
        </w:rPr>
        <w:t xml:space="preserve">Malaysia has a very diverse population </w:t>
      </w:r>
      <w:r w:rsidR="00A02E82">
        <w:rPr>
          <w:rFonts w:ascii="Arial" w:eastAsia="Arial" w:hAnsi="Arial" w:cs="Arial"/>
        </w:rPr>
        <w:t xml:space="preserve">and a variety of indigenous groups that make up 58% of the population which explains why it is a </w:t>
      </w:r>
      <w:r>
        <w:rPr>
          <w:rFonts w:ascii="Arial" w:eastAsia="Arial" w:hAnsi="Arial" w:cs="Arial"/>
        </w:rPr>
        <w:t>multicultural country.</w:t>
      </w:r>
      <w:r w:rsidR="00A02E82">
        <w:rPr>
          <w:rFonts w:ascii="Arial" w:eastAsia="Arial" w:hAnsi="Arial" w:cs="Arial"/>
        </w:rPr>
        <w:t xml:space="preserve"> </w:t>
      </w:r>
      <w:r w:rsidR="00A02E82">
        <w:rPr>
          <w:rFonts w:ascii="Arial" w:eastAsia="Arial" w:hAnsi="Arial" w:cs="Arial"/>
          <w:highlight w:val="white"/>
        </w:rPr>
        <w:t xml:space="preserve">There are two major regions in Malaysia, the Peninsular Malaysia and East Malaysia which is part of the island of Borneo. It is estimated that over 70 percent of the population will live in urban areas, and preside mostly in the Peninsular Malaysia, within the next 10 to 15 years. </w:t>
      </w:r>
      <w:r>
        <w:rPr>
          <w:rFonts w:ascii="Arial" w:eastAsia="Arial" w:hAnsi="Arial" w:cs="Arial"/>
        </w:rPr>
        <w:t xml:space="preserve"> According to the recent amplification done by </w:t>
      </w:r>
      <w:proofErr w:type="spellStart"/>
      <w:r>
        <w:rPr>
          <w:rFonts w:ascii="Arial" w:eastAsia="Arial" w:hAnsi="Arial" w:cs="Arial"/>
          <w:highlight w:val="white"/>
        </w:rPr>
        <w:t>Worldometer</w:t>
      </w:r>
      <w:proofErr w:type="spellEnd"/>
      <w:r>
        <w:rPr>
          <w:rFonts w:ascii="Arial" w:eastAsia="Arial" w:hAnsi="Arial" w:cs="Arial"/>
          <w:highlight w:val="white"/>
        </w:rPr>
        <w:t xml:space="preserve"> on the latest United Nations data, Malaysia </w:t>
      </w:r>
      <w:r>
        <w:rPr>
          <w:rFonts w:ascii="Arial" w:eastAsia="Arial" w:hAnsi="Arial" w:cs="Arial"/>
        </w:rPr>
        <w:t xml:space="preserve">is home to about </w:t>
      </w:r>
      <w:r>
        <w:rPr>
          <w:rFonts w:ascii="Arial" w:eastAsia="Arial" w:hAnsi="Arial" w:cs="Arial"/>
          <w:highlight w:val="white"/>
        </w:rPr>
        <w:t>32,142,385 people.</w:t>
      </w:r>
      <w:r w:rsidR="00A02E82">
        <w:rPr>
          <w:rFonts w:ascii="Arial" w:eastAsia="Arial" w:hAnsi="Arial" w:cs="Arial"/>
          <w:highlight w:val="white"/>
        </w:rPr>
        <w:t xml:space="preserve"> </w:t>
      </w:r>
    </w:p>
    <w:p w14:paraId="54DCACDE" w14:textId="4B565988" w:rsidR="00C0704C" w:rsidRDefault="00A02E82">
      <w:pPr>
        <w:spacing w:before="300" w:after="300"/>
        <w:rPr>
          <w:rFonts w:ascii="Arial" w:eastAsia="Arial" w:hAnsi="Arial" w:cs="Arial"/>
        </w:rPr>
      </w:pPr>
      <w:r>
        <w:rPr>
          <w:rFonts w:ascii="Arial" w:eastAsia="Arial" w:hAnsi="Arial" w:cs="Arial"/>
          <w:highlight w:val="white"/>
        </w:rPr>
        <w:t>Furthermore, t</w:t>
      </w:r>
      <w:r w:rsidR="002E1778">
        <w:rPr>
          <w:rFonts w:ascii="Arial" w:eastAsia="Arial" w:hAnsi="Arial" w:cs="Arial"/>
          <w:highlight w:val="white"/>
        </w:rPr>
        <w:t xml:space="preserve">his population exhibits disparity in culture, religion, languages, </w:t>
      </w:r>
      <w:r w:rsidR="002E1778">
        <w:rPr>
          <w:rFonts w:ascii="Arial" w:eastAsia="Arial" w:hAnsi="Arial" w:cs="Arial"/>
        </w:rPr>
        <w:t>and traditional patterns/ ways of life.</w:t>
      </w:r>
      <w:r>
        <w:rPr>
          <w:rFonts w:ascii="Arial" w:eastAsia="Arial" w:hAnsi="Arial" w:cs="Arial"/>
        </w:rPr>
        <w:t xml:space="preserve"> </w:t>
      </w:r>
      <w:r w:rsidR="002E1778">
        <w:rPr>
          <w:rFonts w:ascii="Arial" w:eastAsia="Arial" w:hAnsi="Arial" w:cs="Arial"/>
        </w:rPr>
        <w:t xml:space="preserve">The major ethnics are the </w:t>
      </w:r>
      <w:proofErr w:type="spellStart"/>
      <w:r w:rsidR="002E1778">
        <w:rPr>
          <w:rFonts w:ascii="Arial" w:eastAsia="Arial" w:hAnsi="Arial" w:cs="Arial"/>
        </w:rPr>
        <w:t>malay</w:t>
      </w:r>
      <w:proofErr w:type="spellEnd"/>
      <w:r w:rsidR="002E1778">
        <w:rPr>
          <w:rFonts w:ascii="Arial" w:eastAsia="Arial" w:hAnsi="Arial" w:cs="Arial"/>
        </w:rPr>
        <w:t>, Chinese, and Indian people, these ethnic groups have different cultures and religious beliefs, hence celebrate a variety of festivals and holidays.</w:t>
      </w:r>
    </w:p>
    <w:p w14:paraId="49C1A3D9" w14:textId="77777777" w:rsidR="00A02E82" w:rsidRPr="00A02E82" w:rsidRDefault="00A02E82" w:rsidP="00A02E82">
      <w:pPr>
        <w:rPr>
          <w:rFonts w:ascii="Arial" w:eastAsia="Times New Roman" w:hAnsi="Arial" w:cs="Arial"/>
          <w:color w:val="000000" w:themeColor="text1"/>
        </w:rPr>
      </w:pPr>
      <w:r w:rsidRPr="00A02E82">
        <w:rPr>
          <w:rFonts w:ascii="Arial" w:hAnsi="Arial" w:cs="Arial"/>
          <w:color w:val="000000" w:themeColor="text1"/>
          <w:shd w:val="clear" w:color="auto" w:fill="FFFFFF"/>
        </w:rPr>
        <w:t>Certain holidays in Malaysia may be National celebrations or State celebrations. These holidays whether religious or cultural differ amongst states depending on the value of the holiday to the population in the state.</w:t>
      </w:r>
    </w:p>
    <w:p w14:paraId="4AB59C62" w14:textId="77777777" w:rsidR="00A02E82" w:rsidRDefault="00A02E82">
      <w:pPr>
        <w:spacing w:before="300" w:after="300"/>
        <w:rPr>
          <w:rFonts w:ascii="Arial" w:eastAsia="Arial" w:hAnsi="Arial" w:cs="Arial"/>
        </w:rPr>
      </w:pPr>
    </w:p>
    <w:p w14:paraId="30E0934C" w14:textId="77777777" w:rsidR="00C0704C" w:rsidRDefault="00C0704C">
      <w:pPr>
        <w:jc w:val="center"/>
        <w:rPr>
          <w:rFonts w:ascii="Times New Roman" w:eastAsia="Times New Roman" w:hAnsi="Times New Roman" w:cs="Times New Roman"/>
          <w:b/>
        </w:rPr>
      </w:pPr>
    </w:p>
    <w:p w14:paraId="327F8B80" w14:textId="77777777" w:rsidR="00C0704C" w:rsidRDefault="00C0704C">
      <w:pPr>
        <w:jc w:val="center"/>
        <w:rPr>
          <w:rFonts w:ascii="Times New Roman" w:eastAsia="Times New Roman" w:hAnsi="Times New Roman" w:cs="Times New Roman"/>
          <w:b/>
        </w:rPr>
      </w:pPr>
    </w:p>
    <w:p w14:paraId="62176C83" w14:textId="77777777" w:rsidR="00C0704C" w:rsidRDefault="002E1778">
      <w:pPr>
        <w:jc w:val="cente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5C49494B" wp14:editId="028DA5C1">
            <wp:extent cx="4523604" cy="2657158"/>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523604" cy="2657158"/>
                    </a:xfrm>
                    <a:prstGeom prst="rect">
                      <a:avLst/>
                    </a:prstGeom>
                    <a:ln/>
                  </pic:spPr>
                </pic:pic>
              </a:graphicData>
            </a:graphic>
          </wp:inline>
        </w:drawing>
      </w:r>
    </w:p>
    <w:p w14:paraId="37AAD494" w14:textId="77777777" w:rsidR="00C0704C" w:rsidRDefault="00C0704C">
      <w:pPr>
        <w:jc w:val="center"/>
        <w:rPr>
          <w:rFonts w:ascii="Times New Roman" w:eastAsia="Times New Roman" w:hAnsi="Times New Roman" w:cs="Times New Roman"/>
          <w:b/>
        </w:rPr>
      </w:pPr>
    </w:p>
    <w:p w14:paraId="2FA9F654" w14:textId="77777777" w:rsidR="00C0704C" w:rsidRDefault="00C0704C">
      <w:pPr>
        <w:jc w:val="center"/>
        <w:rPr>
          <w:rFonts w:ascii="Times New Roman" w:eastAsia="Times New Roman" w:hAnsi="Times New Roman" w:cs="Times New Roman"/>
          <w:b/>
        </w:rPr>
      </w:pPr>
    </w:p>
    <w:p w14:paraId="265BAFB6" w14:textId="77777777" w:rsidR="00C0704C" w:rsidRDefault="00C0704C">
      <w:pPr>
        <w:jc w:val="center"/>
        <w:rPr>
          <w:rFonts w:ascii="Times New Roman" w:eastAsia="Times New Roman" w:hAnsi="Times New Roman" w:cs="Times New Roman"/>
          <w:b/>
        </w:rPr>
      </w:pPr>
    </w:p>
    <w:p w14:paraId="3A7065D0" w14:textId="77777777" w:rsidR="0006187B" w:rsidRDefault="0006187B" w:rsidP="0006187B">
      <w:pPr>
        <w:rPr>
          <w:rFonts w:ascii="Times New Roman" w:eastAsia="Times New Roman" w:hAnsi="Times New Roman" w:cs="Times New Roman"/>
          <w:b/>
        </w:rPr>
      </w:pPr>
    </w:p>
    <w:p w14:paraId="119E197E" w14:textId="77777777" w:rsidR="002D2BFC" w:rsidRDefault="002D2BFC" w:rsidP="0006187B">
      <w:pPr>
        <w:jc w:val="center"/>
        <w:rPr>
          <w:rFonts w:ascii="Arial" w:eastAsia="Arial" w:hAnsi="Arial" w:cs="Arial"/>
          <w:b/>
        </w:rPr>
      </w:pPr>
    </w:p>
    <w:p w14:paraId="17941FF6" w14:textId="76FE3758" w:rsidR="00C0704C" w:rsidRDefault="002E1778" w:rsidP="0006187B">
      <w:pPr>
        <w:jc w:val="center"/>
        <w:rPr>
          <w:rFonts w:ascii="Arial" w:eastAsia="Arial" w:hAnsi="Arial" w:cs="Arial"/>
          <w:b/>
        </w:rPr>
      </w:pPr>
      <w:r>
        <w:rPr>
          <w:rFonts w:ascii="Arial" w:eastAsia="Arial" w:hAnsi="Arial" w:cs="Arial"/>
          <w:b/>
        </w:rPr>
        <w:t>HOLIDAYS</w:t>
      </w:r>
    </w:p>
    <w:p w14:paraId="2BD21325" w14:textId="35353607" w:rsidR="0006187B" w:rsidRDefault="002E1778">
      <w:pPr>
        <w:spacing w:before="300" w:after="0" w:line="276" w:lineRule="auto"/>
        <w:rPr>
          <w:rFonts w:ascii="Arial" w:eastAsia="Arial" w:hAnsi="Arial" w:cs="Arial"/>
          <w:color w:val="1C1E29"/>
        </w:rPr>
      </w:pPr>
      <w:r>
        <w:rPr>
          <w:rFonts w:ascii="Arial" w:eastAsia="Arial" w:hAnsi="Arial" w:cs="Arial"/>
          <w:color w:val="1C1E29"/>
        </w:rPr>
        <w:t xml:space="preserve">Holidays are typically the off period. Daily activities are suspended or reduced in holidays, particularly business or work, school, college. </w:t>
      </w:r>
      <w:r w:rsidR="0006187B">
        <w:rPr>
          <w:rFonts w:ascii="Arial" w:eastAsia="Arial" w:hAnsi="Arial" w:cs="Arial"/>
          <w:color w:val="1C1E29"/>
        </w:rPr>
        <w:t>The major aim of</w:t>
      </w:r>
      <w:r>
        <w:rPr>
          <w:rFonts w:ascii="Arial" w:eastAsia="Arial" w:hAnsi="Arial" w:cs="Arial"/>
          <w:color w:val="1C1E29"/>
        </w:rPr>
        <w:t xml:space="preserve"> holidays </w:t>
      </w:r>
      <w:r w:rsidR="0006187B">
        <w:rPr>
          <w:rFonts w:ascii="Arial" w:eastAsia="Arial" w:hAnsi="Arial" w:cs="Arial"/>
          <w:color w:val="1C1E29"/>
        </w:rPr>
        <w:t>is to</w:t>
      </w:r>
      <w:r>
        <w:rPr>
          <w:rFonts w:ascii="Arial" w:eastAsia="Arial" w:hAnsi="Arial" w:cs="Arial"/>
          <w:color w:val="1C1E29"/>
        </w:rPr>
        <w:t xml:space="preserve"> encourag</w:t>
      </w:r>
      <w:r w:rsidR="0006187B">
        <w:rPr>
          <w:rFonts w:ascii="Arial" w:eastAsia="Arial" w:hAnsi="Arial" w:cs="Arial"/>
          <w:color w:val="1C1E29"/>
        </w:rPr>
        <w:t>e</w:t>
      </w:r>
      <w:r>
        <w:rPr>
          <w:rFonts w:ascii="Arial" w:eastAsia="Arial" w:hAnsi="Arial" w:cs="Arial"/>
          <w:color w:val="1C1E29"/>
        </w:rPr>
        <w:t xml:space="preserve"> everyone to celebrate or recall a cultural or religious event or activity. State, religious groups or other organizations </w:t>
      </w:r>
      <w:r w:rsidR="0006187B">
        <w:rPr>
          <w:rFonts w:ascii="Arial" w:eastAsia="Arial" w:hAnsi="Arial" w:cs="Arial"/>
          <w:color w:val="1C1E29"/>
        </w:rPr>
        <w:t>may occasionally</w:t>
      </w:r>
      <w:r>
        <w:rPr>
          <w:rFonts w:ascii="Arial" w:eastAsia="Arial" w:hAnsi="Arial" w:cs="Arial"/>
          <w:color w:val="1C1E29"/>
        </w:rPr>
        <w:t xml:space="preserve"> announce their vacations.</w:t>
      </w:r>
      <w:r w:rsidR="0006187B">
        <w:rPr>
          <w:rFonts w:ascii="Arial" w:eastAsia="Arial" w:hAnsi="Arial" w:cs="Arial"/>
          <w:color w:val="1C1E29"/>
        </w:rPr>
        <w:t xml:space="preserve"> </w:t>
      </w:r>
    </w:p>
    <w:p w14:paraId="78862C1E" w14:textId="77777777" w:rsidR="0006187B" w:rsidRDefault="0006187B">
      <w:pPr>
        <w:spacing w:before="300" w:after="0" w:line="276" w:lineRule="auto"/>
        <w:rPr>
          <w:rFonts w:ascii="Arial" w:eastAsia="Arial" w:hAnsi="Arial" w:cs="Arial"/>
          <w:color w:val="1C1E29"/>
        </w:rPr>
      </w:pPr>
      <w:r>
        <w:rPr>
          <w:rFonts w:ascii="Arial" w:eastAsia="Arial" w:hAnsi="Arial" w:cs="Arial"/>
          <w:color w:val="1C1E29"/>
        </w:rPr>
        <w:t xml:space="preserve"> </w:t>
      </w:r>
      <w:r w:rsidR="002E1778">
        <w:rPr>
          <w:rFonts w:ascii="Arial" w:eastAsia="Arial" w:hAnsi="Arial" w:cs="Arial"/>
          <w:color w:val="1C1E29"/>
        </w:rPr>
        <w:t xml:space="preserve">Holidays may depend on customs, local laws, type of job </w:t>
      </w:r>
      <w:r>
        <w:rPr>
          <w:rFonts w:ascii="Arial" w:eastAsia="Arial" w:hAnsi="Arial" w:cs="Arial"/>
          <w:color w:val="1C1E29"/>
        </w:rPr>
        <w:t xml:space="preserve">and </w:t>
      </w:r>
      <w:r w:rsidR="002E1778">
        <w:rPr>
          <w:rFonts w:ascii="Arial" w:eastAsia="Arial" w:hAnsi="Arial" w:cs="Arial"/>
          <w:color w:val="1C1E29"/>
        </w:rPr>
        <w:t xml:space="preserve">also on personal choices. The </w:t>
      </w:r>
      <w:r>
        <w:rPr>
          <w:rFonts w:ascii="Arial" w:eastAsia="Arial" w:hAnsi="Arial" w:cs="Arial"/>
          <w:color w:val="1C1E29"/>
        </w:rPr>
        <w:t>concept of holidays</w:t>
      </w:r>
      <w:r w:rsidR="002E1778">
        <w:rPr>
          <w:rFonts w:ascii="Arial" w:eastAsia="Arial" w:hAnsi="Arial" w:cs="Arial"/>
          <w:color w:val="1C1E29"/>
        </w:rPr>
        <w:t xml:space="preserve"> also connects with religious observances. The purpose of holidays was typical to allow everyone to perform their religious duties following important calendar dates. There are significant differences in many cultures between holidays designated by the state and holidays designated by religious institutions.</w:t>
      </w:r>
      <w:r>
        <w:rPr>
          <w:rFonts w:ascii="Arial" w:eastAsia="Arial" w:hAnsi="Arial" w:cs="Arial"/>
          <w:color w:val="1C1E29"/>
        </w:rPr>
        <w:t xml:space="preserve"> The word holiday has different reflections a</w:t>
      </w:r>
      <w:r w:rsidR="002E1778">
        <w:rPr>
          <w:rFonts w:ascii="Arial" w:eastAsia="Arial" w:hAnsi="Arial" w:cs="Arial"/>
          <w:color w:val="1C1E29"/>
        </w:rPr>
        <w:t xml:space="preserve">cross different </w:t>
      </w:r>
      <w:r>
        <w:rPr>
          <w:rFonts w:ascii="Arial" w:eastAsia="Arial" w:hAnsi="Arial" w:cs="Arial"/>
          <w:color w:val="1C1E29"/>
        </w:rPr>
        <w:t xml:space="preserve">states and </w:t>
      </w:r>
      <w:r w:rsidR="002E1778">
        <w:rPr>
          <w:rFonts w:ascii="Arial" w:eastAsia="Arial" w:hAnsi="Arial" w:cs="Arial"/>
          <w:color w:val="1C1E29"/>
        </w:rPr>
        <w:t xml:space="preserve">regions. For example, in the USA, the term holiday refers to the days of rest or celebration observed globally or religiously or sometimes historically, whereas, in the UK and other Commonwealth nations, the word may refer to the time period when the departure of one's duties has been decided and is used as a synonym for the preferred United States holidays. </w:t>
      </w:r>
    </w:p>
    <w:p w14:paraId="3A36F393" w14:textId="77777777" w:rsidR="0003512B" w:rsidRDefault="0006187B">
      <w:pPr>
        <w:spacing w:before="300" w:after="0" w:line="276" w:lineRule="auto"/>
        <w:rPr>
          <w:rFonts w:ascii="Arial" w:eastAsia="Arial" w:hAnsi="Arial" w:cs="Arial"/>
          <w:color w:val="1C1E29"/>
        </w:rPr>
      </w:pPr>
      <w:r>
        <w:rPr>
          <w:rFonts w:ascii="Arial" w:eastAsia="Arial" w:hAnsi="Arial" w:cs="Arial"/>
          <w:color w:val="1C1E29"/>
        </w:rPr>
        <w:t>In addition to,</w:t>
      </w:r>
      <w:r w:rsidR="002E1778">
        <w:rPr>
          <w:rFonts w:ascii="Arial" w:eastAsia="Arial" w:hAnsi="Arial" w:cs="Arial"/>
          <w:color w:val="1C1E29"/>
        </w:rPr>
        <w:t xml:space="preserve"> the </w:t>
      </w:r>
      <w:r w:rsidR="0003512B">
        <w:rPr>
          <w:rFonts w:ascii="Arial" w:eastAsia="Arial" w:hAnsi="Arial" w:cs="Arial"/>
          <w:color w:val="1C1E29"/>
        </w:rPr>
        <w:t xml:space="preserve">pattern of </w:t>
      </w:r>
      <w:r w:rsidR="002E1778">
        <w:rPr>
          <w:rFonts w:ascii="Arial" w:eastAsia="Arial" w:hAnsi="Arial" w:cs="Arial"/>
          <w:color w:val="1C1E29"/>
        </w:rPr>
        <w:t>celebration of holidays also differs from place to place</w:t>
      </w:r>
      <w:r w:rsidR="0003512B">
        <w:rPr>
          <w:rFonts w:ascii="Arial" w:eastAsia="Arial" w:hAnsi="Arial" w:cs="Arial"/>
          <w:color w:val="1C1E29"/>
        </w:rPr>
        <w:t xml:space="preserve"> and </w:t>
      </w:r>
      <w:r w:rsidR="002E1778">
        <w:rPr>
          <w:rFonts w:ascii="Arial" w:eastAsia="Arial" w:hAnsi="Arial" w:cs="Arial"/>
          <w:color w:val="1C1E29"/>
        </w:rPr>
        <w:t xml:space="preserve">man to man. </w:t>
      </w:r>
      <w:r w:rsidR="0003512B">
        <w:rPr>
          <w:rFonts w:ascii="Arial" w:eastAsia="Arial" w:hAnsi="Arial" w:cs="Arial"/>
          <w:color w:val="1C1E29"/>
        </w:rPr>
        <w:t xml:space="preserve">In some </w:t>
      </w:r>
      <w:r w:rsidR="002E1778">
        <w:rPr>
          <w:rFonts w:ascii="Arial" w:eastAsia="Arial" w:hAnsi="Arial" w:cs="Arial"/>
          <w:color w:val="1C1E29"/>
        </w:rPr>
        <w:t xml:space="preserve">cases, service holder likes to take rest on their weekly holidays whereas students love to play around or roam around with friends, people </w:t>
      </w:r>
      <w:r w:rsidR="0003512B">
        <w:rPr>
          <w:rFonts w:ascii="Arial" w:eastAsia="Arial" w:hAnsi="Arial" w:cs="Arial"/>
          <w:color w:val="1C1E29"/>
        </w:rPr>
        <w:t xml:space="preserve">also </w:t>
      </w:r>
      <w:r w:rsidR="002E1778">
        <w:rPr>
          <w:rFonts w:ascii="Arial" w:eastAsia="Arial" w:hAnsi="Arial" w:cs="Arial"/>
          <w:color w:val="1C1E29"/>
        </w:rPr>
        <w:t xml:space="preserve">like to take a tour or </w:t>
      </w:r>
      <w:r w:rsidR="0003512B">
        <w:rPr>
          <w:rFonts w:ascii="Arial" w:eastAsia="Arial" w:hAnsi="Arial" w:cs="Arial"/>
          <w:color w:val="1C1E29"/>
        </w:rPr>
        <w:t xml:space="preserve">be involved </w:t>
      </w:r>
      <w:r w:rsidR="002E1778">
        <w:rPr>
          <w:rFonts w:ascii="Arial" w:eastAsia="Arial" w:hAnsi="Arial" w:cs="Arial"/>
          <w:color w:val="1C1E29"/>
        </w:rPr>
        <w:t>in different programs</w:t>
      </w:r>
      <w:r w:rsidR="0003512B">
        <w:rPr>
          <w:rFonts w:ascii="Arial" w:eastAsia="Arial" w:hAnsi="Arial" w:cs="Arial"/>
          <w:color w:val="1C1E29"/>
        </w:rPr>
        <w:t xml:space="preserve">. </w:t>
      </w:r>
    </w:p>
    <w:p w14:paraId="54EB1BE8" w14:textId="53962E91" w:rsidR="00C0704C" w:rsidRDefault="0003512B">
      <w:pPr>
        <w:spacing w:before="300" w:after="0" w:line="276" w:lineRule="auto"/>
        <w:rPr>
          <w:rFonts w:ascii="Arial" w:eastAsia="Arial" w:hAnsi="Arial" w:cs="Arial"/>
          <w:color w:val="1C1E29"/>
        </w:rPr>
      </w:pPr>
      <w:r>
        <w:rPr>
          <w:rFonts w:ascii="Arial" w:eastAsia="Arial" w:hAnsi="Arial" w:cs="Arial"/>
          <w:color w:val="1C1E29"/>
        </w:rPr>
        <w:t xml:space="preserve">Nevertheless, </w:t>
      </w:r>
      <w:r w:rsidR="002E1778">
        <w:rPr>
          <w:rFonts w:ascii="Arial" w:eastAsia="Arial" w:hAnsi="Arial" w:cs="Arial"/>
          <w:color w:val="1C1E29"/>
        </w:rPr>
        <w:t xml:space="preserve">there can be religious holidays, national holidays, cultural holidays and in Malaysia, there are specific holidays for a specific region. For example, in Kuala-Lumpur Saturday and Sunday are weekly holidays but in Johor, it is Friday and Saturday. </w:t>
      </w:r>
      <w:proofErr w:type="gramStart"/>
      <w:r>
        <w:rPr>
          <w:rFonts w:ascii="Arial" w:eastAsia="Arial" w:hAnsi="Arial" w:cs="Arial"/>
          <w:color w:val="1C1E29"/>
        </w:rPr>
        <w:t>Therefore</w:t>
      </w:r>
      <w:proofErr w:type="gramEnd"/>
      <w:r>
        <w:rPr>
          <w:rFonts w:ascii="Arial" w:eastAsia="Arial" w:hAnsi="Arial" w:cs="Arial"/>
          <w:color w:val="1C1E29"/>
        </w:rPr>
        <w:t xml:space="preserve"> </w:t>
      </w:r>
      <w:r w:rsidR="002E1778">
        <w:rPr>
          <w:rFonts w:ascii="Arial" w:eastAsia="Arial" w:hAnsi="Arial" w:cs="Arial"/>
          <w:color w:val="1C1E29"/>
        </w:rPr>
        <w:t xml:space="preserve">we can add religious and cultural holidays with national holidays and another one can be regional holidays in Malaysia. </w:t>
      </w:r>
    </w:p>
    <w:p w14:paraId="45158C52" w14:textId="77777777" w:rsidR="00A02E82" w:rsidRDefault="002E1778">
      <w:pPr>
        <w:spacing w:before="300" w:after="0" w:line="276" w:lineRule="auto"/>
        <w:rPr>
          <w:rFonts w:ascii="Arial" w:eastAsia="Arial" w:hAnsi="Arial" w:cs="Arial"/>
          <w:b/>
          <w:color w:val="1C1E29"/>
        </w:rPr>
      </w:pPr>
      <w:r>
        <w:rPr>
          <w:rFonts w:ascii="Arial" w:eastAsia="Arial" w:hAnsi="Arial" w:cs="Arial"/>
          <w:b/>
          <w:color w:val="1C1E29"/>
        </w:rPr>
        <w:t xml:space="preserve"> </w:t>
      </w:r>
    </w:p>
    <w:p w14:paraId="4B1B3A00" w14:textId="77777777" w:rsidR="00A02E82" w:rsidRDefault="00A02E82">
      <w:pPr>
        <w:spacing w:before="300" w:after="0" w:line="276" w:lineRule="auto"/>
        <w:rPr>
          <w:rFonts w:ascii="Arial" w:eastAsia="Arial" w:hAnsi="Arial" w:cs="Arial"/>
          <w:b/>
          <w:color w:val="1C1E29"/>
        </w:rPr>
      </w:pPr>
    </w:p>
    <w:p w14:paraId="31B8CC54" w14:textId="77777777" w:rsidR="00A02E82" w:rsidRDefault="00A02E82">
      <w:pPr>
        <w:spacing w:before="300" w:after="0" w:line="276" w:lineRule="auto"/>
        <w:rPr>
          <w:rFonts w:ascii="Arial" w:eastAsia="Arial" w:hAnsi="Arial" w:cs="Arial"/>
          <w:b/>
          <w:color w:val="1C1E29"/>
        </w:rPr>
      </w:pPr>
    </w:p>
    <w:p w14:paraId="62FD7B26" w14:textId="77777777" w:rsidR="00A02E82" w:rsidRDefault="00A02E82">
      <w:pPr>
        <w:spacing w:before="300" w:after="0" w:line="276" w:lineRule="auto"/>
        <w:rPr>
          <w:rFonts w:ascii="Arial" w:eastAsia="Arial" w:hAnsi="Arial" w:cs="Arial"/>
          <w:b/>
          <w:color w:val="1C1E29"/>
        </w:rPr>
      </w:pPr>
    </w:p>
    <w:p w14:paraId="54A04EDF" w14:textId="77777777" w:rsidR="00A02E82" w:rsidRDefault="00A02E82">
      <w:pPr>
        <w:spacing w:before="300" w:after="0" w:line="276" w:lineRule="auto"/>
        <w:rPr>
          <w:rFonts w:ascii="Arial" w:eastAsia="Arial" w:hAnsi="Arial" w:cs="Arial"/>
          <w:b/>
          <w:color w:val="1C1E29"/>
        </w:rPr>
      </w:pPr>
    </w:p>
    <w:p w14:paraId="550BFFF0" w14:textId="77777777" w:rsidR="00A02E82" w:rsidRDefault="00A02E82">
      <w:pPr>
        <w:spacing w:before="300" w:after="0" w:line="276" w:lineRule="auto"/>
        <w:rPr>
          <w:rFonts w:ascii="Arial" w:eastAsia="Arial" w:hAnsi="Arial" w:cs="Arial"/>
          <w:b/>
          <w:color w:val="1C1E29"/>
        </w:rPr>
      </w:pPr>
    </w:p>
    <w:p w14:paraId="1E753718" w14:textId="77777777" w:rsidR="00A02E82" w:rsidRDefault="00A02E82">
      <w:pPr>
        <w:spacing w:before="300" w:after="0" w:line="276" w:lineRule="auto"/>
        <w:rPr>
          <w:rFonts w:ascii="Arial" w:eastAsia="Arial" w:hAnsi="Arial" w:cs="Arial"/>
          <w:b/>
          <w:color w:val="1C1E29"/>
        </w:rPr>
      </w:pPr>
    </w:p>
    <w:p w14:paraId="5C3AE92C" w14:textId="77777777" w:rsidR="00A02E82" w:rsidRDefault="00A02E82">
      <w:pPr>
        <w:spacing w:before="300" w:after="0" w:line="276" w:lineRule="auto"/>
        <w:rPr>
          <w:rFonts w:ascii="Arial" w:eastAsia="Arial" w:hAnsi="Arial" w:cs="Arial"/>
          <w:b/>
          <w:color w:val="1C1E29"/>
        </w:rPr>
      </w:pPr>
    </w:p>
    <w:p w14:paraId="1786FD71" w14:textId="77777777" w:rsidR="00A02E82" w:rsidRDefault="00A02E82">
      <w:pPr>
        <w:spacing w:before="300" w:after="0" w:line="276" w:lineRule="auto"/>
        <w:rPr>
          <w:rFonts w:ascii="Arial" w:eastAsia="Arial" w:hAnsi="Arial" w:cs="Arial"/>
          <w:b/>
          <w:color w:val="1C1E29"/>
        </w:rPr>
      </w:pPr>
    </w:p>
    <w:p w14:paraId="5A9A66D3" w14:textId="5B103325" w:rsidR="00C0704C" w:rsidRDefault="002E1778">
      <w:pPr>
        <w:spacing w:before="300" w:after="0" w:line="276" w:lineRule="auto"/>
        <w:rPr>
          <w:rFonts w:ascii="Arial" w:eastAsia="Arial" w:hAnsi="Arial" w:cs="Arial"/>
          <w:b/>
          <w:color w:val="1C1E29"/>
        </w:rPr>
      </w:pPr>
      <w:r>
        <w:rPr>
          <w:rFonts w:ascii="Arial" w:eastAsia="Arial" w:hAnsi="Arial" w:cs="Arial"/>
          <w:b/>
          <w:color w:val="1C1E29"/>
        </w:rPr>
        <w:t>Types of Holidays</w:t>
      </w:r>
    </w:p>
    <w:p w14:paraId="70679ACB" w14:textId="4385457F" w:rsidR="00C0704C" w:rsidRDefault="002E1778">
      <w:pPr>
        <w:spacing w:before="300" w:after="0" w:line="276" w:lineRule="auto"/>
        <w:rPr>
          <w:rFonts w:ascii="Arial" w:eastAsia="Arial" w:hAnsi="Arial" w:cs="Arial"/>
          <w:color w:val="1C1E29"/>
        </w:rPr>
      </w:pPr>
      <w:r>
        <w:rPr>
          <w:rFonts w:ascii="Arial" w:eastAsia="Arial" w:hAnsi="Arial" w:cs="Arial"/>
          <w:color w:val="1C1E29"/>
        </w:rPr>
        <w:t>There are two</w:t>
      </w:r>
      <w:r w:rsidR="00A02E82">
        <w:rPr>
          <w:rFonts w:ascii="Arial" w:eastAsia="Arial" w:hAnsi="Arial" w:cs="Arial"/>
          <w:color w:val="1C1E29"/>
        </w:rPr>
        <w:t xml:space="preserve"> major </w:t>
      </w:r>
      <w:r>
        <w:rPr>
          <w:rFonts w:ascii="Arial" w:eastAsia="Arial" w:hAnsi="Arial" w:cs="Arial"/>
          <w:color w:val="1C1E29"/>
        </w:rPr>
        <w:t>types of holidays in Malaysia</w:t>
      </w:r>
      <w:r w:rsidR="0006187B">
        <w:rPr>
          <w:rFonts w:ascii="Arial" w:eastAsia="Arial" w:hAnsi="Arial" w:cs="Arial"/>
          <w:color w:val="1C1E29"/>
        </w:rPr>
        <w:t>, and they are</w:t>
      </w:r>
      <w:r>
        <w:rPr>
          <w:rFonts w:ascii="Arial" w:eastAsia="Arial" w:hAnsi="Arial" w:cs="Arial"/>
          <w:color w:val="1C1E29"/>
        </w:rPr>
        <w:t>:</w:t>
      </w:r>
    </w:p>
    <w:p w14:paraId="51AA5E66" w14:textId="77777777" w:rsidR="00C0704C" w:rsidRDefault="002E1778">
      <w:pPr>
        <w:numPr>
          <w:ilvl w:val="0"/>
          <w:numId w:val="2"/>
        </w:numPr>
        <w:spacing w:after="0" w:line="276" w:lineRule="auto"/>
        <w:rPr>
          <w:rFonts w:ascii="Arial" w:eastAsia="Arial" w:hAnsi="Arial" w:cs="Arial"/>
          <w:color w:val="1C1E29"/>
        </w:rPr>
      </w:pPr>
      <w:r>
        <w:rPr>
          <w:rFonts w:ascii="Arial" w:eastAsia="Arial" w:hAnsi="Arial" w:cs="Arial"/>
          <w:color w:val="1C1E29"/>
        </w:rPr>
        <w:t>National Holidays</w:t>
      </w:r>
    </w:p>
    <w:p w14:paraId="0FF44440" w14:textId="77777777" w:rsidR="00C0704C" w:rsidRDefault="002E1778">
      <w:pPr>
        <w:numPr>
          <w:ilvl w:val="0"/>
          <w:numId w:val="2"/>
        </w:numPr>
        <w:spacing w:after="300" w:line="276" w:lineRule="auto"/>
        <w:rPr>
          <w:rFonts w:ascii="Arial" w:eastAsia="Arial" w:hAnsi="Arial" w:cs="Arial"/>
          <w:color w:val="1C1E29"/>
        </w:rPr>
      </w:pPr>
      <w:r>
        <w:rPr>
          <w:rFonts w:ascii="Arial" w:eastAsia="Arial" w:hAnsi="Arial" w:cs="Arial"/>
          <w:color w:val="1C1E29"/>
        </w:rPr>
        <w:t>Regional Holidays</w:t>
      </w:r>
    </w:p>
    <w:p w14:paraId="41DAC409" w14:textId="77777777" w:rsidR="00C0704C" w:rsidRDefault="00C0704C" w:rsidP="0003512B">
      <w:pPr>
        <w:spacing w:after="300" w:line="276" w:lineRule="auto"/>
        <w:rPr>
          <w:rFonts w:ascii="Arial" w:eastAsia="Arial" w:hAnsi="Arial" w:cs="Arial"/>
          <w:b/>
          <w:color w:val="1C1E29"/>
        </w:rPr>
      </w:pPr>
    </w:p>
    <w:p w14:paraId="009F6A42" w14:textId="77777777" w:rsidR="00C0704C" w:rsidRDefault="002E1778">
      <w:pPr>
        <w:spacing w:after="300" w:line="276" w:lineRule="auto"/>
        <w:ind w:left="720"/>
        <w:jc w:val="center"/>
        <w:rPr>
          <w:rFonts w:ascii="Arial" w:eastAsia="Arial" w:hAnsi="Arial" w:cs="Arial"/>
          <w:b/>
          <w:color w:val="1C1E29"/>
        </w:rPr>
      </w:pPr>
      <w:r>
        <w:rPr>
          <w:rFonts w:ascii="Arial" w:eastAsia="Arial" w:hAnsi="Arial" w:cs="Arial"/>
          <w:b/>
          <w:color w:val="1C1E29"/>
        </w:rPr>
        <w:t>National Holidays</w:t>
      </w:r>
    </w:p>
    <w:p w14:paraId="7EBC2969" w14:textId="2EB7EFF4" w:rsidR="00C0704C" w:rsidRDefault="002E1778">
      <w:pPr>
        <w:spacing w:after="300" w:line="276" w:lineRule="auto"/>
        <w:rPr>
          <w:rFonts w:ascii="Arial" w:eastAsia="Arial" w:hAnsi="Arial" w:cs="Arial"/>
          <w:color w:val="1C1E29"/>
        </w:rPr>
      </w:pPr>
      <w:r>
        <w:rPr>
          <w:rFonts w:ascii="Arial" w:eastAsia="Arial" w:hAnsi="Arial" w:cs="Arial"/>
          <w:color w:val="1C1E29"/>
        </w:rPr>
        <w:t xml:space="preserve">A </w:t>
      </w:r>
      <w:r w:rsidR="0006187B">
        <w:rPr>
          <w:rFonts w:ascii="Arial" w:eastAsia="Arial" w:hAnsi="Arial" w:cs="Arial"/>
          <w:color w:val="1C1E29"/>
        </w:rPr>
        <w:t xml:space="preserve">National </w:t>
      </w:r>
      <w:r>
        <w:rPr>
          <w:rFonts w:ascii="Arial" w:eastAsia="Arial" w:hAnsi="Arial" w:cs="Arial"/>
          <w:color w:val="1C1E29"/>
        </w:rPr>
        <w:t>holiday</w:t>
      </w:r>
      <w:r w:rsidR="0006187B">
        <w:rPr>
          <w:rFonts w:ascii="Arial" w:eastAsia="Arial" w:hAnsi="Arial" w:cs="Arial"/>
          <w:color w:val="1C1E29"/>
        </w:rPr>
        <w:t xml:space="preserve"> is a holiday</w:t>
      </w:r>
      <w:r>
        <w:rPr>
          <w:rFonts w:ascii="Arial" w:eastAsia="Arial" w:hAnsi="Arial" w:cs="Arial"/>
          <w:color w:val="1C1E29"/>
        </w:rPr>
        <w:t xml:space="preserve"> which is celebrated by </w:t>
      </w:r>
      <w:r w:rsidR="0006187B">
        <w:rPr>
          <w:rFonts w:ascii="Arial" w:eastAsia="Arial" w:hAnsi="Arial" w:cs="Arial"/>
          <w:color w:val="1C1E29"/>
        </w:rPr>
        <w:t xml:space="preserve">the </w:t>
      </w:r>
      <w:r>
        <w:rPr>
          <w:rFonts w:ascii="Arial" w:eastAsia="Arial" w:hAnsi="Arial" w:cs="Arial"/>
          <w:color w:val="1C1E29"/>
        </w:rPr>
        <w:t>nation throughout the year.</w:t>
      </w:r>
      <w:r w:rsidR="0006187B">
        <w:rPr>
          <w:rFonts w:ascii="Arial" w:eastAsia="Arial" w:hAnsi="Arial" w:cs="Arial"/>
          <w:color w:val="1C1E29"/>
        </w:rPr>
        <w:t xml:space="preserve"> </w:t>
      </w:r>
      <w:r>
        <w:rPr>
          <w:rFonts w:ascii="Arial" w:eastAsia="Arial" w:hAnsi="Arial" w:cs="Arial"/>
          <w:color w:val="1C1E29"/>
        </w:rPr>
        <w:t>In Malaysia, the national holiday is governed at both federal and state levels.</w:t>
      </w:r>
      <w:r w:rsidR="0006187B">
        <w:rPr>
          <w:rFonts w:ascii="Arial" w:eastAsia="Arial" w:hAnsi="Arial" w:cs="Arial"/>
          <w:color w:val="1C1E29"/>
        </w:rPr>
        <w:t xml:space="preserve"> </w:t>
      </w:r>
      <w:r>
        <w:rPr>
          <w:rFonts w:ascii="Arial" w:eastAsia="Arial" w:hAnsi="Arial" w:cs="Arial"/>
          <w:color w:val="1C1E29"/>
        </w:rPr>
        <w:t>Th</w:t>
      </w:r>
      <w:r w:rsidR="0006187B">
        <w:rPr>
          <w:rFonts w:ascii="Arial" w:eastAsia="Arial" w:hAnsi="Arial" w:cs="Arial"/>
          <w:color w:val="1C1E29"/>
        </w:rPr>
        <w:t>is</w:t>
      </w:r>
      <w:r>
        <w:rPr>
          <w:rFonts w:ascii="Arial" w:eastAsia="Arial" w:hAnsi="Arial" w:cs="Arial"/>
          <w:color w:val="1C1E29"/>
        </w:rPr>
        <w:t xml:space="preserve"> </w:t>
      </w:r>
      <w:r w:rsidR="0006187B">
        <w:rPr>
          <w:rFonts w:ascii="Arial" w:eastAsia="Arial" w:hAnsi="Arial" w:cs="Arial"/>
          <w:color w:val="1C1E29"/>
        </w:rPr>
        <w:t>type of</w:t>
      </w:r>
      <w:r>
        <w:rPr>
          <w:rFonts w:ascii="Arial" w:eastAsia="Arial" w:hAnsi="Arial" w:cs="Arial"/>
          <w:color w:val="1C1E29"/>
        </w:rPr>
        <w:t xml:space="preserve"> holiday is</w:t>
      </w:r>
      <w:r w:rsidR="0006187B">
        <w:rPr>
          <w:rFonts w:ascii="Arial" w:eastAsia="Arial" w:hAnsi="Arial" w:cs="Arial"/>
          <w:color w:val="1C1E29"/>
        </w:rPr>
        <w:t xml:space="preserve"> often categorized as </w:t>
      </w:r>
      <w:r>
        <w:rPr>
          <w:rFonts w:ascii="Arial" w:eastAsia="Arial" w:hAnsi="Arial" w:cs="Arial"/>
          <w:color w:val="1C1E29"/>
        </w:rPr>
        <w:t xml:space="preserve">a mixture of holidays </w:t>
      </w:r>
      <w:r w:rsidR="0006187B">
        <w:rPr>
          <w:rFonts w:ascii="Arial" w:eastAsia="Arial" w:hAnsi="Arial" w:cs="Arial"/>
          <w:color w:val="1C1E29"/>
        </w:rPr>
        <w:t>honoring</w:t>
      </w:r>
      <w:r>
        <w:rPr>
          <w:rFonts w:ascii="Arial" w:eastAsia="Arial" w:hAnsi="Arial" w:cs="Arial"/>
          <w:color w:val="1C1E29"/>
        </w:rPr>
        <w:t xml:space="preserve"> the nation and its heritage.</w:t>
      </w:r>
    </w:p>
    <w:p w14:paraId="138D8D45" w14:textId="62107EC9" w:rsidR="00C0704C" w:rsidRDefault="0006187B">
      <w:pPr>
        <w:spacing w:after="300" w:line="276" w:lineRule="auto"/>
        <w:rPr>
          <w:rFonts w:ascii="Arial" w:eastAsia="Arial" w:hAnsi="Arial" w:cs="Arial"/>
          <w:color w:val="1C1E29"/>
        </w:rPr>
      </w:pPr>
      <w:r>
        <w:rPr>
          <w:rFonts w:ascii="Arial" w:eastAsia="Arial" w:hAnsi="Arial" w:cs="Arial"/>
          <w:color w:val="1C1E29"/>
        </w:rPr>
        <w:t>The national holidays often celebrated in Malaysia</w:t>
      </w:r>
      <w:r w:rsidR="002E1778">
        <w:rPr>
          <w:rFonts w:ascii="Arial" w:eastAsia="Arial" w:hAnsi="Arial" w:cs="Arial"/>
          <w:color w:val="1C1E29"/>
        </w:rPr>
        <w:t>:</w:t>
      </w:r>
    </w:p>
    <w:p w14:paraId="38715347" w14:textId="77777777" w:rsidR="00C0704C" w:rsidRDefault="002E1778">
      <w:pPr>
        <w:numPr>
          <w:ilvl w:val="0"/>
          <w:numId w:val="14"/>
        </w:numPr>
        <w:spacing w:after="0" w:line="276" w:lineRule="auto"/>
        <w:rPr>
          <w:rFonts w:ascii="Arial" w:eastAsia="Arial" w:hAnsi="Arial" w:cs="Arial"/>
          <w:color w:val="1C1E29"/>
        </w:rPr>
      </w:pPr>
      <w:r>
        <w:rPr>
          <w:rFonts w:ascii="Arial" w:eastAsia="Arial" w:hAnsi="Arial" w:cs="Arial"/>
          <w:color w:val="1C1E29"/>
        </w:rPr>
        <w:t>New Year</w:t>
      </w:r>
    </w:p>
    <w:p w14:paraId="6E94A202" w14:textId="77777777" w:rsidR="00C0704C" w:rsidRDefault="002E1778">
      <w:pPr>
        <w:numPr>
          <w:ilvl w:val="0"/>
          <w:numId w:val="14"/>
        </w:numPr>
        <w:spacing w:after="0" w:line="276" w:lineRule="auto"/>
        <w:rPr>
          <w:rFonts w:ascii="Arial" w:eastAsia="Arial" w:hAnsi="Arial" w:cs="Arial"/>
          <w:color w:val="1C1E29"/>
        </w:rPr>
      </w:pPr>
      <w:r>
        <w:rPr>
          <w:rFonts w:ascii="Arial" w:eastAsia="Arial" w:hAnsi="Arial" w:cs="Arial"/>
          <w:color w:val="1C1E29"/>
        </w:rPr>
        <w:t>Chinese _New_ Year</w:t>
      </w:r>
    </w:p>
    <w:p w14:paraId="5718110C" w14:textId="77777777" w:rsidR="00C0704C" w:rsidRDefault="002E1778">
      <w:pPr>
        <w:numPr>
          <w:ilvl w:val="0"/>
          <w:numId w:val="14"/>
        </w:numPr>
        <w:spacing w:after="0" w:line="276" w:lineRule="auto"/>
        <w:rPr>
          <w:rFonts w:ascii="Arial" w:eastAsia="Arial" w:hAnsi="Arial" w:cs="Arial"/>
          <w:color w:val="1C1E29"/>
        </w:rPr>
      </w:pPr>
      <w:proofErr w:type="spellStart"/>
      <w:r>
        <w:rPr>
          <w:rFonts w:ascii="Arial" w:eastAsia="Arial" w:hAnsi="Arial" w:cs="Arial"/>
          <w:color w:val="1C1E29"/>
        </w:rPr>
        <w:t>Labour_Day</w:t>
      </w:r>
      <w:proofErr w:type="spellEnd"/>
    </w:p>
    <w:p w14:paraId="5152EFF8" w14:textId="77777777" w:rsidR="00C0704C" w:rsidRDefault="002E1778">
      <w:pPr>
        <w:numPr>
          <w:ilvl w:val="0"/>
          <w:numId w:val="14"/>
        </w:numPr>
        <w:spacing w:after="0" w:line="276" w:lineRule="auto"/>
        <w:rPr>
          <w:rFonts w:ascii="Arial" w:eastAsia="Arial" w:hAnsi="Arial" w:cs="Arial"/>
          <w:color w:val="1C1E29"/>
        </w:rPr>
      </w:pPr>
      <w:r>
        <w:rPr>
          <w:rFonts w:ascii="Arial" w:eastAsia="Arial" w:hAnsi="Arial" w:cs="Arial"/>
          <w:color w:val="1C1E29"/>
        </w:rPr>
        <w:t>Wesak _Day</w:t>
      </w:r>
    </w:p>
    <w:p w14:paraId="75CCEB89" w14:textId="77777777" w:rsidR="00C0704C" w:rsidRDefault="002E1778">
      <w:pPr>
        <w:numPr>
          <w:ilvl w:val="0"/>
          <w:numId w:val="14"/>
        </w:numPr>
        <w:spacing w:after="0" w:line="276" w:lineRule="auto"/>
        <w:rPr>
          <w:rFonts w:ascii="Arial" w:eastAsia="Arial" w:hAnsi="Arial" w:cs="Arial"/>
          <w:color w:val="1C1E29"/>
        </w:rPr>
      </w:pPr>
      <w:proofErr w:type="spellStart"/>
      <w:r>
        <w:rPr>
          <w:rFonts w:ascii="Arial" w:eastAsia="Arial" w:hAnsi="Arial" w:cs="Arial"/>
          <w:color w:val="1C1E29"/>
        </w:rPr>
        <w:t>Nuzul</w:t>
      </w:r>
      <w:proofErr w:type="spellEnd"/>
      <w:r>
        <w:rPr>
          <w:rFonts w:ascii="Arial" w:eastAsia="Arial" w:hAnsi="Arial" w:cs="Arial"/>
          <w:color w:val="1C1E29"/>
        </w:rPr>
        <w:t>-ul-Quran _Day</w:t>
      </w:r>
    </w:p>
    <w:p w14:paraId="5174DCEE" w14:textId="77777777" w:rsidR="00C0704C" w:rsidRDefault="002E1778">
      <w:pPr>
        <w:numPr>
          <w:ilvl w:val="0"/>
          <w:numId w:val="14"/>
        </w:numPr>
        <w:spacing w:after="0" w:line="276" w:lineRule="auto"/>
        <w:rPr>
          <w:rFonts w:ascii="Arial" w:eastAsia="Arial" w:hAnsi="Arial" w:cs="Arial"/>
          <w:color w:val="1C1E29"/>
        </w:rPr>
      </w:pPr>
      <w:r>
        <w:rPr>
          <w:rFonts w:ascii="Arial" w:eastAsia="Arial" w:hAnsi="Arial" w:cs="Arial"/>
          <w:color w:val="1C1E29"/>
        </w:rPr>
        <w:t xml:space="preserve">Hari Raya </w:t>
      </w:r>
      <w:proofErr w:type="spellStart"/>
      <w:r>
        <w:rPr>
          <w:rFonts w:ascii="Arial" w:eastAsia="Arial" w:hAnsi="Arial" w:cs="Arial"/>
          <w:color w:val="1C1E29"/>
        </w:rPr>
        <w:t>Aidilfitri</w:t>
      </w:r>
      <w:proofErr w:type="spellEnd"/>
    </w:p>
    <w:p w14:paraId="0B4C8189" w14:textId="77777777" w:rsidR="00C0704C" w:rsidRDefault="002E1778">
      <w:pPr>
        <w:numPr>
          <w:ilvl w:val="0"/>
          <w:numId w:val="14"/>
        </w:numPr>
        <w:spacing w:after="0" w:line="276" w:lineRule="auto"/>
        <w:rPr>
          <w:rFonts w:ascii="Arial" w:eastAsia="Arial" w:hAnsi="Arial" w:cs="Arial"/>
          <w:color w:val="1C1E29"/>
        </w:rPr>
      </w:pPr>
      <w:r>
        <w:rPr>
          <w:rFonts w:ascii="Arial" w:eastAsia="Arial" w:hAnsi="Arial" w:cs="Arial"/>
          <w:color w:val="1C1E29"/>
        </w:rPr>
        <w:t xml:space="preserve">Installation of YDP </w:t>
      </w:r>
      <w:proofErr w:type="spellStart"/>
      <w:r>
        <w:rPr>
          <w:rFonts w:ascii="Arial" w:eastAsia="Arial" w:hAnsi="Arial" w:cs="Arial"/>
          <w:color w:val="1C1E29"/>
        </w:rPr>
        <w:t>Agong</w:t>
      </w:r>
      <w:proofErr w:type="spellEnd"/>
    </w:p>
    <w:p w14:paraId="11122DE7" w14:textId="77777777" w:rsidR="00C0704C" w:rsidRDefault="002E1778">
      <w:pPr>
        <w:numPr>
          <w:ilvl w:val="0"/>
          <w:numId w:val="14"/>
        </w:numPr>
        <w:spacing w:after="0" w:line="276" w:lineRule="auto"/>
        <w:rPr>
          <w:rFonts w:ascii="Arial" w:eastAsia="Arial" w:hAnsi="Arial" w:cs="Arial"/>
          <w:color w:val="1C1E29"/>
        </w:rPr>
      </w:pPr>
      <w:r>
        <w:rPr>
          <w:rFonts w:ascii="Arial" w:eastAsia="Arial" w:hAnsi="Arial" w:cs="Arial"/>
          <w:color w:val="1C1E29"/>
        </w:rPr>
        <w:t>Hari Raya Hajj</w:t>
      </w:r>
    </w:p>
    <w:p w14:paraId="0177B530" w14:textId="77777777" w:rsidR="00C0704C" w:rsidRDefault="002E1778">
      <w:pPr>
        <w:numPr>
          <w:ilvl w:val="0"/>
          <w:numId w:val="14"/>
        </w:numPr>
        <w:spacing w:after="0" w:line="276" w:lineRule="auto"/>
        <w:rPr>
          <w:rFonts w:ascii="Arial" w:eastAsia="Arial" w:hAnsi="Arial" w:cs="Arial"/>
          <w:color w:val="1C1E29"/>
        </w:rPr>
      </w:pPr>
      <w:proofErr w:type="spellStart"/>
      <w:r>
        <w:rPr>
          <w:rFonts w:ascii="Arial" w:eastAsia="Arial" w:hAnsi="Arial" w:cs="Arial"/>
          <w:color w:val="1C1E29"/>
        </w:rPr>
        <w:t>Merdeka_Day</w:t>
      </w:r>
      <w:proofErr w:type="spellEnd"/>
    </w:p>
    <w:p w14:paraId="686EA3BD" w14:textId="77777777" w:rsidR="00C0704C" w:rsidRDefault="002E1778">
      <w:pPr>
        <w:numPr>
          <w:ilvl w:val="0"/>
          <w:numId w:val="14"/>
        </w:numPr>
        <w:spacing w:after="0" w:line="276" w:lineRule="auto"/>
        <w:rPr>
          <w:rFonts w:ascii="Arial" w:eastAsia="Arial" w:hAnsi="Arial" w:cs="Arial"/>
          <w:color w:val="1C1E29"/>
        </w:rPr>
      </w:pPr>
      <w:proofErr w:type="spellStart"/>
      <w:r>
        <w:rPr>
          <w:rFonts w:ascii="Arial" w:eastAsia="Arial" w:hAnsi="Arial" w:cs="Arial"/>
          <w:color w:val="1C1E29"/>
        </w:rPr>
        <w:t>Awal</w:t>
      </w:r>
      <w:proofErr w:type="spellEnd"/>
      <w:r>
        <w:rPr>
          <w:rFonts w:ascii="Arial" w:eastAsia="Arial" w:hAnsi="Arial" w:cs="Arial"/>
          <w:color w:val="1C1E29"/>
        </w:rPr>
        <w:t>-Muharram</w:t>
      </w:r>
    </w:p>
    <w:p w14:paraId="778C776E" w14:textId="77777777" w:rsidR="00C0704C" w:rsidRDefault="002E1778">
      <w:pPr>
        <w:numPr>
          <w:ilvl w:val="0"/>
          <w:numId w:val="14"/>
        </w:numPr>
        <w:spacing w:after="0" w:line="276" w:lineRule="auto"/>
        <w:rPr>
          <w:rFonts w:ascii="Arial" w:eastAsia="Arial" w:hAnsi="Arial" w:cs="Arial"/>
          <w:color w:val="1C1E29"/>
        </w:rPr>
      </w:pPr>
      <w:proofErr w:type="spellStart"/>
      <w:r>
        <w:rPr>
          <w:rFonts w:ascii="Arial" w:eastAsia="Arial" w:hAnsi="Arial" w:cs="Arial"/>
          <w:color w:val="1C1E29"/>
        </w:rPr>
        <w:t>Agong’s</w:t>
      </w:r>
      <w:proofErr w:type="spellEnd"/>
      <w:r>
        <w:rPr>
          <w:rFonts w:ascii="Arial" w:eastAsia="Arial" w:hAnsi="Arial" w:cs="Arial"/>
          <w:color w:val="1C1E29"/>
        </w:rPr>
        <w:t xml:space="preserve"> Birthday</w:t>
      </w:r>
    </w:p>
    <w:p w14:paraId="62CEA03C" w14:textId="77777777" w:rsidR="00C0704C" w:rsidRDefault="002E1778">
      <w:pPr>
        <w:numPr>
          <w:ilvl w:val="0"/>
          <w:numId w:val="14"/>
        </w:numPr>
        <w:spacing w:after="0" w:line="276" w:lineRule="auto"/>
        <w:rPr>
          <w:rFonts w:ascii="Arial" w:eastAsia="Arial" w:hAnsi="Arial" w:cs="Arial"/>
          <w:color w:val="1C1E29"/>
        </w:rPr>
      </w:pPr>
      <w:proofErr w:type="spellStart"/>
      <w:r>
        <w:rPr>
          <w:rFonts w:ascii="Arial" w:eastAsia="Arial" w:hAnsi="Arial" w:cs="Arial"/>
          <w:color w:val="1C1E29"/>
        </w:rPr>
        <w:t>Malaysia_Day</w:t>
      </w:r>
      <w:proofErr w:type="spellEnd"/>
    </w:p>
    <w:p w14:paraId="2BE5FF94" w14:textId="77777777" w:rsidR="00C0704C" w:rsidRDefault="002E1778">
      <w:pPr>
        <w:numPr>
          <w:ilvl w:val="0"/>
          <w:numId w:val="14"/>
        </w:numPr>
        <w:spacing w:after="0" w:line="276" w:lineRule="auto"/>
        <w:rPr>
          <w:rFonts w:ascii="Arial" w:eastAsia="Arial" w:hAnsi="Arial" w:cs="Arial"/>
          <w:color w:val="1C1E29"/>
        </w:rPr>
      </w:pPr>
      <w:proofErr w:type="spellStart"/>
      <w:r>
        <w:rPr>
          <w:rFonts w:ascii="Arial" w:eastAsia="Arial" w:hAnsi="Arial" w:cs="Arial"/>
          <w:color w:val="1C1E29"/>
        </w:rPr>
        <w:t>Dewali</w:t>
      </w:r>
      <w:proofErr w:type="spellEnd"/>
    </w:p>
    <w:p w14:paraId="318AAC2E" w14:textId="77777777" w:rsidR="00C0704C" w:rsidRDefault="002E1778">
      <w:pPr>
        <w:numPr>
          <w:ilvl w:val="0"/>
          <w:numId w:val="14"/>
        </w:numPr>
        <w:spacing w:after="0" w:line="276" w:lineRule="auto"/>
        <w:rPr>
          <w:rFonts w:ascii="Arial" w:eastAsia="Arial" w:hAnsi="Arial" w:cs="Arial"/>
          <w:color w:val="1C1E29"/>
        </w:rPr>
      </w:pPr>
      <w:r>
        <w:rPr>
          <w:rFonts w:ascii="Arial" w:eastAsia="Arial" w:hAnsi="Arial" w:cs="Arial"/>
          <w:color w:val="1C1E29"/>
        </w:rPr>
        <w:t xml:space="preserve">Birthday of Prophet </w:t>
      </w:r>
      <w:proofErr w:type="gramStart"/>
      <w:r>
        <w:rPr>
          <w:rFonts w:ascii="Arial" w:eastAsia="Arial" w:hAnsi="Arial" w:cs="Arial"/>
          <w:color w:val="1C1E29"/>
        </w:rPr>
        <w:t>Muhammad(</w:t>
      </w:r>
      <w:proofErr w:type="gramEnd"/>
      <w:r>
        <w:rPr>
          <w:rFonts w:ascii="Arial" w:eastAsia="Arial" w:hAnsi="Arial" w:cs="Arial"/>
          <w:color w:val="1C1E29"/>
        </w:rPr>
        <w:t>PBUH)</w:t>
      </w:r>
    </w:p>
    <w:p w14:paraId="2FFC2B44" w14:textId="1E903E63" w:rsidR="00C0704C" w:rsidRDefault="002E1778">
      <w:pPr>
        <w:numPr>
          <w:ilvl w:val="0"/>
          <w:numId w:val="14"/>
        </w:numPr>
        <w:spacing w:after="300" w:line="276" w:lineRule="auto"/>
        <w:rPr>
          <w:rFonts w:ascii="Arial" w:eastAsia="Arial" w:hAnsi="Arial" w:cs="Arial"/>
          <w:color w:val="1C1E29"/>
        </w:rPr>
      </w:pPr>
      <w:r>
        <w:rPr>
          <w:rFonts w:ascii="Arial" w:eastAsia="Arial" w:hAnsi="Arial" w:cs="Arial"/>
          <w:color w:val="1C1E29"/>
        </w:rPr>
        <w:t>Christmas _Day</w:t>
      </w:r>
    </w:p>
    <w:p w14:paraId="1EB62B5F" w14:textId="4DAAAB89" w:rsidR="00380F39" w:rsidRDefault="00380F39" w:rsidP="00380F39">
      <w:pPr>
        <w:spacing w:after="300" w:line="276" w:lineRule="auto"/>
        <w:ind w:left="720"/>
        <w:rPr>
          <w:rFonts w:ascii="Arial" w:eastAsia="Arial" w:hAnsi="Arial" w:cs="Arial"/>
          <w:color w:val="1C1E29"/>
        </w:rPr>
      </w:pPr>
    </w:p>
    <w:p w14:paraId="27838050" w14:textId="7ADE32DC" w:rsidR="00380F39" w:rsidRDefault="00380F39" w:rsidP="00380F39">
      <w:pPr>
        <w:spacing w:after="300" w:line="276" w:lineRule="auto"/>
        <w:ind w:left="720"/>
        <w:rPr>
          <w:rFonts w:ascii="Arial" w:eastAsia="Arial" w:hAnsi="Arial" w:cs="Arial"/>
          <w:color w:val="1C1E29"/>
        </w:rPr>
      </w:pPr>
    </w:p>
    <w:p w14:paraId="39520BCC" w14:textId="1B9B5DEA" w:rsidR="00380F39" w:rsidRDefault="00380F39" w:rsidP="00380F39">
      <w:pPr>
        <w:spacing w:after="300" w:line="276" w:lineRule="auto"/>
        <w:ind w:left="720"/>
        <w:rPr>
          <w:rFonts w:ascii="Arial" w:eastAsia="Arial" w:hAnsi="Arial" w:cs="Arial"/>
          <w:color w:val="1C1E29"/>
        </w:rPr>
      </w:pPr>
    </w:p>
    <w:p w14:paraId="326E9474" w14:textId="5741F3B1" w:rsidR="00380F39" w:rsidRDefault="00380F39" w:rsidP="00380F39">
      <w:pPr>
        <w:spacing w:after="300" w:line="276" w:lineRule="auto"/>
        <w:ind w:left="720"/>
        <w:rPr>
          <w:rFonts w:ascii="Arial" w:eastAsia="Arial" w:hAnsi="Arial" w:cs="Arial"/>
          <w:color w:val="1C1E29"/>
        </w:rPr>
      </w:pPr>
    </w:p>
    <w:p w14:paraId="182EA711" w14:textId="50CC01E1" w:rsidR="00380F39" w:rsidRDefault="00380F39" w:rsidP="00380F39">
      <w:pPr>
        <w:spacing w:after="300" w:line="276" w:lineRule="auto"/>
        <w:ind w:left="720"/>
        <w:rPr>
          <w:rFonts w:ascii="Arial" w:eastAsia="Arial" w:hAnsi="Arial" w:cs="Arial"/>
          <w:color w:val="1C1E29"/>
        </w:rPr>
      </w:pPr>
    </w:p>
    <w:p w14:paraId="3D70F240" w14:textId="310A4F1A" w:rsidR="00380F39" w:rsidRDefault="00380F39" w:rsidP="00380F39">
      <w:pPr>
        <w:spacing w:after="300" w:line="276" w:lineRule="auto"/>
        <w:ind w:left="720"/>
        <w:rPr>
          <w:rFonts w:ascii="Arial" w:eastAsia="Arial" w:hAnsi="Arial" w:cs="Arial"/>
          <w:color w:val="1C1E29"/>
        </w:rPr>
      </w:pPr>
    </w:p>
    <w:p w14:paraId="738967B7" w14:textId="77777777" w:rsidR="00380F39" w:rsidRDefault="00380F39" w:rsidP="00380F39">
      <w:pPr>
        <w:spacing w:after="300" w:line="276" w:lineRule="auto"/>
        <w:ind w:left="720"/>
        <w:rPr>
          <w:rFonts w:ascii="Arial" w:eastAsia="Arial" w:hAnsi="Arial" w:cs="Arial"/>
          <w:color w:val="1C1E29"/>
        </w:rPr>
      </w:pPr>
    </w:p>
    <w:p w14:paraId="78149F46" w14:textId="77777777" w:rsidR="00C0704C" w:rsidRDefault="002E1778">
      <w:pPr>
        <w:spacing w:after="300" w:line="276" w:lineRule="auto"/>
        <w:ind w:left="720"/>
        <w:jc w:val="center"/>
        <w:rPr>
          <w:rFonts w:ascii="Arial" w:eastAsia="Arial" w:hAnsi="Arial" w:cs="Arial"/>
          <w:b/>
          <w:color w:val="1C1E29"/>
        </w:rPr>
      </w:pPr>
      <w:r>
        <w:rPr>
          <w:rFonts w:ascii="Arial" w:eastAsia="Arial" w:hAnsi="Arial" w:cs="Arial"/>
          <w:b/>
          <w:color w:val="1C1E29"/>
        </w:rPr>
        <w:t>Regional Holiday</w:t>
      </w:r>
    </w:p>
    <w:p w14:paraId="4A2F3CE3" w14:textId="77777777" w:rsidR="00C0704C" w:rsidRDefault="002E1778">
      <w:pPr>
        <w:spacing w:after="300" w:line="276" w:lineRule="auto"/>
        <w:rPr>
          <w:rFonts w:ascii="Arial" w:eastAsia="Arial" w:hAnsi="Arial" w:cs="Arial"/>
          <w:color w:val="1C1E29"/>
        </w:rPr>
      </w:pPr>
      <w:r>
        <w:rPr>
          <w:rFonts w:ascii="Arial" w:eastAsia="Arial" w:hAnsi="Arial" w:cs="Arial"/>
          <w:color w:val="1C1E29"/>
        </w:rPr>
        <w:t xml:space="preserve">In addition to National holidays, Malaysia also has holidays at the state level. </w:t>
      </w:r>
    </w:p>
    <w:p w14:paraId="113F9F11" w14:textId="77777777" w:rsidR="00C0704C" w:rsidRDefault="002E1778">
      <w:pPr>
        <w:spacing w:after="300" w:line="276" w:lineRule="auto"/>
        <w:rPr>
          <w:rFonts w:ascii="Arial" w:eastAsia="Arial" w:hAnsi="Arial" w:cs="Arial"/>
          <w:color w:val="1C1E29"/>
        </w:rPr>
      </w:pPr>
      <w:r>
        <w:rPr>
          <w:rFonts w:ascii="Arial" w:eastAsia="Arial" w:hAnsi="Arial" w:cs="Arial"/>
          <w:color w:val="1C1E29"/>
        </w:rPr>
        <w:t>Some of the holidays celebrated by states are as follows:</w:t>
      </w:r>
    </w:p>
    <w:p w14:paraId="50C61768" w14:textId="77777777" w:rsidR="00C0704C" w:rsidRDefault="002E1778">
      <w:pPr>
        <w:numPr>
          <w:ilvl w:val="0"/>
          <w:numId w:val="1"/>
        </w:numPr>
        <w:spacing w:after="0" w:line="276" w:lineRule="auto"/>
        <w:rPr>
          <w:rFonts w:ascii="Arial" w:eastAsia="Arial" w:hAnsi="Arial" w:cs="Arial"/>
          <w:color w:val="1C1E29"/>
        </w:rPr>
      </w:pPr>
      <w:r>
        <w:rPr>
          <w:rFonts w:ascii="Arial" w:eastAsia="Arial" w:hAnsi="Arial" w:cs="Arial"/>
          <w:color w:val="1C1E29"/>
        </w:rPr>
        <w:t>Installation of Sultan Terengganu (Terengganu)</w:t>
      </w:r>
    </w:p>
    <w:p w14:paraId="5A7CCE84" w14:textId="77777777" w:rsidR="00C0704C" w:rsidRDefault="002E1778">
      <w:pPr>
        <w:numPr>
          <w:ilvl w:val="0"/>
          <w:numId w:val="1"/>
        </w:numPr>
        <w:spacing w:after="0" w:line="276" w:lineRule="auto"/>
        <w:rPr>
          <w:rFonts w:ascii="Arial" w:eastAsia="Arial" w:hAnsi="Arial" w:cs="Arial"/>
          <w:color w:val="1C1E29"/>
        </w:rPr>
      </w:pPr>
      <w:r>
        <w:rPr>
          <w:rFonts w:ascii="Arial" w:eastAsia="Arial" w:hAnsi="Arial" w:cs="Arial"/>
          <w:color w:val="1C1E29"/>
        </w:rPr>
        <w:t>Sultan of Terengganu Birthday (Terengganu)</w:t>
      </w:r>
    </w:p>
    <w:p w14:paraId="010B80B6" w14:textId="77777777" w:rsidR="00C0704C" w:rsidRDefault="002E1778">
      <w:pPr>
        <w:numPr>
          <w:ilvl w:val="0"/>
          <w:numId w:val="1"/>
        </w:numPr>
        <w:spacing w:after="0" w:line="276" w:lineRule="auto"/>
        <w:rPr>
          <w:rFonts w:ascii="Arial" w:eastAsia="Arial" w:hAnsi="Arial" w:cs="Arial"/>
          <w:color w:val="1C1E29"/>
        </w:rPr>
      </w:pPr>
      <w:r>
        <w:rPr>
          <w:rFonts w:ascii="Arial" w:eastAsia="Arial" w:hAnsi="Arial" w:cs="Arial"/>
          <w:color w:val="1C1E29"/>
        </w:rPr>
        <w:t>Birthday of Johor’s Sultan (Johor)</w:t>
      </w:r>
    </w:p>
    <w:p w14:paraId="31558908" w14:textId="77777777" w:rsidR="00C0704C" w:rsidRDefault="002E1778">
      <w:pPr>
        <w:numPr>
          <w:ilvl w:val="0"/>
          <w:numId w:val="1"/>
        </w:numPr>
        <w:spacing w:after="0" w:line="276" w:lineRule="auto"/>
        <w:rPr>
          <w:rFonts w:ascii="Arial" w:eastAsia="Arial" w:hAnsi="Arial" w:cs="Arial"/>
          <w:color w:val="1C1E29"/>
        </w:rPr>
      </w:pPr>
      <w:r>
        <w:rPr>
          <w:rFonts w:ascii="Arial" w:eastAsia="Arial" w:hAnsi="Arial" w:cs="Arial"/>
          <w:color w:val="1C1E29"/>
        </w:rPr>
        <w:t>Malaysia Cup Holiday (Johor)</w:t>
      </w:r>
    </w:p>
    <w:p w14:paraId="3976B340" w14:textId="6AC7E44A" w:rsidR="00C0704C" w:rsidRDefault="002E1778">
      <w:pPr>
        <w:numPr>
          <w:ilvl w:val="0"/>
          <w:numId w:val="1"/>
        </w:numPr>
        <w:spacing w:after="0" w:line="276" w:lineRule="auto"/>
        <w:rPr>
          <w:rFonts w:ascii="Arial" w:eastAsia="Arial" w:hAnsi="Arial" w:cs="Arial"/>
          <w:color w:val="1C1E29"/>
        </w:rPr>
      </w:pPr>
      <w:r>
        <w:rPr>
          <w:rFonts w:ascii="Arial" w:eastAsia="Arial" w:hAnsi="Arial" w:cs="Arial"/>
          <w:color w:val="1C1E29"/>
        </w:rPr>
        <w:t xml:space="preserve">Hari </w:t>
      </w:r>
      <w:proofErr w:type="spellStart"/>
      <w:r>
        <w:rPr>
          <w:rFonts w:ascii="Arial" w:eastAsia="Arial" w:hAnsi="Arial" w:cs="Arial"/>
          <w:color w:val="1C1E29"/>
        </w:rPr>
        <w:t>Hol</w:t>
      </w:r>
      <w:proofErr w:type="spellEnd"/>
      <w:r>
        <w:rPr>
          <w:rFonts w:ascii="Arial" w:eastAsia="Arial" w:hAnsi="Arial" w:cs="Arial"/>
          <w:color w:val="1C1E29"/>
        </w:rPr>
        <w:t xml:space="preserve"> Pahang (Pahang)</w:t>
      </w:r>
    </w:p>
    <w:p w14:paraId="19C77E33" w14:textId="77777777" w:rsidR="00C0704C" w:rsidRDefault="002E1778">
      <w:pPr>
        <w:numPr>
          <w:ilvl w:val="0"/>
          <w:numId w:val="1"/>
        </w:numPr>
        <w:spacing w:after="0" w:line="276" w:lineRule="auto"/>
        <w:rPr>
          <w:rFonts w:ascii="Arial" w:eastAsia="Arial" w:hAnsi="Arial" w:cs="Arial"/>
          <w:color w:val="1C1E29"/>
        </w:rPr>
      </w:pPr>
      <w:r>
        <w:rPr>
          <w:rFonts w:ascii="Arial" w:eastAsia="Arial" w:hAnsi="Arial" w:cs="Arial"/>
          <w:color w:val="1C1E29"/>
        </w:rPr>
        <w:t xml:space="preserve">Hari </w:t>
      </w:r>
      <w:proofErr w:type="spellStart"/>
      <w:r>
        <w:rPr>
          <w:rFonts w:ascii="Arial" w:eastAsia="Arial" w:hAnsi="Arial" w:cs="Arial"/>
          <w:color w:val="1C1E29"/>
        </w:rPr>
        <w:t>Gawai</w:t>
      </w:r>
      <w:proofErr w:type="spellEnd"/>
      <w:r>
        <w:rPr>
          <w:rFonts w:ascii="Arial" w:eastAsia="Arial" w:hAnsi="Arial" w:cs="Arial"/>
          <w:color w:val="1C1E29"/>
        </w:rPr>
        <w:t xml:space="preserve"> (Sarawak)</w:t>
      </w:r>
    </w:p>
    <w:p w14:paraId="15412187" w14:textId="77777777" w:rsidR="00C0704C" w:rsidRDefault="002E1778">
      <w:pPr>
        <w:numPr>
          <w:ilvl w:val="0"/>
          <w:numId w:val="1"/>
        </w:numPr>
        <w:spacing w:after="0" w:line="276" w:lineRule="auto"/>
        <w:rPr>
          <w:rFonts w:ascii="Arial" w:eastAsia="Arial" w:hAnsi="Arial" w:cs="Arial"/>
          <w:color w:val="1C1E29"/>
        </w:rPr>
      </w:pPr>
      <w:r>
        <w:rPr>
          <w:rFonts w:ascii="Arial" w:eastAsia="Arial" w:hAnsi="Arial" w:cs="Arial"/>
          <w:color w:val="1C1E29"/>
        </w:rPr>
        <w:t xml:space="preserve">Birthday </w:t>
      </w:r>
      <w:proofErr w:type="gramStart"/>
      <w:r>
        <w:rPr>
          <w:rFonts w:ascii="Arial" w:eastAsia="Arial" w:hAnsi="Arial" w:cs="Arial"/>
          <w:color w:val="1C1E29"/>
        </w:rPr>
        <w:t>Of</w:t>
      </w:r>
      <w:proofErr w:type="gramEnd"/>
      <w:r>
        <w:rPr>
          <w:rFonts w:ascii="Arial" w:eastAsia="Arial" w:hAnsi="Arial" w:cs="Arial"/>
          <w:color w:val="1C1E29"/>
        </w:rPr>
        <w:t xml:space="preserve"> Sabah Governor (Sabah) </w:t>
      </w:r>
    </w:p>
    <w:p w14:paraId="7EAFF7F4" w14:textId="118DCBD8" w:rsidR="00C0704C" w:rsidRDefault="002E1778">
      <w:pPr>
        <w:numPr>
          <w:ilvl w:val="0"/>
          <w:numId w:val="1"/>
        </w:numPr>
        <w:spacing w:after="0" w:line="276" w:lineRule="auto"/>
        <w:rPr>
          <w:rFonts w:ascii="Arial" w:eastAsia="Arial" w:hAnsi="Arial" w:cs="Arial"/>
          <w:color w:val="1C1E29"/>
        </w:rPr>
      </w:pPr>
      <w:r>
        <w:rPr>
          <w:rFonts w:ascii="Arial" w:eastAsia="Arial" w:hAnsi="Arial" w:cs="Arial"/>
          <w:color w:val="1C1E29"/>
        </w:rPr>
        <w:t>Birthday Of Malacca Governor (</w:t>
      </w:r>
      <w:proofErr w:type="gramStart"/>
      <w:r>
        <w:rPr>
          <w:rFonts w:ascii="Arial" w:eastAsia="Arial" w:hAnsi="Arial" w:cs="Arial"/>
          <w:color w:val="1C1E29"/>
        </w:rPr>
        <w:t>Malacca )</w:t>
      </w:r>
      <w:proofErr w:type="gramEnd"/>
      <w:r>
        <w:rPr>
          <w:rFonts w:ascii="Arial" w:eastAsia="Arial" w:hAnsi="Arial" w:cs="Arial"/>
          <w:color w:val="1C1E29"/>
        </w:rPr>
        <w:t xml:space="preserve"> </w:t>
      </w:r>
    </w:p>
    <w:p w14:paraId="3FC84985" w14:textId="77777777" w:rsidR="00C0704C" w:rsidRDefault="002E1778">
      <w:pPr>
        <w:numPr>
          <w:ilvl w:val="0"/>
          <w:numId w:val="1"/>
        </w:numPr>
        <w:spacing w:after="0" w:line="276" w:lineRule="auto"/>
        <w:rPr>
          <w:rFonts w:ascii="Arial" w:eastAsia="Arial" w:hAnsi="Arial" w:cs="Arial"/>
          <w:color w:val="1C1E29"/>
        </w:rPr>
      </w:pPr>
      <w:r>
        <w:rPr>
          <w:rFonts w:ascii="Arial" w:eastAsia="Arial" w:hAnsi="Arial" w:cs="Arial"/>
          <w:color w:val="1C1E29"/>
        </w:rPr>
        <w:t xml:space="preserve">Birthday </w:t>
      </w:r>
      <w:proofErr w:type="gramStart"/>
      <w:r>
        <w:rPr>
          <w:rFonts w:ascii="Arial" w:eastAsia="Arial" w:hAnsi="Arial" w:cs="Arial"/>
          <w:color w:val="1C1E29"/>
        </w:rPr>
        <w:t>Of</w:t>
      </w:r>
      <w:proofErr w:type="gramEnd"/>
      <w:r>
        <w:rPr>
          <w:rFonts w:ascii="Arial" w:eastAsia="Arial" w:hAnsi="Arial" w:cs="Arial"/>
          <w:color w:val="1C1E29"/>
        </w:rPr>
        <w:t xml:space="preserve"> Kelantan’s Sultan (Kelantan)</w:t>
      </w:r>
    </w:p>
    <w:p w14:paraId="01B95327" w14:textId="55FC3242" w:rsidR="00C0704C" w:rsidRDefault="002E1778">
      <w:pPr>
        <w:numPr>
          <w:ilvl w:val="0"/>
          <w:numId w:val="1"/>
        </w:numPr>
        <w:spacing w:after="300" w:line="276" w:lineRule="auto"/>
        <w:rPr>
          <w:rFonts w:ascii="Arial" w:eastAsia="Arial" w:hAnsi="Arial" w:cs="Arial"/>
          <w:color w:val="1C1E29"/>
        </w:rPr>
      </w:pPr>
      <w:r>
        <w:rPr>
          <w:rFonts w:ascii="Arial" w:eastAsia="Arial" w:hAnsi="Arial" w:cs="Arial"/>
          <w:color w:val="1C1E29"/>
        </w:rPr>
        <w:t xml:space="preserve">Birthday </w:t>
      </w:r>
      <w:proofErr w:type="gramStart"/>
      <w:r>
        <w:rPr>
          <w:rFonts w:ascii="Arial" w:eastAsia="Arial" w:hAnsi="Arial" w:cs="Arial"/>
          <w:color w:val="1C1E29"/>
        </w:rPr>
        <w:t>Of</w:t>
      </w:r>
      <w:proofErr w:type="gramEnd"/>
      <w:r>
        <w:rPr>
          <w:rFonts w:ascii="Arial" w:eastAsia="Arial" w:hAnsi="Arial" w:cs="Arial"/>
          <w:color w:val="1C1E29"/>
        </w:rPr>
        <w:t xml:space="preserve"> Perak’s Sultan (Perak)</w:t>
      </w:r>
    </w:p>
    <w:p w14:paraId="3DB7BEDC" w14:textId="2379BBC9" w:rsidR="00C0704C" w:rsidRDefault="00666DAB">
      <w:pPr>
        <w:rPr>
          <w:rFonts w:ascii="Arial" w:eastAsia="Arial" w:hAnsi="Arial" w:cs="Arial"/>
          <w:b/>
        </w:rPr>
      </w:pPr>
      <w:r>
        <w:rPr>
          <w:rFonts w:ascii="Arial" w:eastAsia="Arial" w:hAnsi="Arial" w:cs="Arial"/>
          <w:b/>
          <w:noProof/>
          <w:u w:val="single"/>
        </w:rPr>
        <w:drawing>
          <wp:inline distT="0" distB="0" distL="0" distR="0" wp14:anchorId="1025CF6F" wp14:editId="6D8EB460">
            <wp:extent cx="6191250" cy="4562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liday.jpg"/>
                    <pic:cNvPicPr/>
                  </pic:nvPicPr>
                  <pic:blipFill>
                    <a:blip r:embed="rId10">
                      <a:extLst>
                        <a:ext uri="{28A0092B-C50C-407E-A947-70E740481C1C}">
                          <a14:useLocalDpi xmlns:a14="http://schemas.microsoft.com/office/drawing/2010/main" val="0"/>
                        </a:ext>
                      </a:extLst>
                    </a:blip>
                    <a:stretch>
                      <a:fillRect/>
                    </a:stretch>
                  </pic:blipFill>
                  <pic:spPr>
                    <a:xfrm>
                      <a:off x="0" y="0"/>
                      <a:ext cx="6191250" cy="4562475"/>
                    </a:xfrm>
                    <a:prstGeom prst="rect">
                      <a:avLst/>
                    </a:prstGeom>
                  </pic:spPr>
                </pic:pic>
              </a:graphicData>
            </a:graphic>
          </wp:inline>
        </w:drawing>
      </w:r>
    </w:p>
    <w:p w14:paraId="4D21C089" w14:textId="77777777" w:rsidR="00C0704C" w:rsidRDefault="00C0704C">
      <w:pPr>
        <w:jc w:val="center"/>
        <w:rPr>
          <w:rFonts w:ascii="Arial" w:eastAsia="Arial" w:hAnsi="Arial" w:cs="Arial"/>
          <w:b/>
          <w:u w:val="single"/>
        </w:rPr>
      </w:pPr>
    </w:p>
    <w:p w14:paraId="22E4249C" w14:textId="0C286D5B" w:rsidR="00C0704C" w:rsidRDefault="00C0704C">
      <w:pPr>
        <w:jc w:val="center"/>
        <w:rPr>
          <w:rFonts w:ascii="Arial" w:eastAsia="Arial" w:hAnsi="Arial" w:cs="Arial"/>
          <w:b/>
          <w:u w:val="single"/>
        </w:rPr>
      </w:pPr>
    </w:p>
    <w:p w14:paraId="2DF51AD9" w14:textId="77777777" w:rsidR="00666DAB" w:rsidRDefault="00666DAB" w:rsidP="00666DAB">
      <w:pPr>
        <w:rPr>
          <w:rFonts w:ascii="Arial" w:eastAsia="Arial" w:hAnsi="Arial" w:cs="Arial"/>
          <w:b/>
          <w:u w:val="single"/>
        </w:rPr>
      </w:pPr>
    </w:p>
    <w:p w14:paraId="255D2A2C" w14:textId="16AAB52C" w:rsidR="00C0704C" w:rsidRDefault="002E1778" w:rsidP="00666DAB">
      <w:pPr>
        <w:rPr>
          <w:rFonts w:ascii="Arial" w:eastAsia="Arial" w:hAnsi="Arial" w:cs="Arial"/>
          <w:b/>
          <w:u w:val="single"/>
        </w:rPr>
      </w:pPr>
      <w:r>
        <w:rPr>
          <w:rFonts w:ascii="Arial" w:eastAsia="Arial" w:hAnsi="Arial" w:cs="Arial"/>
          <w:b/>
          <w:u w:val="single"/>
        </w:rPr>
        <w:t>FESTIVALS</w:t>
      </w:r>
    </w:p>
    <w:p w14:paraId="0227A7FD" w14:textId="77777777" w:rsidR="00C0704C" w:rsidRDefault="00C0704C">
      <w:pPr>
        <w:jc w:val="center"/>
        <w:rPr>
          <w:rFonts w:ascii="Arial" w:eastAsia="Arial" w:hAnsi="Arial" w:cs="Arial"/>
          <w:b/>
        </w:rPr>
      </w:pPr>
    </w:p>
    <w:p w14:paraId="46644BC2" w14:textId="77777777" w:rsidR="00C0704C" w:rsidRDefault="002E1778">
      <w:pPr>
        <w:widowControl w:val="0"/>
        <w:spacing w:before="240" w:after="240" w:line="276" w:lineRule="auto"/>
        <w:rPr>
          <w:rFonts w:ascii="Arial" w:eastAsia="Arial" w:hAnsi="Arial" w:cs="Arial"/>
        </w:rPr>
      </w:pPr>
      <w:r>
        <w:rPr>
          <w:rFonts w:ascii="Arial" w:eastAsia="Arial" w:hAnsi="Arial" w:cs="Arial"/>
        </w:rPr>
        <w:t>A festival is an occasion that a nation usually celebrates and focuses on some characteristic aspect of such a nation and its religion or cultures. Festivals usually serve specific popular objectives, particularly in memorizing or thanking gods.</w:t>
      </w:r>
    </w:p>
    <w:p w14:paraId="10BB29D3" w14:textId="2270DE73" w:rsidR="00C0704C" w:rsidRDefault="002E1778">
      <w:pPr>
        <w:widowControl w:val="0"/>
        <w:spacing w:after="320" w:line="276" w:lineRule="auto"/>
        <w:rPr>
          <w:rFonts w:ascii="Arial" w:eastAsia="Arial" w:hAnsi="Arial" w:cs="Arial"/>
        </w:rPr>
      </w:pPr>
      <w:r>
        <w:rPr>
          <w:rFonts w:ascii="Arial" w:eastAsia="Arial" w:hAnsi="Arial" w:cs="Arial"/>
        </w:rPr>
        <w:t>Both tourists and locals, luxuriate themselves in festivals almost every month of the year, thanks to Malaysia's different cultural practices.</w:t>
      </w:r>
      <w:r w:rsidR="0003512B">
        <w:rPr>
          <w:rFonts w:ascii="Arial" w:eastAsia="Arial" w:hAnsi="Arial" w:cs="Arial"/>
        </w:rPr>
        <w:t xml:space="preserve"> </w:t>
      </w:r>
      <w:r w:rsidR="00AA2846">
        <w:rPr>
          <w:rFonts w:ascii="Arial" w:eastAsia="Arial" w:hAnsi="Arial" w:cs="Arial"/>
        </w:rPr>
        <w:t>Some of the f</w:t>
      </w:r>
      <w:r>
        <w:rPr>
          <w:rFonts w:ascii="Arial" w:eastAsia="Arial" w:hAnsi="Arial" w:cs="Arial"/>
        </w:rPr>
        <w:t>estivities</w:t>
      </w:r>
      <w:r w:rsidR="0003512B">
        <w:rPr>
          <w:rFonts w:ascii="Arial" w:eastAsia="Arial" w:hAnsi="Arial" w:cs="Arial"/>
        </w:rPr>
        <w:t xml:space="preserve"> done </w:t>
      </w:r>
      <w:r>
        <w:rPr>
          <w:rFonts w:ascii="Arial" w:eastAsia="Arial" w:hAnsi="Arial" w:cs="Arial"/>
        </w:rPr>
        <w:t>for the benefit of foreign friends as well locals are listed below:</w:t>
      </w:r>
    </w:p>
    <w:p w14:paraId="77402DAF" w14:textId="77777777" w:rsidR="00C0704C" w:rsidRDefault="002E1778">
      <w:pPr>
        <w:widowControl w:val="0"/>
        <w:numPr>
          <w:ilvl w:val="0"/>
          <w:numId w:val="20"/>
        </w:numPr>
        <w:spacing w:after="320" w:line="276" w:lineRule="auto"/>
        <w:rPr>
          <w:rFonts w:ascii="Arial" w:eastAsia="Arial" w:hAnsi="Arial" w:cs="Arial"/>
          <w:b/>
        </w:rPr>
      </w:pPr>
      <w:r>
        <w:rPr>
          <w:rFonts w:ascii="Arial" w:eastAsia="Arial" w:hAnsi="Arial" w:cs="Arial"/>
          <w:b/>
          <w:u w:val="single"/>
        </w:rPr>
        <w:t>Thaipusam</w:t>
      </w:r>
    </w:p>
    <w:p w14:paraId="74258EF4" w14:textId="28A7711A" w:rsidR="00C0704C" w:rsidRDefault="002E1778">
      <w:pPr>
        <w:widowControl w:val="0"/>
        <w:spacing w:after="320" w:line="276" w:lineRule="auto"/>
        <w:rPr>
          <w:rFonts w:ascii="Arial" w:eastAsia="Arial" w:hAnsi="Arial" w:cs="Arial"/>
        </w:rPr>
      </w:pPr>
      <w:r>
        <w:rPr>
          <w:rFonts w:ascii="Arial" w:eastAsia="Arial" w:hAnsi="Arial" w:cs="Arial"/>
        </w:rPr>
        <w:t xml:space="preserve">Thaipusam or </w:t>
      </w:r>
      <w:proofErr w:type="spellStart"/>
      <w:r>
        <w:rPr>
          <w:rFonts w:ascii="Arial" w:eastAsia="Arial" w:hAnsi="Arial" w:cs="Arial"/>
        </w:rPr>
        <w:t>Thaipoosam</w:t>
      </w:r>
      <w:proofErr w:type="spellEnd"/>
      <w:r>
        <w:rPr>
          <w:rFonts w:ascii="Arial" w:eastAsia="Arial" w:hAnsi="Arial" w:cs="Arial"/>
        </w:rPr>
        <w:t xml:space="preserve">, </w:t>
      </w:r>
      <w:r w:rsidR="0003512B">
        <w:rPr>
          <w:rFonts w:ascii="Arial" w:eastAsia="Arial" w:hAnsi="Arial" w:cs="Arial"/>
        </w:rPr>
        <w:t xml:space="preserve">which is </w:t>
      </w:r>
      <w:r>
        <w:rPr>
          <w:rFonts w:ascii="Arial" w:eastAsia="Arial" w:hAnsi="Arial" w:cs="Arial"/>
        </w:rPr>
        <w:t xml:space="preserve">also known as </w:t>
      </w:r>
      <w:proofErr w:type="spellStart"/>
      <w:r>
        <w:rPr>
          <w:rFonts w:ascii="Arial" w:eastAsia="Arial" w:hAnsi="Arial" w:cs="Arial"/>
        </w:rPr>
        <w:t>Thaipooyam</w:t>
      </w:r>
      <w:proofErr w:type="spellEnd"/>
      <w:r>
        <w:rPr>
          <w:rFonts w:ascii="Arial" w:eastAsia="Arial" w:hAnsi="Arial" w:cs="Arial"/>
        </w:rPr>
        <w:t>, is celebrated in the month of January/</w:t>
      </w:r>
      <w:proofErr w:type="gramStart"/>
      <w:r>
        <w:rPr>
          <w:rFonts w:ascii="Arial" w:eastAsia="Arial" w:hAnsi="Arial" w:cs="Arial"/>
        </w:rPr>
        <w:t>February(</w:t>
      </w:r>
      <w:proofErr w:type="gramEnd"/>
      <w:r>
        <w:rPr>
          <w:rFonts w:ascii="Arial" w:eastAsia="Arial" w:hAnsi="Arial" w:cs="Arial"/>
        </w:rPr>
        <w:t>Tamil month of Thai) on the full moon</w:t>
      </w:r>
      <w:r w:rsidR="0003512B">
        <w:rPr>
          <w:rFonts w:ascii="Arial" w:eastAsia="Arial" w:hAnsi="Arial" w:cs="Arial"/>
        </w:rPr>
        <w:t xml:space="preserve"> and is marked </w:t>
      </w:r>
      <w:r>
        <w:rPr>
          <w:rFonts w:ascii="Arial" w:eastAsia="Arial" w:hAnsi="Arial" w:cs="Arial"/>
        </w:rPr>
        <w:t xml:space="preserve"> by the Tamil and other Malaysian communities as well as in Sri Lanka, Mauritius and the countries where Tamil is  significantly present.</w:t>
      </w:r>
    </w:p>
    <w:p w14:paraId="5FEA148F" w14:textId="77777777" w:rsidR="00C0704C" w:rsidRDefault="002E1778">
      <w:pPr>
        <w:widowControl w:val="0"/>
        <w:numPr>
          <w:ilvl w:val="0"/>
          <w:numId w:val="12"/>
        </w:numPr>
        <w:spacing w:after="320" w:line="276" w:lineRule="auto"/>
        <w:rPr>
          <w:rFonts w:ascii="Arial" w:eastAsia="Arial" w:hAnsi="Arial" w:cs="Arial"/>
          <w:b/>
        </w:rPr>
      </w:pPr>
      <w:r>
        <w:rPr>
          <w:rFonts w:ascii="Arial" w:eastAsia="Arial" w:hAnsi="Arial" w:cs="Arial"/>
          <w:b/>
          <w:u w:val="single"/>
        </w:rPr>
        <w:t>Chinese New Year</w:t>
      </w:r>
    </w:p>
    <w:p w14:paraId="32239DC6" w14:textId="685F6DC2" w:rsidR="00C0704C" w:rsidRDefault="002E1778">
      <w:pPr>
        <w:widowControl w:val="0"/>
        <w:spacing w:after="320" w:line="276" w:lineRule="auto"/>
        <w:rPr>
          <w:rFonts w:ascii="Arial" w:eastAsia="Arial" w:hAnsi="Arial" w:cs="Arial"/>
        </w:rPr>
      </w:pPr>
      <w:r>
        <w:rPr>
          <w:rFonts w:ascii="Arial" w:eastAsia="Arial" w:hAnsi="Arial" w:cs="Arial"/>
        </w:rPr>
        <w:t xml:space="preserve">The most important Chinese festival is a 15-day Chinese New Year celebration for </w:t>
      </w:r>
      <w:r w:rsidR="0003512B">
        <w:rPr>
          <w:rFonts w:ascii="Arial" w:eastAsia="Arial" w:hAnsi="Arial" w:cs="Arial"/>
        </w:rPr>
        <w:t xml:space="preserve">the </w:t>
      </w:r>
      <w:r>
        <w:rPr>
          <w:rFonts w:ascii="Arial" w:eastAsia="Arial" w:hAnsi="Arial" w:cs="Arial"/>
        </w:rPr>
        <w:t>Chinese and Malaysian popula</w:t>
      </w:r>
      <w:r w:rsidR="0003512B">
        <w:rPr>
          <w:rFonts w:ascii="Arial" w:eastAsia="Arial" w:hAnsi="Arial" w:cs="Arial"/>
        </w:rPr>
        <w:t>ce</w:t>
      </w:r>
      <w:r>
        <w:rPr>
          <w:rFonts w:ascii="Arial" w:eastAsia="Arial" w:hAnsi="Arial" w:cs="Arial"/>
        </w:rPr>
        <w:t>.</w:t>
      </w:r>
      <w:r w:rsidR="0003512B">
        <w:rPr>
          <w:rFonts w:ascii="Arial" w:eastAsia="Arial" w:hAnsi="Arial" w:cs="Arial"/>
        </w:rPr>
        <w:t xml:space="preserve"> In the course of the event</w:t>
      </w:r>
      <w:r w:rsidR="00BD0699">
        <w:rPr>
          <w:rFonts w:ascii="Arial" w:eastAsia="Arial" w:hAnsi="Arial" w:cs="Arial"/>
        </w:rPr>
        <w:t>,</w:t>
      </w:r>
      <w:r w:rsidR="0003512B">
        <w:rPr>
          <w:rFonts w:ascii="Arial" w:eastAsia="Arial" w:hAnsi="Arial" w:cs="Arial"/>
        </w:rPr>
        <w:t xml:space="preserve"> f</w:t>
      </w:r>
      <w:r>
        <w:rPr>
          <w:rFonts w:ascii="Arial" w:eastAsia="Arial" w:hAnsi="Arial" w:cs="Arial"/>
        </w:rPr>
        <w:t xml:space="preserve">amily reunion dinner, </w:t>
      </w:r>
      <w:r w:rsidR="0003512B">
        <w:rPr>
          <w:rFonts w:ascii="Arial" w:eastAsia="Arial" w:hAnsi="Arial" w:cs="Arial"/>
        </w:rPr>
        <w:t>exchange of pleasant greeting cards for the new year</w:t>
      </w:r>
      <w:r w:rsidR="00BD0699">
        <w:rPr>
          <w:rFonts w:ascii="Arial" w:eastAsia="Arial" w:hAnsi="Arial" w:cs="Arial"/>
        </w:rPr>
        <w:t xml:space="preserve"> take place to commemorate the season and</w:t>
      </w:r>
      <w:r>
        <w:rPr>
          <w:rFonts w:ascii="Arial" w:eastAsia="Arial" w:hAnsi="Arial" w:cs="Arial"/>
        </w:rPr>
        <w:t xml:space="preserve"> bad language and critical conversation are discouraged</w:t>
      </w:r>
      <w:r w:rsidR="00BD0699">
        <w:rPr>
          <w:rFonts w:ascii="Arial" w:eastAsia="Arial" w:hAnsi="Arial" w:cs="Arial"/>
        </w:rPr>
        <w:t xml:space="preserve"> during these gatherings</w:t>
      </w:r>
      <w:r>
        <w:rPr>
          <w:rFonts w:ascii="Arial" w:eastAsia="Arial" w:hAnsi="Arial" w:cs="Arial"/>
        </w:rPr>
        <w:t>. On Chinese New Year's Day, there are a number of events including</w:t>
      </w:r>
      <w:r w:rsidR="00BD0699">
        <w:rPr>
          <w:rFonts w:ascii="Arial" w:eastAsia="Arial" w:hAnsi="Arial" w:cs="Arial"/>
        </w:rPr>
        <w:t xml:space="preserve"> the</w:t>
      </w:r>
      <w:r>
        <w:rPr>
          <w:rFonts w:ascii="Arial" w:eastAsia="Arial" w:hAnsi="Arial" w:cs="Arial"/>
        </w:rPr>
        <w:t xml:space="preserve"> </w:t>
      </w:r>
      <w:proofErr w:type="spellStart"/>
      <w:r>
        <w:rPr>
          <w:rFonts w:ascii="Arial" w:eastAsia="Arial" w:hAnsi="Arial" w:cs="Arial"/>
        </w:rPr>
        <w:t>duilian</w:t>
      </w:r>
      <w:proofErr w:type="spellEnd"/>
      <w:r>
        <w:rPr>
          <w:rFonts w:ascii="Arial" w:eastAsia="Arial" w:hAnsi="Arial" w:cs="Arial"/>
        </w:rPr>
        <w:t xml:space="preserve"> decoration, (a pair of scrolls written with poetry), taking cash to red or angpau(angpow), visiting friends and families, family meals, and so on.</w:t>
      </w:r>
    </w:p>
    <w:p w14:paraId="1B687705" w14:textId="77777777" w:rsidR="00C0704C" w:rsidRDefault="002E1778">
      <w:pPr>
        <w:widowControl w:val="0"/>
        <w:numPr>
          <w:ilvl w:val="0"/>
          <w:numId w:val="5"/>
        </w:numPr>
        <w:spacing w:after="320" w:line="276" w:lineRule="auto"/>
        <w:rPr>
          <w:rFonts w:ascii="Arial" w:eastAsia="Arial" w:hAnsi="Arial" w:cs="Arial"/>
          <w:b/>
        </w:rPr>
      </w:pPr>
      <w:r>
        <w:rPr>
          <w:rFonts w:ascii="Arial" w:eastAsia="Arial" w:hAnsi="Arial" w:cs="Arial"/>
          <w:b/>
          <w:u w:val="single"/>
        </w:rPr>
        <w:t>Malaysia Water Festival</w:t>
      </w:r>
    </w:p>
    <w:p w14:paraId="11AAB63D" w14:textId="6ADFDA18" w:rsidR="00C0704C" w:rsidRDefault="002E1778">
      <w:pPr>
        <w:widowControl w:val="0"/>
        <w:spacing w:after="320" w:line="276" w:lineRule="auto"/>
        <w:rPr>
          <w:rFonts w:ascii="Arial" w:eastAsia="Arial" w:hAnsi="Arial" w:cs="Arial"/>
        </w:rPr>
      </w:pPr>
      <w:r>
        <w:rPr>
          <w:rFonts w:ascii="Arial" w:eastAsia="Arial" w:hAnsi="Arial" w:cs="Arial"/>
        </w:rPr>
        <w:t xml:space="preserve">Malaysia hosts the </w:t>
      </w:r>
      <w:r>
        <w:rPr>
          <w:rFonts w:ascii="Arial" w:eastAsia="Arial" w:hAnsi="Arial" w:cs="Arial"/>
          <w:b/>
        </w:rPr>
        <w:t>“Malaysia Water Festival”</w:t>
      </w:r>
      <w:r>
        <w:rPr>
          <w:rFonts w:ascii="Arial" w:eastAsia="Arial" w:hAnsi="Arial" w:cs="Arial"/>
        </w:rPr>
        <w:t xml:space="preserve"> that take place in the month of April every year.</w:t>
      </w:r>
      <w:r w:rsidR="00BD0699">
        <w:rPr>
          <w:rFonts w:ascii="Arial" w:eastAsia="Arial" w:hAnsi="Arial" w:cs="Arial"/>
        </w:rPr>
        <w:t xml:space="preserve"> </w:t>
      </w:r>
      <w:r>
        <w:rPr>
          <w:rFonts w:ascii="Arial" w:eastAsia="Arial" w:hAnsi="Arial" w:cs="Arial"/>
        </w:rPr>
        <w:t>A variety of water sports are available.</w:t>
      </w:r>
      <w:r w:rsidR="00BD0699">
        <w:rPr>
          <w:rFonts w:ascii="Arial" w:eastAsia="Arial" w:hAnsi="Arial" w:cs="Arial"/>
        </w:rPr>
        <w:t xml:space="preserve"> </w:t>
      </w:r>
      <w:r>
        <w:rPr>
          <w:rFonts w:ascii="Arial" w:eastAsia="Arial" w:hAnsi="Arial" w:cs="Arial"/>
        </w:rPr>
        <w:t xml:space="preserve">Other </w:t>
      </w:r>
      <w:r w:rsidR="00BD0699">
        <w:rPr>
          <w:rFonts w:ascii="Arial" w:eastAsia="Arial" w:hAnsi="Arial" w:cs="Arial"/>
        </w:rPr>
        <w:t>thrilling activities</w:t>
      </w:r>
      <w:r>
        <w:rPr>
          <w:rFonts w:ascii="Arial" w:eastAsia="Arial" w:hAnsi="Arial" w:cs="Arial"/>
        </w:rPr>
        <w:t xml:space="preserve"> include</w:t>
      </w:r>
      <w:r w:rsidR="00BD0699">
        <w:rPr>
          <w:rFonts w:ascii="Arial" w:eastAsia="Arial" w:hAnsi="Arial" w:cs="Arial"/>
        </w:rPr>
        <w:t>;</w:t>
      </w:r>
    </w:p>
    <w:p w14:paraId="5D1DF735" w14:textId="77777777" w:rsidR="00C0704C" w:rsidRDefault="002E1778">
      <w:pPr>
        <w:widowControl w:val="0"/>
        <w:numPr>
          <w:ilvl w:val="0"/>
          <w:numId w:val="8"/>
        </w:numPr>
        <w:spacing w:after="0" w:line="276" w:lineRule="auto"/>
        <w:rPr>
          <w:rFonts w:ascii="Arial" w:eastAsia="Arial" w:hAnsi="Arial" w:cs="Arial"/>
        </w:rPr>
      </w:pPr>
      <w:r>
        <w:rPr>
          <w:rFonts w:ascii="Arial" w:eastAsia="Arial" w:hAnsi="Arial" w:cs="Arial"/>
        </w:rPr>
        <w:t xml:space="preserve"> kayaking</w:t>
      </w:r>
    </w:p>
    <w:p w14:paraId="61A19D2B" w14:textId="77777777" w:rsidR="00C0704C" w:rsidRDefault="002E1778">
      <w:pPr>
        <w:widowControl w:val="0"/>
        <w:numPr>
          <w:ilvl w:val="0"/>
          <w:numId w:val="8"/>
        </w:numPr>
        <w:spacing w:after="0" w:line="276" w:lineRule="auto"/>
        <w:rPr>
          <w:rFonts w:ascii="Arial" w:eastAsia="Arial" w:hAnsi="Arial" w:cs="Arial"/>
        </w:rPr>
      </w:pPr>
      <w:r>
        <w:rPr>
          <w:rFonts w:ascii="Arial" w:eastAsia="Arial" w:hAnsi="Arial" w:cs="Arial"/>
        </w:rPr>
        <w:t xml:space="preserve"> fishing </w:t>
      </w:r>
    </w:p>
    <w:p w14:paraId="10177090" w14:textId="77777777" w:rsidR="00C0704C" w:rsidRDefault="002E1778">
      <w:pPr>
        <w:widowControl w:val="0"/>
        <w:numPr>
          <w:ilvl w:val="0"/>
          <w:numId w:val="8"/>
        </w:numPr>
        <w:spacing w:after="320" w:line="276" w:lineRule="auto"/>
        <w:rPr>
          <w:rFonts w:ascii="Arial" w:eastAsia="Arial" w:hAnsi="Arial" w:cs="Arial"/>
        </w:rPr>
      </w:pPr>
      <w:r>
        <w:rPr>
          <w:rFonts w:ascii="Arial" w:eastAsia="Arial" w:hAnsi="Arial" w:cs="Arial"/>
        </w:rPr>
        <w:t xml:space="preserve">cross-channel swimming pledge </w:t>
      </w:r>
    </w:p>
    <w:p w14:paraId="6E45F40A" w14:textId="77777777" w:rsidR="00C0704C" w:rsidRDefault="00C0704C">
      <w:pPr>
        <w:widowControl w:val="0"/>
        <w:spacing w:after="320" w:line="276" w:lineRule="auto"/>
        <w:ind w:left="720"/>
        <w:rPr>
          <w:rFonts w:ascii="Arial" w:eastAsia="Arial" w:hAnsi="Arial" w:cs="Arial"/>
        </w:rPr>
      </w:pPr>
    </w:p>
    <w:p w14:paraId="0CB01886" w14:textId="77777777" w:rsidR="00C0704C" w:rsidRDefault="00C0704C">
      <w:pPr>
        <w:widowControl w:val="0"/>
        <w:spacing w:after="320" w:line="276" w:lineRule="auto"/>
        <w:ind w:left="720"/>
        <w:rPr>
          <w:rFonts w:ascii="Arial" w:eastAsia="Arial" w:hAnsi="Arial" w:cs="Arial"/>
        </w:rPr>
      </w:pPr>
    </w:p>
    <w:p w14:paraId="5AA98DF1" w14:textId="77777777" w:rsidR="00C0704C" w:rsidRDefault="00C0704C">
      <w:pPr>
        <w:widowControl w:val="0"/>
        <w:spacing w:after="320" w:line="276" w:lineRule="auto"/>
        <w:ind w:left="720"/>
        <w:rPr>
          <w:rFonts w:ascii="Arial" w:eastAsia="Arial" w:hAnsi="Arial" w:cs="Arial"/>
        </w:rPr>
      </w:pPr>
    </w:p>
    <w:p w14:paraId="0FC87BE2" w14:textId="3FF26D65" w:rsidR="00666DAB" w:rsidRDefault="00666DAB" w:rsidP="00666DAB">
      <w:pPr>
        <w:widowControl w:val="0"/>
        <w:spacing w:after="320" w:line="276" w:lineRule="auto"/>
        <w:ind w:left="720"/>
        <w:rPr>
          <w:rFonts w:ascii="Arial" w:eastAsia="Arial" w:hAnsi="Arial" w:cs="Arial"/>
          <w:b/>
        </w:rPr>
      </w:pPr>
    </w:p>
    <w:p w14:paraId="525B9F58" w14:textId="77777777" w:rsidR="00666DAB" w:rsidRPr="00666DAB" w:rsidRDefault="00666DAB" w:rsidP="00666DAB">
      <w:pPr>
        <w:widowControl w:val="0"/>
        <w:spacing w:after="320" w:line="276" w:lineRule="auto"/>
        <w:ind w:left="720"/>
        <w:rPr>
          <w:rFonts w:ascii="Arial" w:eastAsia="Arial" w:hAnsi="Arial" w:cs="Arial"/>
          <w:b/>
        </w:rPr>
      </w:pPr>
    </w:p>
    <w:p w14:paraId="35B73868" w14:textId="7430D0D5" w:rsidR="00C0704C" w:rsidRDefault="002E1778">
      <w:pPr>
        <w:widowControl w:val="0"/>
        <w:numPr>
          <w:ilvl w:val="0"/>
          <w:numId w:val="21"/>
        </w:numPr>
        <w:spacing w:after="320" w:line="276" w:lineRule="auto"/>
        <w:rPr>
          <w:rFonts w:ascii="Arial" w:eastAsia="Arial" w:hAnsi="Arial" w:cs="Arial"/>
          <w:b/>
        </w:rPr>
      </w:pPr>
      <w:r>
        <w:rPr>
          <w:rFonts w:ascii="Arial" w:eastAsia="Arial" w:hAnsi="Arial" w:cs="Arial"/>
          <w:b/>
          <w:u w:val="single"/>
        </w:rPr>
        <w:t>Harvest Festival</w:t>
      </w:r>
    </w:p>
    <w:p w14:paraId="50FBD029" w14:textId="768BCDD9" w:rsidR="00C0704C" w:rsidRDefault="002E1778">
      <w:pPr>
        <w:widowControl w:val="0"/>
        <w:spacing w:after="320" w:line="276" w:lineRule="auto"/>
        <w:rPr>
          <w:rFonts w:ascii="Arial" w:eastAsia="Arial" w:hAnsi="Arial" w:cs="Arial"/>
        </w:rPr>
      </w:pPr>
      <w:r>
        <w:rPr>
          <w:rFonts w:ascii="Arial" w:eastAsia="Arial" w:hAnsi="Arial" w:cs="Arial"/>
        </w:rPr>
        <w:t xml:space="preserve">The state of Sabah in May annually </w:t>
      </w:r>
      <w:r w:rsidR="00BD0699">
        <w:rPr>
          <w:rFonts w:ascii="Arial" w:eastAsia="Arial" w:hAnsi="Arial" w:cs="Arial"/>
        </w:rPr>
        <w:t xml:space="preserve">commemorates the </w:t>
      </w:r>
      <w:r>
        <w:rPr>
          <w:rFonts w:ascii="Arial" w:eastAsia="Arial" w:hAnsi="Arial" w:cs="Arial"/>
        </w:rPr>
        <w:t xml:space="preserve">thanksgiving festival known as Harvest festival. </w:t>
      </w:r>
      <w:r w:rsidR="00BD0699">
        <w:rPr>
          <w:rFonts w:ascii="Arial" w:eastAsia="Arial" w:hAnsi="Arial" w:cs="Arial"/>
        </w:rPr>
        <w:t xml:space="preserve"> The </w:t>
      </w:r>
      <w:proofErr w:type="spellStart"/>
      <w:r>
        <w:rPr>
          <w:rFonts w:ascii="Arial" w:eastAsia="Arial" w:hAnsi="Arial" w:cs="Arial"/>
        </w:rPr>
        <w:t>Kadazan</w:t>
      </w:r>
      <w:proofErr w:type="spellEnd"/>
      <w:r>
        <w:rPr>
          <w:rFonts w:ascii="Arial" w:eastAsia="Arial" w:hAnsi="Arial" w:cs="Arial"/>
        </w:rPr>
        <w:t xml:space="preserve">-Dusun ethnic group, as well as other related ethnic groups celebrate this festival </w:t>
      </w:r>
      <w:r w:rsidR="00BD0699">
        <w:rPr>
          <w:rFonts w:ascii="Arial" w:eastAsia="Arial" w:hAnsi="Arial" w:cs="Arial"/>
        </w:rPr>
        <w:t>which</w:t>
      </w:r>
      <w:r>
        <w:rPr>
          <w:rFonts w:ascii="Arial" w:eastAsia="Arial" w:hAnsi="Arial" w:cs="Arial"/>
        </w:rPr>
        <w:t xml:space="preserve"> lasts for a month and ends with a public holiday </w:t>
      </w:r>
      <w:r w:rsidR="00BD0699">
        <w:rPr>
          <w:rFonts w:ascii="Arial" w:eastAsia="Arial" w:hAnsi="Arial" w:cs="Arial"/>
        </w:rPr>
        <w:t xml:space="preserve">in </w:t>
      </w:r>
      <w:r>
        <w:rPr>
          <w:rFonts w:ascii="Arial" w:eastAsia="Arial" w:hAnsi="Arial" w:cs="Arial"/>
        </w:rPr>
        <w:t xml:space="preserve">which the priestess </w:t>
      </w:r>
      <w:r w:rsidR="00BD0699">
        <w:rPr>
          <w:rFonts w:ascii="Arial" w:eastAsia="Arial" w:hAnsi="Arial" w:cs="Arial"/>
        </w:rPr>
        <w:t>popularly known as “</w:t>
      </w:r>
      <w:proofErr w:type="spellStart"/>
      <w:r>
        <w:rPr>
          <w:rFonts w:ascii="Arial" w:eastAsia="Arial" w:hAnsi="Arial" w:cs="Arial"/>
        </w:rPr>
        <w:t>bobohizan</w:t>
      </w:r>
      <w:proofErr w:type="spellEnd"/>
      <w:r w:rsidR="00BD0699">
        <w:rPr>
          <w:rFonts w:ascii="Arial" w:eastAsia="Arial" w:hAnsi="Arial" w:cs="Arial"/>
        </w:rPr>
        <w:t>”</w:t>
      </w:r>
      <w:r>
        <w:rPr>
          <w:rFonts w:ascii="Arial" w:eastAsia="Arial" w:hAnsi="Arial" w:cs="Arial"/>
        </w:rPr>
        <w:t xml:space="preserve"> chose.</w:t>
      </w:r>
      <w:r w:rsidR="00BD0699">
        <w:rPr>
          <w:rFonts w:ascii="Arial" w:eastAsia="Arial" w:hAnsi="Arial" w:cs="Arial"/>
        </w:rPr>
        <w:t xml:space="preserve"> The popular drinks taken during this festive period are </w:t>
      </w:r>
      <w:proofErr w:type="spellStart"/>
      <w:r>
        <w:rPr>
          <w:rFonts w:ascii="Arial" w:eastAsia="Arial" w:hAnsi="Arial" w:cs="Arial"/>
        </w:rPr>
        <w:t>Tapai</w:t>
      </w:r>
      <w:proofErr w:type="spellEnd"/>
      <w:r>
        <w:rPr>
          <w:rFonts w:ascii="Arial" w:eastAsia="Arial" w:hAnsi="Arial" w:cs="Arial"/>
        </w:rPr>
        <w:t xml:space="preserve"> and </w:t>
      </w:r>
      <w:proofErr w:type="spellStart"/>
      <w:proofErr w:type="gramStart"/>
      <w:r>
        <w:rPr>
          <w:rFonts w:ascii="Arial" w:eastAsia="Arial" w:hAnsi="Arial" w:cs="Arial"/>
        </w:rPr>
        <w:t>Kinomol</w:t>
      </w:r>
      <w:proofErr w:type="spellEnd"/>
      <w:r>
        <w:rPr>
          <w:rFonts w:ascii="Arial" w:eastAsia="Arial" w:hAnsi="Arial" w:cs="Arial"/>
        </w:rPr>
        <w:t>(</w:t>
      </w:r>
      <w:proofErr w:type="gramEnd"/>
      <w:r>
        <w:rPr>
          <w:rFonts w:ascii="Arial" w:eastAsia="Arial" w:hAnsi="Arial" w:cs="Arial"/>
        </w:rPr>
        <w:t xml:space="preserve">traditional </w:t>
      </w:r>
      <w:proofErr w:type="spellStart"/>
      <w:r>
        <w:rPr>
          <w:rFonts w:ascii="Arial" w:eastAsia="Arial" w:hAnsi="Arial" w:cs="Arial"/>
        </w:rPr>
        <w:t>alak</w:t>
      </w:r>
      <w:proofErr w:type="spellEnd"/>
      <w:r>
        <w:rPr>
          <w:rFonts w:ascii="Arial" w:eastAsia="Arial" w:hAnsi="Arial" w:cs="Arial"/>
        </w:rPr>
        <w:t xml:space="preserve"> drink).</w:t>
      </w:r>
    </w:p>
    <w:p w14:paraId="676DA1B0" w14:textId="77777777" w:rsidR="00C0704C" w:rsidRDefault="002E1778">
      <w:pPr>
        <w:widowControl w:val="0"/>
        <w:numPr>
          <w:ilvl w:val="0"/>
          <w:numId w:val="3"/>
        </w:numPr>
        <w:spacing w:after="320" w:line="276" w:lineRule="auto"/>
        <w:rPr>
          <w:rFonts w:ascii="Arial" w:eastAsia="Arial" w:hAnsi="Arial" w:cs="Arial"/>
          <w:b/>
        </w:rPr>
      </w:pPr>
      <w:r>
        <w:rPr>
          <w:rFonts w:ascii="Arial" w:eastAsia="Arial" w:hAnsi="Arial" w:cs="Arial"/>
          <w:b/>
          <w:u w:val="single"/>
        </w:rPr>
        <w:t xml:space="preserve">Hari </w:t>
      </w:r>
      <w:proofErr w:type="spellStart"/>
      <w:r>
        <w:rPr>
          <w:rFonts w:ascii="Arial" w:eastAsia="Arial" w:hAnsi="Arial" w:cs="Arial"/>
          <w:b/>
          <w:u w:val="single"/>
        </w:rPr>
        <w:t>Gawai</w:t>
      </w:r>
      <w:proofErr w:type="spellEnd"/>
    </w:p>
    <w:p w14:paraId="73E0D33F" w14:textId="764100D5" w:rsidR="00C0704C" w:rsidRDefault="002E1778">
      <w:pPr>
        <w:widowControl w:val="0"/>
        <w:spacing w:after="320" w:line="276" w:lineRule="auto"/>
        <w:rPr>
          <w:rFonts w:ascii="Arial" w:eastAsia="Arial" w:hAnsi="Arial" w:cs="Arial"/>
        </w:rPr>
      </w:pPr>
      <w:r>
        <w:rPr>
          <w:rFonts w:ascii="Arial" w:eastAsia="Arial" w:hAnsi="Arial" w:cs="Arial"/>
        </w:rPr>
        <w:t>In Sarawak,</w:t>
      </w:r>
      <w:r w:rsidR="00BD0699">
        <w:rPr>
          <w:rFonts w:ascii="Arial" w:eastAsia="Arial" w:hAnsi="Arial" w:cs="Arial"/>
        </w:rPr>
        <w:t xml:space="preserve"> </w:t>
      </w:r>
      <w:r>
        <w:rPr>
          <w:rFonts w:ascii="Arial" w:eastAsia="Arial" w:hAnsi="Arial" w:cs="Arial"/>
        </w:rPr>
        <w:t xml:space="preserve">Malaysia and West Kalimantan, Dayak people celebrate Hari </w:t>
      </w:r>
      <w:proofErr w:type="spellStart"/>
      <w:proofErr w:type="gramStart"/>
      <w:r>
        <w:rPr>
          <w:rFonts w:ascii="Arial" w:eastAsia="Arial" w:hAnsi="Arial" w:cs="Arial"/>
        </w:rPr>
        <w:t>Gawai</w:t>
      </w:r>
      <w:proofErr w:type="spellEnd"/>
      <w:r>
        <w:rPr>
          <w:rFonts w:ascii="Arial" w:eastAsia="Arial" w:hAnsi="Arial" w:cs="Arial"/>
        </w:rPr>
        <w:t>(</w:t>
      </w:r>
      <w:proofErr w:type="spellStart"/>
      <w:proofErr w:type="gramEnd"/>
      <w:r>
        <w:rPr>
          <w:rFonts w:ascii="Arial" w:eastAsia="Arial" w:hAnsi="Arial" w:cs="Arial"/>
        </w:rPr>
        <w:t>Gawai</w:t>
      </w:r>
      <w:proofErr w:type="spellEnd"/>
      <w:r>
        <w:rPr>
          <w:rFonts w:ascii="Arial" w:eastAsia="Arial" w:hAnsi="Arial" w:cs="Arial"/>
        </w:rPr>
        <w:t xml:space="preserve"> Dayak) festival. It is a public holiday in Sarawak. It is celebrated in Sarawak by Dayak people </w:t>
      </w:r>
      <w:r w:rsidR="00AA2846">
        <w:rPr>
          <w:rFonts w:ascii="Arial" w:eastAsia="Arial" w:hAnsi="Arial" w:cs="Arial"/>
        </w:rPr>
        <w:t xml:space="preserve">and </w:t>
      </w:r>
      <w:r>
        <w:rPr>
          <w:rFonts w:ascii="Arial" w:eastAsia="Arial" w:hAnsi="Arial" w:cs="Arial"/>
        </w:rPr>
        <w:t>mark</w:t>
      </w:r>
      <w:r w:rsidR="00AA2846">
        <w:rPr>
          <w:rFonts w:ascii="Arial" w:eastAsia="Arial" w:hAnsi="Arial" w:cs="Arial"/>
        </w:rPr>
        <w:t>s</w:t>
      </w:r>
      <w:r>
        <w:rPr>
          <w:rFonts w:ascii="Arial" w:eastAsia="Arial" w:hAnsi="Arial" w:cs="Arial"/>
        </w:rPr>
        <w:t xml:space="preserve"> the new season of planting and the end of the harvesting season.</w:t>
      </w:r>
      <w:r w:rsidR="00AA2846">
        <w:rPr>
          <w:rFonts w:ascii="Arial" w:eastAsia="Arial" w:hAnsi="Arial" w:cs="Arial"/>
        </w:rPr>
        <w:t xml:space="preserve"> </w:t>
      </w:r>
      <w:r>
        <w:rPr>
          <w:rFonts w:ascii="Arial" w:eastAsia="Arial" w:hAnsi="Arial" w:cs="Arial"/>
        </w:rPr>
        <w:t xml:space="preserve">In the longhouses, it has activities like dancing, singing, and a considerable amount of rice wine (drinking </w:t>
      </w:r>
      <w:proofErr w:type="spellStart"/>
      <w:r>
        <w:rPr>
          <w:rFonts w:ascii="Arial" w:eastAsia="Arial" w:hAnsi="Arial" w:cs="Arial"/>
        </w:rPr>
        <w:t>tuak</w:t>
      </w:r>
      <w:proofErr w:type="spellEnd"/>
      <w:r>
        <w:rPr>
          <w:rFonts w:ascii="Arial" w:eastAsia="Arial" w:hAnsi="Arial" w:cs="Arial"/>
        </w:rPr>
        <w:t>).</w:t>
      </w:r>
    </w:p>
    <w:p w14:paraId="131510D3" w14:textId="77777777" w:rsidR="00C0704C" w:rsidRDefault="002E1778">
      <w:pPr>
        <w:widowControl w:val="0"/>
        <w:numPr>
          <w:ilvl w:val="0"/>
          <w:numId w:val="15"/>
        </w:numPr>
        <w:spacing w:after="320" w:line="276" w:lineRule="auto"/>
        <w:rPr>
          <w:rFonts w:ascii="Arial" w:eastAsia="Arial" w:hAnsi="Arial" w:cs="Arial"/>
        </w:rPr>
      </w:pPr>
      <w:r>
        <w:rPr>
          <w:rFonts w:ascii="Arial" w:eastAsia="Arial" w:hAnsi="Arial" w:cs="Arial"/>
        </w:rPr>
        <w:t xml:space="preserve"> </w:t>
      </w:r>
      <w:r>
        <w:rPr>
          <w:rFonts w:ascii="Arial" w:eastAsia="Arial" w:hAnsi="Arial" w:cs="Arial"/>
          <w:b/>
          <w:u w:val="single"/>
        </w:rPr>
        <w:t>Dragon Boat Festival</w:t>
      </w:r>
    </w:p>
    <w:p w14:paraId="2A3328B9" w14:textId="071D6411" w:rsidR="00C0704C" w:rsidRDefault="002E1778">
      <w:pPr>
        <w:widowControl w:val="0"/>
        <w:spacing w:after="320" w:line="276" w:lineRule="auto"/>
        <w:rPr>
          <w:rFonts w:ascii="Arial" w:eastAsia="Arial" w:hAnsi="Arial" w:cs="Arial"/>
        </w:rPr>
      </w:pPr>
      <w:r>
        <w:rPr>
          <w:rFonts w:ascii="Arial" w:eastAsia="Arial" w:hAnsi="Arial" w:cs="Arial"/>
        </w:rPr>
        <w:t xml:space="preserve">Chang or </w:t>
      </w:r>
      <w:proofErr w:type="spellStart"/>
      <w:r>
        <w:rPr>
          <w:rFonts w:ascii="Arial" w:eastAsia="Arial" w:hAnsi="Arial" w:cs="Arial"/>
        </w:rPr>
        <w:t>Duanwu</w:t>
      </w:r>
      <w:proofErr w:type="spellEnd"/>
      <w:r>
        <w:rPr>
          <w:rFonts w:ascii="Arial" w:eastAsia="Arial" w:hAnsi="Arial" w:cs="Arial"/>
        </w:rPr>
        <w:t xml:space="preserve"> is another name for this Festival. It </w:t>
      </w:r>
      <w:r w:rsidR="00AA2846">
        <w:rPr>
          <w:rFonts w:ascii="Arial" w:eastAsia="Arial" w:hAnsi="Arial" w:cs="Arial"/>
        </w:rPr>
        <w:t>pays homage to</w:t>
      </w:r>
      <w:r>
        <w:rPr>
          <w:rFonts w:ascii="Arial" w:eastAsia="Arial" w:hAnsi="Arial" w:cs="Arial"/>
        </w:rPr>
        <w:t xml:space="preserve"> a patriotic poet in China named Qu Yuan. On a large scale,</w:t>
      </w:r>
      <w:r w:rsidR="00AA2846">
        <w:rPr>
          <w:rFonts w:ascii="Arial" w:eastAsia="Arial" w:hAnsi="Arial" w:cs="Arial"/>
        </w:rPr>
        <w:t xml:space="preserve"> </w:t>
      </w:r>
      <w:r>
        <w:rPr>
          <w:rFonts w:ascii="Arial" w:eastAsia="Arial" w:hAnsi="Arial" w:cs="Arial"/>
        </w:rPr>
        <w:t xml:space="preserve">this festival takes place in Penang which is the best place to watch the festivities. Rowers in the annual dragon boat race in Penang. Participants from different countries are attracted to </w:t>
      </w:r>
      <w:r w:rsidR="00AA2846">
        <w:rPr>
          <w:rFonts w:ascii="Arial" w:eastAsia="Arial" w:hAnsi="Arial" w:cs="Arial"/>
        </w:rPr>
        <w:t xml:space="preserve">this thrilling event where there are </w:t>
      </w:r>
      <w:r>
        <w:rPr>
          <w:rFonts w:ascii="Arial" w:eastAsia="Arial" w:hAnsi="Arial" w:cs="Arial"/>
        </w:rPr>
        <w:t>12 racers and 22 racers in five events</w:t>
      </w:r>
      <w:r w:rsidR="00AA2846">
        <w:rPr>
          <w:rFonts w:ascii="Arial" w:eastAsia="Arial" w:hAnsi="Arial" w:cs="Arial"/>
        </w:rPr>
        <w:t>, and</w:t>
      </w:r>
      <w:r>
        <w:rPr>
          <w:rFonts w:ascii="Arial" w:eastAsia="Arial" w:hAnsi="Arial" w:cs="Arial"/>
        </w:rPr>
        <w:t xml:space="preserve"> 85 teams competed over a 200 m or 500 </w:t>
      </w:r>
      <w:proofErr w:type="gramStart"/>
      <w:r>
        <w:rPr>
          <w:rFonts w:ascii="Arial" w:eastAsia="Arial" w:hAnsi="Arial" w:cs="Arial"/>
        </w:rPr>
        <w:t xml:space="preserve">m </w:t>
      </w:r>
      <w:r w:rsidR="00AA2846">
        <w:rPr>
          <w:rFonts w:ascii="Arial" w:eastAsia="Arial" w:hAnsi="Arial" w:cs="Arial"/>
        </w:rPr>
        <w:t xml:space="preserve"> game</w:t>
      </w:r>
      <w:proofErr w:type="gramEnd"/>
      <w:r>
        <w:rPr>
          <w:rFonts w:ascii="Arial" w:eastAsia="Arial" w:hAnsi="Arial" w:cs="Arial"/>
        </w:rPr>
        <w:t>.</w:t>
      </w:r>
    </w:p>
    <w:p w14:paraId="07AE1249" w14:textId="77777777" w:rsidR="00C0704C" w:rsidRDefault="002E1778">
      <w:pPr>
        <w:widowControl w:val="0"/>
        <w:spacing w:after="320" w:line="276" w:lineRule="auto"/>
        <w:rPr>
          <w:rFonts w:ascii="Arial" w:eastAsia="Arial" w:hAnsi="Arial" w:cs="Arial"/>
        </w:rPr>
      </w:pPr>
      <w:r>
        <w:rPr>
          <w:rFonts w:ascii="Arial" w:eastAsia="Arial" w:hAnsi="Arial" w:cs="Arial"/>
        </w:rPr>
        <w:t>Other activities include:</w:t>
      </w:r>
    </w:p>
    <w:p w14:paraId="3C001C2A" w14:textId="77777777" w:rsidR="00C0704C" w:rsidRDefault="002E1778">
      <w:pPr>
        <w:widowControl w:val="0"/>
        <w:numPr>
          <w:ilvl w:val="0"/>
          <w:numId w:val="13"/>
        </w:numPr>
        <w:spacing w:after="0" w:line="276" w:lineRule="auto"/>
        <w:rPr>
          <w:rFonts w:ascii="Arial" w:eastAsia="Arial" w:hAnsi="Arial" w:cs="Arial"/>
        </w:rPr>
      </w:pPr>
      <w:r>
        <w:rPr>
          <w:rFonts w:ascii="Arial" w:eastAsia="Arial" w:hAnsi="Arial" w:cs="Arial"/>
        </w:rPr>
        <w:t xml:space="preserve"> Hanging Zhong </w:t>
      </w:r>
      <w:proofErr w:type="spellStart"/>
      <w:r>
        <w:rPr>
          <w:rFonts w:ascii="Arial" w:eastAsia="Arial" w:hAnsi="Arial" w:cs="Arial"/>
        </w:rPr>
        <w:t>Kui</w:t>
      </w:r>
      <w:proofErr w:type="spellEnd"/>
      <w:r>
        <w:rPr>
          <w:rFonts w:ascii="Arial" w:eastAsia="Arial" w:hAnsi="Arial" w:cs="Arial"/>
        </w:rPr>
        <w:t xml:space="preserve"> icons </w:t>
      </w:r>
    </w:p>
    <w:p w14:paraId="6B454016" w14:textId="77777777" w:rsidR="00C0704C" w:rsidRDefault="002E1778">
      <w:pPr>
        <w:widowControl w:val="0"/>
        <w:numPr>
          <w:ilvl w:val="0"/>
          <w:numId w:val="13"/>
        </w:numPr>
        <w:spacing w:after="0" w:line="276" w:lineRule="auto"/>
        <w:rPr>
          <w:rFonts w:ascii="Arial" w:eastAsia="Arial" w:hAnsi="Arial" w:cs="Arial"/>
        </w:rPr>
      </w:pPr>
      <w:r>
        <w:rPr>
          <w:rFonts w:ascii="Arial" w:eastAsia="Arial" w:hAnsi="Arial" w:cs="Arial"/>
        </w:rPr>
        <w:t xml:space="preserve"> </w:t>
      </w:r>
      <w:proofErr w:type="spellStart"/>
      <w:r>
        <w:rPr>
          <w:rFonts w:ascii="Arial" w:eastAsia="Arial" w:hAnsi="Arial" w:cs="Arial"/>
        </w:rPr>
        <w:t>mugwort</w:t>
      </w:r>
      <w:proofErr w:type="spellEnd"/>
      <w:r>
        <w:rPr>
          <w:rFonts w:ascii="Arial" w:eastAsia="Arial" w:hAnsi="Arial" w:cs="Arial"/>
        </w:rPr>
        <w:t xml:space="preserve"> and calamus hanging</w:t>
      </w:r>
    </w:p>
    <w:p w14:paraId="5AB87B1C" w14:textId="77777777" w:rsidR="00C0704C" w:rsidRDefault="002E1778">
      <w:pPr>
        <w:widowControl w:val="0"/>
        <w:numPr>
          <w:ilvl w:val="0"/>
          <w:numId w:val="13"/>
        </w:numPr>
        <w:spacing w:after="0" w:line="276" w:lineRule="auto"/>
        <w:rPr>
          <w:rFonts w:ascii="Arial" w:eastAsia="Arial" w:hAnsi="Arial" w:cs="Arial"/>
        </w:rPr>
      </w:pPr>
      <w:r>
        <w:rPr>
          <w:rFonts w:ascii="Arial" w:eastAsia="Arial" w:hAnsi="Arial" w:cs="Arial"/>
        </w:rPr>
        <w:t xml:space="preserve"> long walks</w:t>
      </w:r>
    </w:p>
    <w:p w14:paraId="7257C965" w14:textId="77777777" w:rsidR="00C0704C" w:rsidRDefault="002E1778">
      <w:pPr>
        <w:widowControl w:val="0"/>
        <w:numPr>
          <w:ilvl w:val="0"/>
          <w:numId w:val="13"/>
        </w:numPr>
        <w:spacing w:after="0" w:line="276" w:lineRule="auto"/>
        <w:rPr>
          <w:rFonts w:ascii="Arial" w:eastAsia="Arial" w:hAnsi="Arial" w:cs="Arial"/>
        </w:rPr>
      </w:pPr>
      <w:r>
        <w:rPr>
          <w:rFonts w:ascii="Arial" w:eastAsia="Arial" w:hAnsi="Arial" w:cs="Arial"/>
        </w:rPr>
        <w:t>Spelling writing</w:t>
      </w:r>
    </w:p>
    <w:p w14:paraId="2CD61AEF" w14:textId="77777777" w:rsidR="00C0704C" w:rsidRDefault="002E1778">
      <w:pPr>
        <w:widowControl w:val="0"/>
        <w:numPr>
          <w:ilvl w:val="0"/>
          <w:numId w:val="13"/>
        </w:numPr>
        <w:spacing w:after="320" w:line="276" w:lineRule="auto"/>
        <w:rPr>
          <w:rFonts w:ascii="Arial" w:eastAsia="Arial" w:hAnsi="Arial" w:cs="Arial"/>
        </w:rPr>
      </w:pPr>
      <w:r>
        <w:rPr>
          <w:rFonts w:ascii="Arial" w:eastAsia="Arial" w:hAnsi="Arial" w:cs="Arial"/>
        </w:rPr>
        <w:t>Wearing perfumed medicine bags.</w:t>
      </w:r>
    </w:p>
    <w:p w14:paraId="2CD40463" w14:textId="77777777" w:rsidR="00C0704C" w:rsidRDefault="00C0704C">
      <w:pPr>
        <w:widowControl w:val="0"/>
        <w:spacing w:after="320" w:line="276" w:lineRule="auto"/>
        <w:rPr>
          <w:rFonts w:ascii="Arial" w:eastAsia="Arial" w:hAnsi="Arial" w:cs="Arial"/>
        </w:rPr>
      </w:pPr>
    </w:p>
    <w:p w14:paraId="5CB92154" w14:textId="77777777" w:rsidR="00C0704C" w:rsidRDefault="002E1778">
      <w:pPr>
        <w:widowControl w:val="0"/>
        <w:numPr>
          <w:ilvl w:val="0"/>
          <w:numId w:val="18"/>
        </w:numPr>
        <w:spacing w:after="320" w:line="276" w:lineRule="auto"/>
        <w:rPr>
          <w:rFonts w:ascii="Arial" w:eastAsia="Arial" w:hAnsi="Arial" w:cs="Arial"/>
          <w:b/>
        </w:rPr>
      </w:pPr>
      <w:r>
        <w:rPr>
          <w:rFonts w:ascii="Arial" w:eastAsia="Arial" w:hAnsi="Arial" w:cs="Arial"/>
          <w:b/>
          <w:u w:val="single"/>
        </w:rPr>
        <w:t>Rainforest World Music Festival</w:t>
      </w:r>
    </w:p>
    <w:p w14:paraId="45408BC7" w14:textId="224DDF90" w:rsidR="00C0704C" w:rsidRDefault="000A2548">
      <w:pPr>
        <w:widowControl w:val="0"/>
        <w:spacing w:after="320" w:line="276" w:lineRule="auto"/>
        <w:rPr>
          <w:rFonts w:ascii="Arial" w:eastAsia="Arial" w:hAnsi="Arial" w:cs="Arial"/>
        </w:rPr>
      </w:pPr>
      <w:r>
        <w:rPr>
          <w:rFonts w:ascii="Arial" w:eastAsia="Arial" w:hAnsi="Arial" w:cs="Arial"/>
        </w:rPr>
        <w:t>Every year</w:t>
      </w:r>
      <w:r w:rsidR="002E1778">
        <w:rPr>
          <w:rFonts w:ascii="Arial" w:eastAsia="Arial" w:hAnsi="Arial" w:cs="Arial"/>
        </w:rPr>
        <w:t>, the states of Sarawak and Kuching celebrate</w:t>
      </w:r>
      <w:r>
        <w:rPr>
          <w:rFonts w:ascii="Arial" w:eastAsia="Arial" w:hAnsi="Arial" w:cs="Arial"/>
        </w:rPr>
        <w:t xml:space="preserve"> a</w:t>
      </w:r>
      <w:r w:rsidR="002E1778">
        <w:rPr>
          <w:rFonts w:ascii="Arial" w:eastAsia="Arial" w:hAnsi="Arial" w:cs="Arial"/>
        </w:rPr>
        <w:t xml:space="preserve"> 3-day</w:t>
      </w:r>
      <w:r>
        <w:rPr>
          <w:rFonts w:ascii="Arial" w:eastAsia="Arial" w:hAnsi="Arial" w:cs="Arial"/>
        </w:rPr>
        <w:t>s</w:t>
      </w:r>
      <w:r w:rsidR="002E1778">
        <w:rPr>
          <w:rFonts w:ascii="Arial" w:eastAsia="Arial" w:hAnsi="Arial" w:cs="Arial"/>
        </w:rPr>
        <w:t xml:space="preserve"> music festival called          </w:t>
      </w:r>
      <w:proofErr w:type="gramStart"/>
      <w:r w:rsidR="002E1778">
        <w:rPr>
          <w:rFonts w:ascii="Arial" w:eastAsia="Arial" w:hAnsi="Arial" w:cs="Arial"/>
        </w:rPr>
        <w:t xml:space="preserve">   </w:t>
      </w:r>
      <w:r w:rsidR="002E1778">
        <w:rPr>
          <w:rFonts w:ascii="Arial" w:eastAsia="Arial" w:hAnsi="Arial" w:cs="Arial"/>
          <w:b/>
        </w:rPr>
        <w:t>“</w:t>
      </w:r>
      <w:proofErr w:type="gramEnd"/>
      <w:r w:rsidR="002E1778">
        <w:rPr>
          <w:rFonts w:ascii="Arial" w:eastAsia="Arial" w:hAnsi="Arial" w:cs="Arial"/>
          <w:b/>
        </w:rPr>
        <w:t xml:space="preserve">The Rainforest World Music Festival” </w:t>
      </w:r>
      <w:r w:rsidR="002E1778">
        <w:rPr>
          <w:rFonts w:ascii="Arial" w:eastAsia="Arial" w:hAnsi="Arial" w:cs="Arial"/>
        </w:rPr>
        <w:t xml:space="preserve">abbreviated as RWMF </w:t>
      </w:r>
      <w:r>
        <w:rPr>
          <w:rFonts w:ascii="Arial" w:eastAsia="Arial" w:hAnsi="Arial" w:cs="Arial"/>
        </w:rPr>
        <w:t xml:space="preserve"> which is commenced in order </w:t>
      </w:r>
      <w:r w:rsidR="002E1778">
        <w:rPr>
          <w:rFonts w:ascii="Arial" w:eastAsia="Arial" w:hAnsi="Arial" w:cs="Arial"/>
        </w:rPr>
        <w:t>to celebrate the diversity of music. On the main, it has music workshops, cultural and art exhibition, food stalls and evening concerts.</w:t>
      </w:r>
    </w:p>
    <w:p w14:paraId="0E60096D" w14:textId="77777777" w:rsidR="00C3639F" w:rsidRDefault="000A2548" w:rsidP="000A2548">
      <w:pPr>
        <w:widowControl w:val="0"/>
        <w:spacing w:after="320" w:line="276" w:lineRule="auto"/>
        <w:ind w:left="720"/>
        <w:rPr>
          <w:rFonts w:ascii="Arial" w:eastAsia="Arial" w:hAnsi="Arial" w:cs="Arial"/>
          <w:b/>
          <w:u w:val="single"/>
        </w:rPr>
      </w:pPr>
      <w:r>
        <w:rPr>
          <w:rFonts w:ascii="Arial" w:eastAsia="Arial" w:hAnsi="Arial" w:cs="Arial"/>
          <w:b/>
          <w:u w:val="single"/>
        </w:rPr>
        <w:br/>
      </w:r>
    </w:p>
    <w:p w14:paraId="2C7F2F3F" w14:textId="77777777" w:rsidR="00C3639F" w:rsidRDefault="00C3639F" w:rsidP="000A2548">
      <w:pPr>
        <w:widowControl w:val="0"/>
        <w:spacing w:after="320" w:line="276" w:lineRule="auto"/>
        <w:ind w:left="720"/>
        <w:rPr>
          <w:rFonts w:ascii="Arial" w:eastAsia="Arial" w:hAnsi="Arial" w:cs="Arial"/>
          <w:b/>
          <w:u w:val="single"/>
        </w:rPr>
      </w:pPr>
    </w:p>
    <w:p w14:paraId="583F1939" w14:textId="1556581E" w:rsidR="00C0704C" w:rsidRDefault="002E1778" w:rsidP="000A2548">
      <w:pPr>
        <w:widowControl w:val="0"/>
        <w:spacing w:after="320" w:line="276" w:lineRule="auto"/>
        <w:ind w:left="720"/>
        <w:rPr>
          <w:rFonts w:ascii="Arial" w:eastAsia="Arial" w:hAnsi="Arial" w:cs="Arial"/>
          <w:b/>
        </w:rPr>
      </w:pPr>
      <w:r>
        <w:rPr>
          <w:rFonts w:ascii="Arial" w:eastAsia="Arial" w:hAnsi="Arial" w:cs="Arial"/>
          <w:b/>
          <w:u w:val="single"/>
        </w:rPr>
        <w:t>Independence Day</w:t>
      </w:r>
    </w:p>
    <w:p w14:paraId="07B787F0" w14:textId="77777777" w:rsidR="00C0704C" w:rsidRDefault="002E1778">
      <w:pPr>
        <w:widowControl w:val="0"/>
        <w:spacing w:after="320" w:line="276" w:lineRule="auto"/>
        <w:rPr>
          <w:rFonts w:ascii="Arial" w:eastAsia="Arial" w:hAnsi="Arial" w:cs="Arial"/>
        </w:rPr>
      </w:pPr>
      <w:r>
        <w:rPr>
          <w:rFonts w:ascii="Arial" w:eastAsia="Arial" w:hAnsi="Arial" w:cs="Arial"/>
        </w:rPr>
        <w:t xml:space="preserve">Hari </w:t>
      </w:r>
      <w:proofErr w:type="gramStart"/>
      <w:r>
        <w:rPr>
          <w:rFonts w:ascii="Arial" w:eastAsia="Arial" w:hAnsi="Arial" w:cs="Arial"/>
        </w:rPr>
        <w:t>Merdeka(</w:t>
      </w:r>
      <w:proofErr w:type="gramEnd"/>
      <w:r>
        <w:rPr>
          <w:rFonts w:ascii="Arial" w:eastAsia="Arial" w:hAnsi="Arial" w:cs="Arial"/>
        </w:rPr>
        <w:t xml:space="preserve">Independence Day) is Malaysia's official independence day on 31 August. A logo and theme </w:t>
      </w:r>
      <w:proofErr w:type="gramStart"/>
      <w:r>
        <w:rPr>
          <w:rFonts w:ascii="Arial" w:eastAsia="Arial" w:hAnsi="Arial" w:cs="Arial"/>
        </w:rPr>
        <w:t>is</w:t>
      </w:r>
      <w:proofErr w:type="gramEnd"/>
      <w:r>
        <w:rPr>
          <w:rFonts w:ascii="Arial" w:eastAsia="Arial" w:hAnsi="Arial" w:cs="Arial"/>
        </w:rPr>
        <w:t xml:space="preserve"> given to each Independence Day in Malaysia, that encourages ethnic unity.  Hari Merdeka is watched enthusiastically with a Merdeka parade on August 31. A royal procession, cultural exhibits, military displays, sporting events, </w:t>
      </w:r>
      <w:proofErr w:type="gramStart"/>
      <w:r>
        <w:rPr>
          <w:rFonts w:ascii="Arial" w:eastAsia="Arial" w:hAnsi="Arial" w:cs="Arial"/>
        </w:rPr>
        <w:t>and  fascinating</w:t>
      </w:r>
      <w:proofErr w:type="gramEnd"/>
      <w:r>
        <w:rPr>
          <w:rFonts w:ascii="Arial" w:eastAsia="Arial" w:hAnsi="Arial" w:cs="Arial"/>
        </w:rPr>
        <w:t xml:space="preserve"> entertainment fills the day.</w:t>
      </w:r>
    </w:p>
    <w:p w14:paraId="26E6A8B4" w14:textId="77777777" w:rsidR="00C0704C" w:rsidRDefault="002E1778">
      <w:pPr>
        <w:widowControl w:val="0"/>
        <w:numPr>
          <w:ilvl w:val="0"/>
          <w:numId w:val="10"/>
        </w:numPr>
        <w:spacing w:after="320" w:line="276" w:lineRule="auto"/>
        <w:rPr>
          <w:rFonts w:ascii="Arial" w:eastAsia="Arial" w:hAnsi="Arial" w:cs="Arial"/>
          <w:b/>
        </w:rPr>
      </w:pPr>
      <w:proofErr w:type="spellStart"/>
      <w:r>
        <w:rPr>
          <w:rFonts w:ascii="Arial" w:eastAsia="Arial" w:hAnsi="Arial" w:cs="Arial"/>
          <w:b/>
          <w:u w:val="single"/>
        </w:rPr>
        <w:t>Hari_Raya</w:t>
      </w:r>
      <w:proofErr w:type="spellEnd"/>
      <w:r>
        <w:rPr>
          <w:rFonts w:ascii="Arial" w:eastAsia="Arial" w:hAnsi="Arial" w:cs="Arial"/>
          <w:b/>
          <w:u w:val="single"/>
        </w:rPr>
        <w:t xml:space="preserve"> </w:t>
      </w:r>
      <w:proofErr w:type="spellStart"/>
      <w:r>
        <w:rPr>
          <w:rFonts w:ascii="Arial" w:eastAsia="Arial" w:hAnsi="Arial" w:cs="Arial"/>
          <w:b/>
          <w:u w:val="single"/>
        </w:rPr>
        <w:t>Aidilfitri</w:t>
      </w:r>
      <w:proofErr w:type="spellEnd"/>
    </w:p>
    <w:p w14:paraId="79E2C2CD" w14:textId="77777777" w:rsidR="00C0704C" w:rsidRDefault="002E1778">
      <w:pPr>
        <w:widowControl w:val="0"/>
        <w:spacing w:after="320" w:line="276" w:lineRule="auto"/>
        <w:rPr>
          <w:rFonts w:ascii="Arial" w:eastAsia="Arial" w:hAnsi="Arial" w:cs="Arial"/>
          <w:color w:val="CACACA"/>
        </w:rPr>
      </w:pPr>
      <w:r>
        <w:rPr>
          <w:rFonts w:ascii="Arial" w:eastAsia="Arial" w:hAnsi="Arial" w:cs="Arial"/>
        </w:rPr>
        <w:t xml:space="preserve">Hari Raya </w:t>
      </w:r>
      <w:proofErr w:type="spellStart"/>
      <w:r>
        <w:rPr>
          <w:rFonts w:ascii="Arial" w:eastAsia="Arial" w:hAnsi="Arial" w:cs="Arial"/>
        </w:rPr>
        <w:t>Aidilfitri</w:t>
      </w:r>
      <w:proofErr w:type="spellEnd"/>
      <w:r>
        <w:rPr>
          <w:rFonts w:ascii="Arial" w:eastAsia="Arial" w:hAnsi="Arial" w:cs="Arial"/>
        </w:rPr>
        <w:t xml:space="preserve"> is a religious holiday that Muslims throughout the world observe in the holy month of Ramadan, the holy month of Islamic fasting. Prior to this day, Muslims located in the cities typically </w:t>
      </w:r>
      <w:proofErr w:type="spellStart"/>
      <w:r>
        <w:rPr>
          <w:rFonts w:ascii="Arial" w:eastAsia="Arial" w:hAnsi="Arial" w:cs="Arial"/>
        </w:rPr>
        <w:t>balik</w:t>
      </w:r>
      <w:proofErr w:type="spellEnd"/>
      <w:r>
        <w:rPr>
          <w:rFonts w:ascii="Arial" w:eastAsia="Arial" w:hAnsi="Arial" w:cs="Arial"/>
        </w:rPr>
        <w:t xml:space="preserve"> kampung (return to their home towns) in order to celebrate Hari Raya with their families. This day is usually also a national holiday, so school children and working adults can spend time with their family without worrying about formal obligations.</w:t>
      </w:r>
    </w:p>
    <w:p w14:paraId="0B582245" w14:textId="77777777" w:rsidR="00C0704C" w:rsidRDefault="002E1778">
      <w:pPr>
        <w:widowControl w:val="0"/>
        <w:numPr>
          <w:ilvl w:val="0"/>
          <w:numId w:val="16"/>
        </w:numPr>
        <w:spacing w:after="320" w:line="276" w:lineRule="auto"/>
        <w:rPr>
          <w:rFonts w:ascii="Arial" w:eastAsia="Arial" w:hAnsi="Arial" w:cs="Arial"/>
          <w:b/>
        </w:rPr>
      </w:pPr>
      <w:r>
        <w:rPr>
          <w:rFonts w:ascii="Arial" w:eastAsia="Arial" w:hAnsi="Arial" w:cs="Arial"/>
          <w:b/>
          <w:u w:val="single"/>
        </w:rPr>
        <w:t>Hungry Ghost Festival</w:t>
      </w:r>
    </w:p>
    <w:p w14:paraId="4F2764D7" w14:textId="77777777" w:rsidR="00C0704C" w:rsidRDefault="002E1778">
      <w:pPr>
        <w:widowControl w:val="0"/>
        <w:spacing w:after="320" w:line="276" w:lineRule="auto"/>
        <w:rPr>
          <w:rFonts w:ascii="Arial" w:eastAsia="Arial" w:hAnsi="Arial" w:cs="Arial"/>
        </w:rPr>
      </w:pPr>
      <w:r>
        <w:rPr>
          <w:rFonts w:ascii="Arial" w:eastAsia="Arial" w:hAnsi="Arial" w:cs="Arial"/>
        </w:rPr>
        <w:t xml:space="preserve">The Chinese celebrated holiday celebrates the opening of the gates of hell for the lower world's souls to roam freely for a month. The Chinese opera and Ko-Tai figures and events that are larger than life-paper-making are items to remember during the </w:t>
      </w:r>
      <w:proofErr w:type="spellStart"/>
      <w:r>
        <w:rPr>
          <w:rFonts w:ascii="Arial" w:eastAsia="Arial" w:hAnsi="Arial" w:cs="Arial"/>
        </w:rPr>
        <w:t>festival.Tai</w:t>
      </w:r>
      <w:proofErr w:type="spellEnd"/>
      <w:r>
        <w:rPr>
          <w:rFonts w:ascii="Arial" w:eastAsia="Arial" w:hAnsi="Arial" w:cs="Arial"/>
        </w:rPr>
        <w:t xml:space="preserve"> </w:t>
      </w:r>
      <w:proofErr w:type="spellStart"/>
      <w:r>
        <w:rPr>
          <w:rFonts w:ascii="Arial" w:eastAsia="Arial" w:hAnsi="Arial" w:cs="Arial"/>
        </w:rPr>
        <w:t>Su</w:t>
      </w:r>
      <w:proofErr w:type="spellEnd"/>
      <w:r>
        <w:rPr>
          <w:rFonts w:ascii="Arial" w:eastAsia="Arial" w:hAnsi="Arial" w:cs="Arial"/>
        </w:rPr>
        <w:t xml:space="preserve"> Yeah (or King of Hades) will be "cast back" to hell at the end of the festival in the form of paper effigies after the effigies are burned.</w:t>
      </w:r>
    </w:p>
    <w:p w14:paraId="355479A7" w14:textId="77777777" w:rsidR="00C0704C" w:rsidRDefault="00C0704C">
      <w:pPr>
        <w:widowControl w:val="0"/>
        <w:spacing w:after="320" w:line="276" w:lineRule="auto"/>
        <w:rPr>
          <w:rFonts w:ascii="Arial" w:eastAsia="Arial" w:hAnsi="Arial" w:cs="Arial"/>
        </w:rPr>
      </w:pPr>
    </w:p>
    <w:p w14:paraId="04CBC494" w14:textId="77777777" w:rsidR="00C0704C" w:rsidRDefault="002E1778">
      <w:pPr>
        <w:widowControl w:val="0"/>
        <w:numPr>
          <w:ilvl w:val="0"/>
          <w:numId w:val="6"/>
        </w:numPr>
        <w:spacing w:after="320" w:line="276" w:lineRule="auto"/>
        <w:rPr>
          <w:rFonts w:ascii="Arial" w:eastAsia="Arial" w:hAnsi="Arial" w:cs="Arial"/>
          <w:b/>
        </w:rPr>
      </w:pPr>
      <w:r>
        <w:rPr>
          <w:rFonts w:ascii="Arial" w:eastAsia="Arial" w:hAnsi="Arial" w:cs="Arial"/>
          <w:b/>
          <w:u w:val="single"/>
        </w:rPr>
        <w:t>Malaysia Day</w:t>
      </w:r>
    </w:p>
    <w:p w14:paraId="18410B21" w14:textId="6982D565" w:rsidR="00C0704C" w:rsidRDefault="002E1778">
      <w:pPr>
        <w:widowControl w:val="0"/>
        <w:spacing w:after="320" w:line="276" w:lineRule="auto"/>
        <w:rPr>
          <w:rFonts w:ascii="Arial" w:eastAsia="Arial" w:hAnsi="Arial" w:cs="Arial"/>
        </w:rPr>
      </w:pPr>
      <w:r>
        <w:rPr>
          <w:rFonts w:ascii="Arial" w:eastAsia="Arial" w:hAnsi="Arial" w:cs="Arial"/>
        </w:rPr>
        <w:t>Malaysia Day is a celebration of the establishment of the Malaysian.</w:t>
      </w:r>
      <w:r w:rsidR="00F0597D">
        <w:rPr>
          <w:rFonts w:ascii="Arial" w:eastAsia="Arial" w:hAnsi="Arial" w:cs="Arial"/>
        </w:rPr>
        <w:t xml:space="preserve"> </w:t>
      </w:r>
      <w:r>
        <w:rPr>
          <w:rFonts w:ascii="Arial" w:eastAsia="Arial" w:hAnsi="Arial" w:cs="Arial"/>
        </w:rPr>
        <w:t>The holiday celebrates the unification of Malaya, North Borneo, Sarawak and Singapore into Malaysia's Federation.</w:t>
      </w:r>
      <w:r w:rsidR="00F0597D">
        <w:rPr>
          <w:rFonts w:ascii="Arial" w:eastAsia="Arial" w:hAnsi="Arial" w:cs="Arial"/>
        </w:rPr>
        <w:t xml:space="preserve"> </w:t>
      </w:r>
      <w:r>
        <w:rPr>
          <w:rFonts w:ascii="Arial" w:eastAsia="Arial" w:hAnsi="Arial" w:cs="Arial"/>
        </w:rPr>
        <w:t xml:space="preserve">Cultural performances include very own </w:t>
      </w:r>
      <w:proofErr w:type="spellStart"/>
      <w:r>
        <w:rPr>
          <w:rFonts w:ascii="Arial" w:eastAsia="Arial" w:hAnsi="Arial" w:cs="Arial"/>
        </w:rPr>
        <w:t>Boria</w:t>
      </w:r>
      <w:proofErr w:type="spellEnd"/>
      <w:r>
        <w:rPr>
          <w:rFonts w:ascii="Arial" w:eastAsia="Arial" w:hAnsi="Arial" w:cs="Arial"/>
        </w:rPr>
        <w:t xml:space="preserve"> showcase by Penang, Sabah and Sarawak ethnic dance and a special Gamelan performance.</w:t>
      </w:r>
    </w:p>
    <w:p w14:paraId="1254AEA8" w14:textId="77777777" w:rsidR="00C0704C" w:rsidRDefault="002E1778">
      <w:pPr>
        <w:widowControl w:val="0"/>
        <w:numPr>
          <w:ilvl w:val="0"/>
          <w:numId w:val="7"/>
        </w:numPr>
        <w:spacing w:after="320" w:line="276" w:lineRule="auto"/>
        <w:rPr>
          <w:rFonts w:ascii="Arial" w:eastAsia="Arial" w:hAnsi="Arial" w:cs="Arial"/>
          <w:b/>
        </w:rPr>
      </w:pPr>
      <w:proofErr w:type="spellStart"/>
      <w:r>
        <w:rPr>
          <w:rFonts w:ascii="Arial" w:eastAsia="Arial" w:hAnsi="Arial" w:cs="Arial"/>
          <w:b/>
          <w:u w:val="single"/>
        </w:rPr>
        <w:t>Mid_Autumn</w:t>
      </w:r>
      <w:proofErr w:type="spellEnd"/>
      <w:r>
        <w:rPr>
          <w:rFonts w:ascii="Arial" w:eastAsia="Arial" w:hAnsi="Arial" w:cs="Arial"/>
          <w:b/>
          <w:u w:val="single"/>
        </w:rPr>
        <w:t xml:space="preserve"> Festival</w:t>
      </w:r>
    </w:p>
    <w:p w14:paraId="55BD2950" w14:textId="77777777" w:rsidR="00C0704C" w:rsidRDefault="002E1778">
      <w:pPr>
        <w:widowControl w:val="0"/>
        <w:spacing w:after="320" w:line="276" w:lineRule="auto"/>
        <w:rPr>
          <w:rFonts w:ascii="Arial" w:eastAsia="Arial" w:hAnsi="Arial" w:cs="Arial"/>
        </w:rPr>
      </w:pPr>
      <w:r>
        <w:rPr>
          <w:rFonts w:ascii="Arial" w:eastAsia="Arial" w:hAnsi="Arial" w:cs="Arial"/>
        </w:rPr>
        <w:t xml:space="preserve">Fondly regarded as the Festival of </w:t>
      </w:r>
      <w:proofErr w:type="spellStart"/>
      <w:r>
        <w:rPr>
          <w:rFonts w:ascii="Arial" w:eastAsia="Arial" w:hAnsi="Arial" w:cs="Arial"/>
        </w:rPr>
        <w:t>Tanglung</w:t>
      </w:r>
      <w:proofErr w:type="spellEnd"/>
      <w:r>
        <w:rPr>
          <w:rFonts w:ascii="Arial" w:eastAsia="Arial" w:hAnsi="Arial" w:cs="Arial"/>
        </w:rPr>
        <w:t xml:space="preserve"> or Mooncake, Chinese celebrate at the end of the harvest </w:t>
      </w:r>
      <w:proofErr w:type="spellStart"/>
      <w:proofErr w:type="gramStart"/>
      <w:r>
        <w:rPr>
          <w:rFonts w:ascii="Arial" w:eastAsia="Arial" w:hAnsi="Arial" w:cs="Arial"/>
        </w:rPr>
        <w:t>season.Kuala</w:t>
      </w:r>
      <w:proofErr w:type="spellEnd"/>
      <w:proofErr w:type="gramEnd"/>
      <w:r>
        <w:rPr>
          <w:rFonts w:ascii="Arial" w:eastAsia="Arial" w:hAnsi="Arial" w:cs="Arial"/>
        </w:rPr>
        <w:t xml:space="preserve"> Lumpur, Malaysia's capital, is home to the country's most plentiful and vibrant mid-autumn festival events, including lantern parades, traditional Chinese opera performances, dragon dance and lion dance, and puppet shows.</w:t>
      </w:r>
    </w:p>
    <w:p w14:paraId="4DD7C0A6" w14:textId="77777777" w:rsidR="00D1116D" w:rsidRPr="00D1116D" w:rsidRDefault="00D1116D" w:rsidP="00D1116D">
      <w:pPr>
        <w:widowControl w:val="0"/>
        <w:spacing w:after="320" w:line="276" w:lineRule="auto"/>
        <w:ind w:left="360"/>
        <w:rPr>
          <w:rFonts w:ascii="Arial" w:eastAsia="Arial" w:hAnsi="Arial" w:cs="Arial"/>
          <w:b/>
        </w:rPr>
      </w:pPr>
    </w:p>
    <w:p w14:paraId="25769525" w14:textId="77777777" w:rsidR="00C3639F" w:rsidRPr="00C3639F" w:rsidRDefault="00C3639F" w:rsidP="00C3639F">
      <w:pPr>
        <w:widowControl w:val="0"/>
        <w:spacing w:after="320" w:line="276" w:lineRule="auto"/>
        <w:ind w:left="720"/>
        <w:rPr>
          <w:rFonts w:ascii="Arial" w:eastAsia="Arial" w:hAnsi="Arial" w:cs="Arial"/>
          <w:b/>
        </w:rPr>
      </w:pPr>
    </w:p>
    <w:p w14:paraId="4909360F" w14:textId="77777777" w:rsidR="00C3639F" w:rsidRPr="00C3639F" w:rsidRDefault="00C3639F" w:rsidP="00C3639F">
      <w:pPr>
        <w:widowControl w:val="0"/>
        <w:spacing w:after="320" w:line="276" w:lineRule="auto"/>
        <w:ind w:left="720"/>
        <w:rPr>
          <w:rFonts w:ascii="Arial" w:eastAsia="Arial" w:hAnsi="Arial" w:cs="Arial"/>
          <w:b/>
        </w:rPr>
      </w:pPr>
    </w:p>
    <w:p w14:paraId="54E6CA70" w14:textId="51446CA7" w:rsidR="00C0704C" w:rsidRDefault="002E1778">
      <w:pPr>
        <w:widowControl w:val="0"/>
        <w:numPr>
          <w:ilvl w:val="0"/>
          <w:numId w:val="4"/>
        </w:numPr>
        <w:spacing w:after="320" w:line="276" w:lineRule="auto"/>
        <w:rPr>
          <w:rFonts w:ascii="Arial" w:eastAsia="Arial" w:hAnsi="Arial" w:cs="Arial"/>
          <w:b/>
        </w:rPr>
      </w:pPr>
      <w:r>
        <w:rPr>
          <w:rFonts w:ascii="Arial" w:eastAsia="Arial" w:hAnsi="Arial" w:cs="Arial"/>
          <w:b/>
          <w:u w:val="single"/>
        </w:rPr>
        <w:t>Hajj Raya Hajj</w:t>
      </w:r>
    </w:p>
    <w:p w14:paraId="34F10580" w14:textId="77777777" w:rsidR="00C0704C" w:rsidRDefault="002E1778">
      <w:pPr>
        <w:widowControl w:val="0"/>
        <w:spacing w:after="320" w:line="276" w:lineRule="auto"/>
        <w:rPr>
          <w:rFonts w:ascii="Arial" w:eastAsia="Arial" w:hAnsi="Arial" w:cs="Arial"/>
        </w:rPr>
      </w:pPr>
      <w:r>
        <w:rPr>
          <w:rFonts w:ascii="Arial" w:eastAsia="Arial" w:hAnsi="Arial" w:cs="Arial"/>
        </w:rPr>
        <w:t>The closing of the annual Haj is most apparent in marking the Islamic holiday of Eid al-</w:t>
      </w:r>
      <w:proofErr w:type="spellStart"/>
      <w:r>
        <w:rPr>
          <w:rFonts w:ascii="Arial" w:eastAsia="Arial" w:hAnsi="Arial" w:cs="Arial"/>
        </w:rPr>
        <w:t>Adha.Sacrificial</w:t>
      </w:r>
      <w:proofErr w:type="spellEnd"/>
      <w:r>
        <w:rPr>
          <w:rFonts w:ascii="Arial" w:eastAsia="Arial" w:hAnsi="Arial" w:cs="Arial"/>
        </w:rPr>
        <w:t xml:space="preserve"> slaughtering or korban slaughtering happens in mosques and distributes food to the vulnerable and the sick.</w:t>
      </w:r>
    </w:p>
    <w:p w14:paraId="5359A0A6" w14:textId="77777777" w:rsidR="00C3639F" w:rsidRPr="00C3639F" w:rsidRDefault="00C3639F" w:rsidP="00C3639F">
      <w:pPr>
        <w:widowControl w:val="0"/>
        <w:spacing w:after="320" w:line="276" w:lineRule="auto"/>
        <w:ind w:left="720"/>
        <w:rPr>
          <w:rFonts w:ascii="Arial" w:eastAsia="Arial" w:hAnsi="Arial" w:cs="Arial"/>
          <w:b/>
        </w:rPr>
      </w:pPr>
    </w:p>
    <w:p w14:paraId="1D6CDF09" w14:textId="061AF5F0" w:rsidR="00C0704C" w:rsidRDefault="002E1778">
      <w:pPr>
        <w:widowControl w:val="0"/>
        <w:numPr>
          <w:ilvl w:val="0"/>
          <w:numId w:val="19"/>
        </w:numPr>
        <w:spacing w:after="320" w:line="276" w:lineRule="auto"/>
        <w:rPr>
          <w:rFonts w:ascii="Arial" w:eastAsia="Arial" w:hAnsi="Arial" w:cs="Arial"/>
          <w:b/>
        </w:rPr>
      </w:pPr>
      <w:r>
        <w:rPr>
          <w:rFonts w:ascii="Arial" w:eastAsia="Arial" w:hAnsi="Arial" w:cs="Arial"/>
          <w:b/>
          <w:u w:val="single"/>
        </w:rPr>
        <w:t>Deepavali</w:t>
      </w:r>
    </w:p>
    <w:p w14:paraId="74B52672" w14:textId="77777777" w:rsidR="00C0704C" w:rsidRDefault="002E1778">
      <w:pPr>
        <w:widowControl w:val="0"/>
        <w:spacing w:after="320" w:line="276" w:lineRule="auto"/>
        <w:rPr>
          <w:rFonts w:ascii="Arial" w:eastAsia="Arial" w:hAnsi="Arial" w:cs="Arial"/>
        </w:rPr>
      </w:pPr>
      <w:r>
        <w:rPr>
          <w:rFonts w:ascii="Arial" w:eastAsia="Arial" w:hAnsi="Arial" w:cs="Arial"/>
        </w:rPr>
        <w:t xml:space="preserve">Diwali, </w:t>
      </w:r>
      <w:proofErr w:type="spellStart"/>
      <w:r>
        <w:rPr>
          <w:rFonts w:ascii="Arial" w:eastAsia="Arial" w:hAnsi="Arial" w:cs="Arial"/>
        </w:rPr>
        <w:t>Divali</w:t>
      </w:r>
      <w:proofErr w:type="spellEnd"/>
      <w:r>
        <w:rPr>
          <w:rFonts w:ascii="Arial" w:eastAsia="Arial" w:hAnsi="Arial" w:cs="Arial"/>
        </w:rPr>
        <w:t>, Deepavali or Deepawali is the Hindu lights festival which usually lasts five days. Diwali, one of the most prominent festivals of Hinduism. Oil lamps are lit to fight against darkness and evil and open houses are held in Malaysia like every other major cultural festival.</w:t>
      </w:r>
    </w:p>
    <w:p w14:paraId="6490DCDF" w14:textId="77777777" w:rsidR="00C0704C" w:rsidRDefault="002E1778">
      <w:pPr>
        <w:widowControl w:val="0"/>
        <w:numPr>
          <w:ilvl w:val="0"/>
          <w:numId w:val="11"/>
        </w:numPr>
        <w:spacing w:after="320" w:line="276" w:lineRule="auto"/>
        <w:rPr>
          <w:rFonts w:ascii="Arial" w:eastAsia="Arial" w:hAnsi="Arial" w:cs="Arial"/>
          <w:b/>
        </w:rPr>
      </w:pPr>
      <w:r>
        <w:rPr>
          <w:rFonts w:ascii="Arial" w:eastAsia="Arial" w:hAnsi="Arial" w:cs="Arial"/>
          <w:b/>
          <w:u w:val="single"/>
        </w:rPr>
        <w:t>Christmas</w:t>
      </w:r>
    </w:p>
    <w:p w14:paraId="247641C9" w14:textId="79282558" w:rsidR="00C0704C" w:rsidRDefault="002E1778">
      <w:pPr>
        <w:widowControl w:val="0"/>
        <w:spacing w:after="320" w:line="276" w:lineRule="auto"/>
        <w:rPr>
          <w:rFonts w:ascii="Arial" w:eastAsia="Arial" w:hAnsi="Arial" w:cs="Arial"/>
        </w:rPr>
      </w:pPr>
      <w:r>
        <w:rPr>
          <w:rFonts w:ascii="Arial" w:eastAsia="Arial" w:hAnsi="Arial" w:cs="Arial"/>
        </w:rPr>
        <w:t>A religious holiday for Christians to celebrate the birth of Jesus Christ, observed as a religious and cultural event by billions of people around the world on December 25.</w:t>
      </w:r>
      <w:r w:rsidR="00AA2846">
        <w:rPr>
          <w:rFonts w:ascii="Arial" w:eastAsia="Arial" w:hAnsi="Arial" w:cs="Arial"/>
        </w:rPr>
        <w:t xml:space="preserve"> </w:t>
      </w:r>
      <w:r>
        <w:rPr>
          <w:rFonts w:ascii="Arial" w:eastAsia="Arial" w:hAnsi="Arial" w:cs="Arial"/>
        </w:rPr>
        <w:t>The preparation is started from the beginning of the month of December. People decorate their house and the Christmas tree.</w:t>
      </w:r>
    </w:p>
    <w:p w14:paraId="67C68FA3" w14:textId="77777777" w:rsidR="00C0704C" w:rsidRDefault="00C0704C">
      <w:pPr>
        <w:widowControl w:val="0"/>
        <w:spacing w:after="320" w:line="276" w:lineRule="auto"/>
        <w:jc w:val="center"/>
        <w:rPr>
          <w:rFonts w:ascii="Arial" w:eastAsia="Arial" w:hAnsi="Arial" w:cs="Arial"/>
        </w:rPr>
      </w:pPr>
    </w:p>
    <w:p w14:paraId="47815554" w14:textId="77777777" w:rsidR="00C0704C" w:rsidRDefault="002E1778">
      <w:pPr>
        <w:jc w:val="center"/>
        <w:rPr>
          <w:rFonts w:ascii="Times New Roman" w:eastAsia="Times New Roman" w:hAnsi="Times New Roman" w:cs="Times New Roman"/>
          <w:b/>
        </w:rPr>
      </w:pPr>
      <w:r>
        <w:rPr>
          <w:rFonts w:ascii="Times New Roman" w:eastAsia="Times New Roman" w:hAnsi="Times New Roman" w:cs="Times New Roman"/>
          <w:b/>
        </w:rPr>
        <w:t>CONCLUSION</w:t>
      </w:r>
    </w:p>
    <w:p w14:paraId="48E1A4E9" w14:textId="77777777" w:rsidR="000A2548" w:rsidRDefault="002E1778">
      <w:pPr>
        <w:rPr>
          <w:rFonts w:ascii="Times New Roman" w:eastAsia="Times New Roman" w:hAnsi="Times New Roman" w:cs="Times New Roman"/>
        </w:rPr>
      </w:pPr>
      <w:r>
        <w:rPr>
          <w:rFonts w:ascii="Times New Roman" w:eastAsia="Times New Roman" w:hAnsi="Times New Roman" w:cs="Times New Roman"/>
        </w:rPr>
        <w:t xml:space="preserve">Holidays and festivals are </w:t>
      </w:r>
      <w:r w:rsidR="00AA2846">
        <w:rPr>
          <w:rFonts w:ascii="Times New Roman" w:eastAsia="Times New Roman" w:hAnsi="Times New Roman" w:cs="Times New Roman"/>
        </w:rPr>
        <w:t>closely related</w:t>
      </w:r>
      <w:r>
        <w:rPr>
          <w:rFonts w:ascii="Times New Roman" w:eastAsia="Times New Roman" w:hAnsi="Times New Roman" w:cs="Times New Roman"/>
        </w:rPr>
        <w:t>. When there is a festival then there is a holiday. Malaysia is a multi-racial country</w:t>
      </w:r>
      <w:r w:rsidR="00AA2846">
        <w:rPr>
          <w:rFonts w:ascii="Times New Roman" w:eastAsia="Times New Roman" w:hAnsi="Times New Roman" w:cs="Times New Roman"/>
        </w:rPr>
        <w:t>,</w:t>
      </w:r>
      <w:r>
        <w:rPr>
          <w:rFonts w:ascii="Times New Roman" w:eastAsia="Times New Roman" w:hAnsi="Times New Roman" w:cs="Times New Roman"/>
        </w:rPr>
        <w:t xml:space="preserve"> </w:t>
      </w:r>
      <w:r w:rsidR="00AA2846">
        <w:rPr>
          <w:rFonts w:ascii="Times New Roman" w:eastAsia="Times New Roman" w:hAnsi="Times New Roman" w:cs="Times New Roman"/>
        </w:rPr>
        <w:t xml:space="preserve">which clarifies </w:t>
      </w:r>
      <w:r>
        <w:rPr>
          <w:rFonts w:ascii="Times New Roman" w:eastAsia="Times New Roman" w:hAnsi="Times New Roman" w:cs="Times New Roman"/>
        </w:rPr>
        <w:t>why they have more festivals and th</w:t>
      </w:r>
      <w:r w:rsidR="000A2548">
        <w:rPr>
          <w:rFonts w:ascii="Times New Roman" w:eastAsia="Times New Roman" w:hAnsi="Times New Roman" w:cs="Times New Roman"/>
        </w:rPr>
        <w:t>us</w:t>
      </w:r>
      <w:r>
        <w:rPr>
          <w:rFonts w:ascii="Times New Roman" w:eastAsia="Times New Roman" w:hAnsi="Times New Roman" w:cs="Times New Roman"/>
        </w:rPr>
        <w:t xml:space="preserve"> brings more holidays.</w:t>
      </w:r>
      <w:r w:rsidR="00AA2846">
        <w:rPr>
          <w:rFonts w:ascii="Times New Roman" w:eastAsia="Times New Roman" w:hAnsi="Times New Roman" w:cs="Times New Roman"/>
        </w:rPr>
        <w:t xml:space="preserve"> One of the m</w:t>
      </w:r>
      <w:r>
        <w:rPr>
          <w:rFonts w:ascii="Times New Roman" w:eastAsia="Times New Roman" w:hAnsi="Times New Roman" w:cs="Times New Roman"/>
        </w:rPr>
        <w:t>ost important</w:t>
      </w:r>
      <w:r w:rsidR="00AA2846">
        <w:rPr>
          <w:rFonts w:ascii="Times New Roman" w:eastAsia="Times New Roman" w:hAnsi="Times New Roman" w:cs="Times New Roman"/>
        </w:rPr>
        <w:t xml:space="preserve"> things to not</w:t>
      </w:r>
      <w:r w:rsidR="000A2548">
        <w:rPr>
          <w:rFonts w:ascii="Times New Roman" w:eastAsia="Times New Roman" w:hAnsi="Times New Roman" w:cs="Times New Roman"/>
        </w:rPr>
        <w:t>e</w:t>
      </w:r>
      <w:r w:rsidR="00AA2846">
        <w:rPr>
          <w:rFonts w:ascii="Times New Roman" w:eastAsia="Times New Roman" w:hAnsi="Times New Roman" w:cs="Times New Roman"/>
        </w:rPr>
        <w:t xml:space="preserve"> is </w:t>
      </w:r>
      <w:r w:rsidR="000A2548">
        <w:rPr>
          <w:rFonts w:ascii="Times New Roman" w:eastAsia="Times New Roman" w:hAnsi="Times New Roman" w:cs="Times New Roman"/>
        </w:rPr>
        <w:t xml:space="preserve">that </w:t>
      </w:r>
      <w:r w:rsidR="00AA2846">
        <w:rPr>
          <w:rFonts w:ascii="Times New Roman" w:eastAsia="Times New Roman" w:hAnsi="Times New Roman" w:cs="Times New Roman"/>
        </w:rPr>
        <w:t xml:space="preserve">these festivals are celebrated </w:t>
      </w:r>
      <w:r w:rsidR="000A2548">
        <w:rPr>
          <w:rFonts w:ascii="Times New Roman" w:eastAsia="Times New Roman" w:hAnsi="Times New Roman" w:cs="Times New Roman"/>
        </w:rPr>
        <w:t>with one another and the foreigners are warmly welcomed to join in marking these great events.</w:t>
      </w:r>
      <w:r>
        <w:rPr>
          <w:rFonts w:ascii="Times New Roman" w:eastAsia="Times New Roman" w:hAnsi="Times New Roman" w:cs="Times New Roman"/>
        </w:rPr>
        <w:t xml:space="preserve"> There is no discrimination of races, </w:t>
      </w:r>
      <w:r w:rsidR="00AA2846">
        <w:rPr>
          <w:rFonts w:ascii="Times New Roman" w:eastAsia="Times New Roman" w:hAnsi="Times New Roman" w:cs="Times New Roman"/>
        </w:rPr>
        <w:t>and during the</w:t>
      </w:r>
      <w:r w:rsidR="000A2548">
        <w:rPr>
          <w:rFonts w:ascii="Times New Roman" w:eastAsia="Times New Roman" w:hAnsi="Times New Roman" w:cs="Times New Roman"/>
        </w:rPr>
        <w:t>se</w:t>
      </w:r>
      <w:r w:rsidR="00AA2846">
        <w:rPr>
          <w:rFonts w:ascii="Times New Roman" w:eastAsia="Times New Roman" w:hAnsi="Times New Roman" w:cs="Times New Roman"/>
        </w:rPr>
        <w:t xml:space="preserve"> festive seasons everyone comes together in harmony and have a blast/ wonderful time together.</w:t>
      </w:r>
      <w:r>
        <w:rPr>
          <w:rFonts w:ascii="Times New Roman" w:eastAsia="Times New Roman" w:hAnsi="Times New Roman" w:cs="Times New Roman"/>
        </w:rPr>
        <w:t xml:space="preserve"> </w:t>
      </w:r>
      <w:r w:rsidR="00AA2846">
        <w:rPr>
          <w:rFonts w:ascii="Times New Roman" w:eastAsia="Times New Roman" w:hAnsi="Times New Roman" w:cs="Times New Roman"/>
        </w:rPr>
        <w:t xml:space="preserve"> </w:t>
      </w:r>
      <w:r w:rsidR="000A2548">
        <w:rPr>
          <w:rFonts w:ascii="Times New Roman" w:eastAsia="Times New Roman" w:hAnsi="Times New Roman" w:cs="Times New Roman"/>
        </w:rPr>
        <w:t xml:space="preserve">Holidays </w:t>
      </w:r>
      <w:r>
        <w:rPr>
          <w:rFonts w:ascii="Times New Roman" w:eastAsia="Times New Roman" w:hAnsi="Times New Roman" w:cs="Times New Roman"/>
        </w:rPr>
        <w:t>bring alliance among them</w:t>
      </w:r>
      <w:r w:rsidR="00AA2846">
        <w:rPr>
          <w:rFonts w:ascii="Times New Roman" w:eastAsia="Times New Roman" w:hAnsi="Times New Roman" w:cs="Times New Roman"/>
        </w:rPr>
        <w:t>,</w:t>
      </w:r>
      <w:r>
        <w:rPr>
          <w:rFonts w:ascii="Times New Roman" w:eastAsia="Times New Roman" w:hAnsi="Times New Roman" w:cs="Times New Roman"/>
        </w:rPr>
        <w:t xml:space="preserve"> </w:t>
      </w:r>
      <w:r w:rsidR="00AA2846">
        <w:rPr>
          <w:rFonts w:ascii="Times New Roman" w:eastAsia="Times New Roman" w:hAnsi="Times New Roman" w:cs="Times New Roman"/>
        </w:rPr>
        <w:t>a</w:t>
      </w:r>
      <w:r>
        <w:rPr>
          <w:rFonts w:ascii="Times New Roman" w:eastAsia="Times New Roman" w:hAnsi="Times New Roman" w:cs="Times New Roman"/>
        </w:rPr>
        <w:t xml:space="preserve">nd this is how a </w:t>
      </w:r>
      <w:r w:rsidR="000A2548">
        <w:rPr>
          <w:rFonts w:ascii="Times New Roman" w:eastAsia="Times New Roman" w:hAnsi="Times New Roman" w:cs="Times New Roman"/>
        </w:rPr>
        <w:t>festival</w:t>
      </w:r>
      <w:r>
        <w:rPr>
          <w:rFonts w:ascii="Times New Roman" w:eastAsia="Times New Roman" w:hAnsi="Times New Roman" w:cs="Times New Roman"/>
        </w:rPr>
        <w:t xml:space="preserve"> mak</w:t>
      </w:r>
      <w:r w:rsidR="000A2548">
        <w:rPr>
          <w:rFonts w:ascii="Times New Roman" w:eastAsia="Times New Roman" w:hAnsi="Times New Roman" w:cs="Times New Roman"/>
        </w:rPr>
        <w:t>es</w:t>
      </w:r>
      <w:r>
        <w:rPr>
          <w:rFonts w:ascii="Times New Roman" w:eastAsia="Times New Roman" w:hAnsi="Times New Roman" w:cs="Times New Roman"/>
        </w:rPr>
        <w:t xml:space="preserve"> a bond with everyone. </w:t>
      </w:r>
    </w:p>
    <w:p w14:paraId="47B34DAF" w14:textId="2BD976E1" w:rsidR="00C0704C" w:rsidRDefault="000A2548">
      <w:pPr>
        <w:rPr>
          <w:rFonts w:ascii="Times New Roman" w:eastAsia="Times New Roman" w:hAnsi="Times New Roman" w:cs="Times New Roman"/>
        </w:rPr>
      </w:pPr>
      <w:r>
        <w:rPr>
          <w:rFonts w:ascii="Times New Roman" w:eastAsia="Times New Roman" w:hAnsi="Times New Roman" w:cs="Times New Roman"/>
        </w:rPr>
        <w:t xml:space="preserve">Furthermore, it </w:t>
      </w:r>
      <w:r w:rsidR="002E1778">
        <w:rPr>
          <w:rFonts w:ascii="Times New Roman" w:eastAsia="Times New Roman" w:hAnsi="Times New Roman" w:cs="Times New Roman"/>
        </w:rPr>
        <w:t>also refreshes our mind as</w:t>
      </w:r>
      <w:r>
        <w:rPr>
          <w:rFonts w:ascii="Times New Roman" w:eastAsia="Times New Roman" w:hAnsi="Times New Roman" w:cs="Times New Roman"/>
        </w:rPr>
        <w:t xml:space="preserve"> we are not robots and require rest in order</w:t>
      </w:r>
      <w:r w:rsidR="002E1778">
        <w:rPr>
          <w:rFonts w:ascii="Times New Roman" w:eastAsia="Times New Roman" w:hAnsi="Times New Roman" w:cs="Times New Roman"/>
        </w:rPr>
        <w:t xml:space="preserve"> to get a boost to go for a regular schedule again. </w:t>
      </w:r>
      <w:r>
        <w:rPr>
          <w:rFonts w:ascii="Times New Roman" w:eastAsia="Times New Roman" w:hAnsi="Times New Roman" w:cs="Times New Roman"/>
        </w:rPr>
        <w:t>F</w:t>
      </w:r>
      <w:r w:rsidR="002E1778">
        <w:rPr>
          <w:rFonts w:ascii="Times New Roman" w:eastAsia="Times New Roman" w:hAnsi="Times New Roman" w:cs="Times New Roman"/>
        </w:rPr>
        <w:t>or</w:t>
      </w:r>
      <w:r>
        <w:rPr>
          <w:rFonts w:ascii="Times New Roman" w:eastAsia="Times New Roman" w:hAnsi="Times New Roman" w:cs="Times New Roman"/>
        </w:rPr>
        <w:t xml:space="preserve"> this </w:t>
      </w:r>
      <w:proofErr w:type="gramStart"/>
      <w:r>
        <w:rPr>
          <w:rFonts w:ascii="Times New Roman" w:eastAsia="Times New Roman" w:hAnsi="Times New Roman" w:cs="Times New Roman"/>
        </w:rPr>
        <w:t>reason</w:t>
      </w:r>
      <w:proofErr w:type="gramEnd"/>
      <w:r>
        <w:rPr>
          <w:rFonts w:ascii="Times New Roman" w:eastAsia="Times New Roman" w:hAnsi="Times New Roman" w:cs="Times New Roman"/>
        </w:rPr>
        <w:t xml:space="preserve"> the importance of holidays and festivities in Malaysia and in the world at large cannot be over emphasized, </w:t>
      </w:r>
      <w:r w:rsidR="002E1778">
        <w:rPr>
          <w:rFonts w:ascii="Times New Roman" w:eastAsia="Times New Roman" w:hAnsi="Times New Roman" w:cs="Times New Roman"/>
        </w:rPr>
        <w:t xml:space="preserve">moreover it is making a friendship over races, countries that is also a sign of prosperity. </w:t>
      </w:r>
    </w:p>
    <w:p w14:paraId="44B80811" w14:textId="77777777" w:rsidR="00C0704C" w:rsidRDefault="00C0704C">
      <w:pPr>
        <w:jc w:val="center"/>
        <w:rPr>
          <w:rFonts w:ascii="Times New Roman" w:eastAsia="Times New Roman" w:hAnsi="Times New Roman" w:cs="Times New Roman"/>
          <w:b/>
        </w:rPr>
      </w:pPr>
    </w:p>
    <w:p w14:paraId="631A57AE" w14:textId="77777777" w:rsidR="00C0704C" w:rsidRDefault="00C0704C">
      <w:pPr>
        <w:jc w:val="center"/>
        <w:rPr>
          <w:rFonts w:ascii="Times New Roman" w:eastAsia="Times New Roman" w:hAnsi="Times New Roman" w:cs="Times New Roman"/>
          <w:b/>
        </w:rPr>
      </w:pPr>
    </w:p>
    <w:p w14:paraId="04A29072" w14:textId="77777777" w:rsidR="00C0704C" w:rsidRDefault="00C0704C">
      <w:pPr>
        <w:jc w:val="center"/>
        <w:rPr>
          <w:rFonts w:ascii="Times New Roman" w:eastAsia="Times New Roman" w:hAnsi="Times New Roman" w:cs="Times New Roman"/>
          <w:b/>
        </w:rPr>
      </w:pPr>
    </w:p>
    <w:p w14:paraId="6B8C1DE8" w14:textId="77777777" w:rsidR="00C0704C" w:rsidRDefault="00C0704C">
      <w:pPr>
        <w:jc w:val="center"/>
        <w:rPr>
          <w:rFonts w:ascii="Times New Roman" w:eastAsia="Times New Roman" w:hAnsi="Times New Roman" w:cs="Times New Roman"/>
          <w:b/>
        </w:rPr>
      </w:pPr>
    </w:p>
    <w:p w14:paraId="79644BD5" w14:textId="77777777" w:rsidR="00C0704C" w:rsidRDefault="00C0704C">
      <w:pPr>
        <w:jc w:val="center"/>
        <w:rPr>
          <w:rFonts w:ascii="Times New Roman" w:eastAsia="Times New Roman" w:hAnsi="Times New Roman" w:cs="Times New Roman"/>
          <w:b/>
        </w:rPr>
      </w:pPr>
    </w:p>
    <w:p w14:paraId="17BE22A4" w14:textId="77777777" w:rsidR="00C0704C" w:rsidRDefault="00C0704C">
      <w:pPr>
        <w:jc w:val="center"/>
        <w:rPr>
          <w:rFonts w:ascii="Times New Roman" w:eastAsia="Times New Roman" w:hAnsi="Times New Roman" w:cs="Times New Roman"/>
          <w:b/>
        </w:rPr>
      </w:pPr>
    </w:p>
    <w:p w14:paraId="55730F59" w14:textId="77777777" w:rsidR="00666DAB" w:rsidRDefault="00666DAB" w:rsidP="002D2BFC">
      <w:pPr>
        <w:rPr>
          <w:rFonts w:ascii="Times New Roman" w:eastAsia="Times New Roman" w:hAnsi="Times New Roman" w:cs="Times New Roman"/>
          <w:b/>
        </w:rPr>
      </w:pPr>
    </w:p>
    <w:p w14:paraId="501F22C6" w14:textId="5AB39E10" w:rsidR="00C0704C" w:rsidRDefault="002E1778">
      <w:pPr>
        <w:jc w:val="center"/>
        <w:rPr>
          <w:rFonts w:ascii="Times New Roman" w:eastAsia="Times New Roman" w:hAnsi="Times New Roman" w:cs="Times New Roman"/>
          <w:b/>
        </w:rPr>
      </w:pPr>
      <w:r>
        <w:rPr>
          <w:rFonts w:ascii="Times New Roman" w:eastAsia="Times New Roman" w:hAnsi="Times New Roman" w:cs="Times New Roman"/>
          <w:b/>
        </w:rPr>
        <w:t>REFERENCE</w:t>
      </w:r>
    </w:p>
    <w:p w14:paraId="5585E743" w14:textId="77777777" w:rsidR="00C0704C" w:rsidRDefault="002E1778">
      <w:pPr>
        <w:numPr>
          <w:ilvl w:val="0"/>
          <w:numId w:val="17"/>
        </w:numPr>
        <w:spacing w:after="0"/>
        <w:rPr>
          <w:rFonts w:ascii="Times New Roman" w:eastAsia="Times New Roman" w:hAnsi="Times New Roman" w:cs="Times New Roman"/>
        </w:rPr>
      </w:pPr>
      <w:r>
        <w:rPr>
          <w:rFonts w:ascii="Times New Roman" w:eastAsia="Times New Roman" w:hAnsi="Times New Roman" w:cs="Times New Roman"/>
        </w:rPr>
        <w:t xml:space="preserve">Malaysia Public Holiday 2019. Retrieved from: </w:t>
      </w:r>
      <w:hyperlink r:id="rId11">
        <w:r>
          <w:rPr>
            <w:rFonts w:ascii="Times New Roman" w:eastAsia="Times New Roman" w:hAnsi="Times New Roman" w:cs="Times New Roman"/>
            <w:u w:val="single"/>
          </w:rPr>
          <w:t>https://publicholidays.com.my/2019-dates/</w:t>
        </w:r>
      </w:hyperlink>
    </w:p>
    <w:p w14:paraId="0D05CD4F" w14:textId="77777777" w:rsidR="00C0704C" w:rsidRDefault="002E1778">
      <w:pPr>
        <w:numPr>
          <w:ilvl w:val="0"/>
          <w:numId w:val="17"/>
        </w:numPr>
        <w:spacing w:after="0"/>
        <w:rPr>
          <w:rFonts w:ascii="Times New Roman" w:eastAsia="Times New Roman" w:hAnsi="Times New Roman" w:cs="Times New Roman"/>
        </w:rPr>
      </w:pPr>
      <w:r>
        <w:rPr>
          <w:rFonts w:ascii="Times New Roman" w:eastAsia="Times New Roman" w:hAnsi="Times New Roman" w:cs="Times New Roman"/>
        </w:rPr>
        <w:t xml:space="preserve">Nelly </w:t>
      </w:r>
      <w:proofErr w:type="gramStart"/>
      <w:r>
        <w:rPr>
          <w:rFonts w:ascii="Times New Roman" w:eastAsia="Times New Roman" w:hAnsi="Times New Roman" w:cs="Times New Roman"/>
        </w:rPr>
        <w:t>Soh.(</w:t>
      </w:r>
      <w:proofErr w:type="gramEnd"/>
      <w:r>
        <w:rPr>
          <w:rFonts w:ascii="Times New Roman" w:eastAsia="Times New Roman" w:hAnsi="Times New Roman" w:cs="Times New Roman"/>
        </w:rPr>
        <w:t xml:space="preserve">Nov 9, 2012). Festivals and Celebration in </w:t>
      </w:r>
      <w:proofErr w:type="spellStart"/>
      <w:r>
        <w:rPr>
          <w:rFonts w:ascii="Times New Roman" w:eastAsia="Times New Roman" w:hAnsi="Times New Roman" w:cs="Times New Roman"/>
        </w:rPr>
        <w:t>Malaysia.Retrieved</w:t>
      </w:r>
      <w:proofErr w:type="spellEnd"/>
      <w:r>
        <w:rPr>
          <w:rFonts w:ascii="Times New Roman" w:eastAsia="Times New Roman" w:hAnsi="Times New Roman" w:cs="Times New Roman"/>
        </w:rPr>
        <w:t xml:space="preserve"> from: </w:t>
      </w:r>
      <w:hyperlink r:id="rId12">
        <w:r>
          <w:rPr>
            <w:rFonts w:ascii="Times New Roman" w:eastAsia="Times New Roman" w:hAnsi="Times New Roman" w:cs="Times New Roman"/>
            <w:u w:val="single"/>
          </w:rPr>
          <w:t>https://www.thestar.com.my/travel/malaysia/2012/11/12/festivals-and-celebrations-in-malaysia</w:t>
        </w:r>
      </w:hyperlink>
    </w:p>
    <w:p w14:paraId="32A20C9E" w14:textId="77777777" w:rsidR="00C0704C" w:rsidRDefault="00257C69">
      <w:pPr>
        <w:numPr>
          <w:ilvl w:val="0"/>
          <w:numId w:val="17"/>
        </w:numPr>
        <w:spacing w:after="0"/>
        <w:rPr>
          <w:rFonts w:ascii="Times New Roman" w:eastAsia="Times New Roman" w:hAnsi="Times New Roman" w:cs="Times New Roman"/>
        </w:rPr>
      </w:pPr>
      <w:hyperlink r:id="rId13">
        <w:r w:rsidR="002E1778">
          <w:rPr>
            <w:rFonts w:ascii="Times New Roman" w:eastAsia="Times New Roman" w:hAnsi="Times New Roman" w:cs="Times New Roman"/>
            <w:u w:val="single"/>
          </w:rPr>
          <w:t>https://en.wikipedia.org/wiki/Malaysia</w:t>
        </w:r>
      </w:hyperlink>
    </w:p>
    <w:p w14:paraId="0DCAD6BA" w14:textId="48A2AA3F" w:rsidR="00C0704C" w:rsidRDefault="002E1778">
      <w:pPr>
        <w:numPr>
          <w:ilvl w:val="0"/>
          <w:numId w:val="17"/>
        </w:numPr>
        <w:rPr>
          <w:rFonts w:ascii="Times New Roman" w:eastAsia="Times New Roman" w:hAnsi="Times New Roman" w:cs="Times New Roman"/>
        </w:rPr>
      </w:pPr>
      <w:r>
        <w:rPr>
          <w:rFonts w:ascii="Times New Roman" w:eastAsia="Times New Roman" w:hAnsi="Times New Roman" w:cs="Times New Roman"/>
        </w:rPr>
        <w:t xml:space="preserve">Mani Arora.14 Top Festivals in 2020 to Witness its Vibrant Culture and Rich Traditions. Retrieved </w:t>
      </w:r>
      <w:proofErr w:type="spellStart"/>
      <w:r>
        <w:rPr>
          <w:rFonts w:ascii="Times New Roman" w:eastAsia="Times New Roman" w:hAnsi="Times New Roman" w:cs="Times New Roman"/>
        </w:rPr>
        <w:t>from:</w:t>
      </w:r>
      <w:hyperlink r:id="rId14">
        <w:r>
          <w:rPr>
            <w:rFonts w:ascii="Times New Roman" w:eastAsia="Times New Roman" w:hAnsi="Times New Roman" w:cs="Times New Roman"/>
          </w:rPr>
          <w:t>https</w:t>
        </w:r>
        <w:proofErr w:type="spellEnd"/>
        <w:r>
          <w:rPr>
            <w:rFonts w:ascii="Times New Roman" w:eastAsia="Times New Roman" w:hAnsi="Times New Roman" w:cs="Times New Roman"/>
          </w:rPr>
          <w:t>://traveltriangle.com/blog/festivals-in-</w:t>
        </w:r>
        <w:proofErr w:type="spellStart"/>
        <w:r>
          <w:rPr>
            <w:rFonts w:ascii="Times New Roman" w:eastAsia="Times New Roman" w:hAnsi="Times New Roman" w:cs="Times New Roman"/>
          </w:rPr>
          <w:t>malaysia</w:t>
        </w:r>
        <w:proofErr w:type="spellEnd"/>
        <w:r>
          <w:rPr>
            <w:rFonts w:ascii="Times New Roman" w:eastAsia="Times New Roman" w:hAnsi="Times New Roman" w:cs="Times New Roman"/>
          </w:rPr>
          <w:t>/</w:t>
        </w:r>
      </w:hyperlink>
    </w:p>
    <w:p w14:paraId="236A13FF" w14:textId="378DE0B3" w:rsidR="002D2BFC" w:rsidRDefault="002D2BFC" w:rsidP="002D2BFC">
      <w:pPr>
        <w:ind w:left="720"/>
        <w:rPr>
          <w:rFonts w:ascii="Times New Roman" w:eastAsia="Times New Roman" w:hAnsi="Times New Roman" w:cs="Times New Roman"/>
        </w:rPr>
      </w:pPr>
    </w:p>
    <w:p w14:paraId="58F1FC4E" w14:textId="77777777" w:rsidR="002D2BFC" w:rsidRDefault="002D2BFC" w:rsidP="002D2BFC">
      <w:pPr>
        <w:ind w:left="720"/>
        <w:rPr>
          <w:rFonts w:ascii="Times New Roman" w:eastAsia="Times New Roman" w:hAnsi="Times New Roman" w:cs="Times New Roman"/>
        </w:rPr>
      </w:pPr>
    </w:p>
    <w:p w14:paraId="399C626E" w14:textId="77777777" w:rsidR="00C0704C" w:rsidRDefault="00C0704C">
      <w:pPr>
        <w:rPr>
          <w:rFonts w:ascii="Times New Roman" w:eastAsia="Times New Roman" w:hAnsi="Times New Roman" w:cs="Times New Roman"/>
          <w:b/>
        </w:rPr>
      </w:pPr>
    </w:p>
    <w:p w14:paraId="3F78ED07" w14:textId="77777777" w:rsidR="00C0704C" w:rsidRDefault="002E1778">
      <w:pPr>
        <w:ind w:firstLine="720"/>
        <w:jc w:val="center"/>
        <w:rPr>
          <w:rFonts w:ascii="Times New Roman" w:eastAsia="Times New Roman" w:hAnsi="Times New Roman" w:cs="Times New Roman"/>
          <w:b/>
        </w:rPr>
      </w:pPr>
      <w:r>
        <w:rPr>
          <w:rFonts w:ascii="Times New Roman" w:eastAsia="Times New Roman" w:hAnsi="Times New Roman" w:cs="Times New Roman"/>
          <w:b/>
        </w:rPr>
        <w:t>APPENDIX</w:t>
      </w:r>
    </w:p>
    <w:p w14:paraId="1D2A01EF" w14:textId="77777777" w:rsidR="00C0704C" w:rsidRDefault="002E1778">
      <w:pPr>
        <w:jc w:val="center"/>
        <w:rPr>
          <w:rFonts w:ascii="Times New Roman" w:eastAsia="Times New Roman" w:hAnsi="Times New Roman" w:cs="Times New Roman"/>
          <w:b/>
        </w:rPr>
      </w:pPr>
      <w:r>
        <w:rPr>
          <w:rFonts w:ascii="Times New Roman" w:eastAsia="Times New Roman" w:hAnsi="Times New Roman" w:cs="Times New Roman"/>
          <w:b/>
        </w:rPr>
        <w:tab/>
      </w:r>
    </w:p>
    <w:p w14:paraId="6F98DFE0" w14:textId="6CDBB798" w:rsidR="00C0704C" w:rsidRDefault="00D1116D" w:rsidP="00D1116D">
      <w:pPr>
        <w:rPr>
          <w:rFonts w:ascii="Times New Roman" w:eastAsia="Times New Roman" w:hAnsi="Times New Roman" w:cs="Times New Roman"/>
        </w:rPr>
      </w:pPr>
      <w:r>
        <w:rPr>
          <w:rFonts w:ascii="Times New Roman" w:eastAsia="Times New Roman" w:hAnsi="Times New Roman" w:cs="Times New Roman"/>
        </w:rPr>
        <w:t>PICTURE SECTION</w:t>
      </w:r>
    </w:p>
    <w:p w14:paraId="441F3B3A" w14:textId="74913D47" w:rsidR="00D1116D" w:rsidRDefault="00D1116D" w:rsidP="00D1116D">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75A3E4A" wp14:editId="4BFAC25C">
            <wp:extent cx="2856373" cy="26670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nese new year.jpg"/>
                    <pic:cNvPicPr/>
                  </pic:nvPicPr>
                  <pic:blipFill>
                    <a:blip r:embed="rId15">
                      <a:extLst>
                        <a:ext uri="{28A0092B-C50C-407E-A947-70E740481C1C}">
                          <a14:useLocalDpi xmlns:a14="http://schemas.microsoft.com/office/drawing/2010/main" val="0"/>
                        </a:ext>
                      </a:extLst>
                    </a:blip>
                    <a:stretch>
                      <a:fillRect/>
                    </a:stretch>
                  </pic:blipFill>
                  <pic:spPr>
                    <a:xfrm>
                      <a:off x="0" y="0"/>
                      <a:ext cx="2871934" cy="2681529"/>
                    </a:xfrm>
                    <a:prstGeom prst="rect">
                      <a:avLst/>
                    </a:prstGeom>
                  </pic:spPr>
                </pic:pic>
              </a:graphicData>
            </a:graphic>
          </wp:inline>
        </w:drawing>
      </w:r>
      <w:r w:rsidR="00F0597D">
        <w:rPr>
          <w:rFonts w:ascii="Times New Roman" w:eastAsia="Times New Roman" w:hAnsi="Times New Roman" w:cs="Times New Roman"/>
          <w:noProof/>
        </w:rPr>
        <w:drawing>
          <wp:inline distT="0" distB="0" distL="0" distR="0" wp14:anchorId="02E8CD99" wp14:editId="6CAE063C">
            <wp:extent cx="2676525" cy="269430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rdeka.jpg"/>
                    <pic:cNvPicPr/>
                  </pic:nvPicPr>
                  <pic:blipFill>
                    <a:blip r:embed="rId16">
                      <a:extLst>
                        <a:ext uri="{28A0092B-C50C-407E-A947-70E740481C1C}">
                          <a14:useLocalDpi xmlns:a14="http://schemas.microsoft.com/office/drawing/2010/main" val="0"/>
                        </a:ext>
                      </a:extLst>
                    </a:blip>
                    <a:stretch>
                      <a:fillRect/>
                    </a:stretch>
                  </pic:blipFill>
                  <pic:spPr>
                    <a:xfrm>
                      <a:off x="0" y="0"/>
                      <a:ext cx="2710849" cy="2728857"/>
                    </a:xfrm>
                    <a:prstGeom prst="rect">
                      <a:avLst/>
                    </a:prstGeom>
                  </pic:spPr>
                </pic:pic>
              </a:graphicData>
            </a:graphic>
          </wp:inline>
        </w:drawing>
      </w:r>
    </w:p>
    <w:p w14:paraId="67EAB0E5" w14:textId="24721BD6" w:rsidR="00F0597D" w:rsidRDefault="00D1116D" w:rsidP="00F0597D">
      <w:pPr>
        <w:rPr>
          <w:rFonts w:ascii="Times New Roman" w:eastAsia="Times New Roman" w:hAnsi="Times New Roman" w:cs="Times New Roman"/>
        </w:rPr>
      </w:pPr>
      <w:r>
        <w:rPr>
          <w:rFonts w:ascii="Times New Roman" w:eastAsia="Times New Roman" w:hAnsi="Times New Roman" w:cs="Times New Roman"/>
        </w:rPr>
        <w:t xml:space="preserve">Image of the </w:t>
      </w:r>
      <w:proofErr w:type="gramStart"/>
      <w:r>
        <w:rPr>
          <w:rFonts w:ascii="Times New Roman" w:eastAsia="Times New Roman" w:hAnsi="Times New Roman" w:cs="Times New Roman"/>
        </w:rPr>
        <w:t>Chinese new year</w:t>
      </w:r>
      <w:proofErr w:type="gramEnd"/>
      <w:r>
        <w:rPr>
          <w:rFonts w:ascii="Times New Roman" w:eastAsia="Times New Roman" w:hAnsi="Times New Roman" w:cs="Times New Roman"/>
        </w:rPr>
        <w:t xml:space="preserve"> celebration </w:t>
      </w:r>
      <w:r w:rsidR="00F0597D">
        <w:rPr>
          <w:rFonts w:ascii="Times New Roman" w:eastAsia="Times New Roman" w:hAnsi="Times New Roman" w:cs="Times New Roman"/>
        </w:rPr>
        <w:t xml:space="preserve">        </w:t>
      </w:r>
      <w:r w:rsidR="002D2BFC">
        <w:rPr>
          <w:rFonts w:ascii="Times New Roman" w:eastAsia="Times New Roman" w:hAnsi="Times New Roman" w:cs="Times New Roman"/>
        </w:rPr>
        <w:t xml:space="preserve"> </w:t>
      </w:r>
      <w:r w:rsidR="00F0597D">
        <w:rPr>
          <w:rFonts w:ascii="Times New Roman" w:eastAsia="Times New Roman" w:hAnsi="Times New Roman" w:cs="Times New Roman"/>
        </w:rPr>
        <w:t xml:space="preserve"> Image of the commemoration of </w:t>
      </w:r>
      <w:proofErr w:type="spellStart"/>
      <w:r w:rsidR="00F0597D">
        <w:rPr>
          <w:rFonts w:ascii="Times New Roman" w:eastAsia="Times New Roman" w:hAnsi="Times New Roman" w:cs="Times New Roman"/>
        </w:rPr>
        <w:t>hari</w:t>
      </w:r>
      <w:proofErr w:type="spellEnd"/>
      <w:r w:rsidR="00F0597D">
        <w:rPr>
          <w:rFonts w:ascii="Times New Roman" w:eastAsia="Times New Roman" w:hAnsi="Times New Roman" w:cs="Times New Roman"/>
        </w:rPr>
        <w:t xml:space="preserve"> </w:t>
      </w:r>
      <w:proofErr w:type="spellStart"/>
      <w:r w:rsidR="00F0597D">
        <w:rPr>
          <w:rFonts w:ascii="Times New Roman" w:eastAsia="Times New Roman" w:hAnsi="Times New Roman" w:cs="Times New Roman"/>
        </w:rPr>
        <w:t>merdeka</w:t>
      </w:r>
      <w:proofErr w:type="spellEnd"/>
      <w:r w:rsidR="00F0597D">
        <w:rPr>
          <w:rFonts w:ascii="Times New Roman" w:eastAsia="Times New Roman" w:hAnsi="Times New Roman" w:cs="Times New Roman"/>
        </w:rPr>
        <w:t xml:space="preserve"> in Malaysia</w:t>
      </w:r>
    </w:p>
    <w:p w14:paraId="1AA13F7F" w14:textId="31912E83" w:rsidR="00D1116D" w:rsidRDefault="00D1116D" w:rsidP="00D1116D">
      <w:pPr>
        <w:rPr>
          <w:rFonts w:ascii="Times New Roman" w:eastAsia="Times New Roman" w:hAnsi="Times New Roman" w:cs="Times New Roman"/>
        </w:rPr>
      </w:pPr>
    </w:p>
    <w:p w14:paraId="46646E45" w14:textId="14C78FA1" w:rsidR="00C0704C" w:rsidRPr="00F0597D" w:rsidRDefault="00C0704C">
      <w:pPr>
        <w:rPr>
          <w:rFonts w:ascii="Times New Roman" w:eastAsia="Times New Roman" w:hAnsi="Times New Roman" w:cs="Times New Roman"/>
          <w:color w:val="70757A"/>
          <w:highlight w:val="white"/>
        </w:rPr>
      </w:pPr>
    </w:p>
    <w:p w14:paraId="6785D548" w14:textId="37D87AE8" w:rsidR="00F0597D" w:rsidRDefault="00F0597D">
      <w:pPr>
        <w:rPr>
          <w:rFonts w:ascii="Times New Roman" w:eastAsia="Times New Roman" w:hAnsi="Times New Roman" w:cs="Times New Roman"/>
        </w:rPr>
      </w:pPr>
    </w:p>
    <w:p w14:paraId="06EFDDB1" w14:textId="16A6CF25" w:rsidR="00F0597D" w:rsidRDefault="00F0597D">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1EAD1254" wp14:editId="672FD794">
            <wp:extent cx="3276600" cy="2451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ri raya.jpg"/>
                    <pic:cNvPicPr/>
                  </pic:nvPicPr>
                  <pic:blipFill>
                    <a:blip r:embed="rId17">
                      <a:extLst>
                        <a:ext uri="{28A0092B-C50C-407E-A947-70E740481C1C}">
                          <a14:useLocalDpi xmlns:a14="http://schemas.microsoft.com/office/drawing/2010/main" val="0"/>
                        </a:ext>
                      </a:extLst>
                    </a:blip>
                    <a:stretch>
                      <a:fillRect/>
                    </a:stretch>
                  </pic:blipFill>
                  <pic:spPr>
                    <a:xfrm>
                      <a:off x="0" y="0"/>
                      <a:ext cx="3276600" cy="2451100"/>
                    </a:xfrm>
                    <a:prstGeom prst="rect">
                      <a:avLst/>
                    </a:prstGeom>
                  </pic:spPr>
                </pic:pic>
              </a:graphicData>
            </a:graphic>
          </wp:inline>
        </w:drawing>
      </w:r>
    </w:p>
    <w:p w14:paraId="18656E9F" w14:textId="1C0567A7" w:rsidR="00F0597D" w:rsidRDefault="00F0597D">
      <w:pPr>
        <w:rPr>
          <w:rFonts w:ascii="Times New Roman" w:eastAsia="Times New Roman" w:hAnsi="Times New Roman" w:cs="Times New Roman"/>
        </w:rPr>
      </w:pPr>
      <w:r>
        <w:rPr>
          <w:rFonts w:ascii="Times New Roman" w:eastAsia="Times New Roman" w:hAnsi="Times New Roman" w:cs="Times New Roman"/>
        </w:rPr>
        <w:t xml:space="preserve">Little children having a taste of the </w:t>
      </w:r>
      <w:proofErr w:type="spellStart"/>
      <w:r>
        <w:rPr>
          <w:rFonts w:ascii="Times New Roman" w:eastAsia="Times New Roman" w:hAnsi="Times New Roman" w:cs="Times New Roman"/>
        </w:rPr>
        <w:t>hari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raya</w:t>
      </w:r>
      <w:proofErr w:type="spellEnd"/>
      <w:r>
        <w:rPr>
          <w:rFonts w:ascii="Times New Roman" w:eastAsia="Times New Roman" w:hAnsi="Times New Roman" w:cs="Times New Roman"/>
        </w:rPr>
        <w:t xml:space="preserve"> festival</w:t>
      </w:r>
    </w:p>
    <w:p w14:paraId="16662B37" w14:textId="6894A3A3" w:rsidR="00F0597D" w:rsidRDefault="00F0597D">
      <w:pPr>
        <w:rPr>
          <w:rFonts w:ascii="Times New Roman" w:eastAsia="Times New Roman" w:hAnsi="Times New Roman" w:cs="Times New Roman"/>
        </w:rPr>
      </w:pPr>
    </w:p>
    <w:p w14:paraId="29568912" w14:textId="4AAEA9CB" w:rsidR="00F0597D" w:rsidRDefault="00F0597D">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9B4AFAF" wp14:editId="546FC2A6">
            <wp:extent cx="3914775" cy="360362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gon boat.jpg"/>
                    <pic:cNvPicPr/>
                  </pic:nvPicPr>
                  <pic:blipFill>
                    <a:blip r:embed="rId18">
                      <a:extLst>
                        <a:ext uri="{28A0092B-C50C-407E-A947-70E740481C1C}">
                          <a14:useLocalDpi xmlns:a14="http://schemas.microsoft.com/office/drawing/2010/main" val="0"/>
                        </a:ext>
                      </a:extLst>
                    </a:blip>
                    <a:stretch>
                      <a:fillRect/>
                    </a:stretch>
                  </pic:blipFill>
                  <pic:spPr>
                    <a:xfrm>
                      <a:off x="0" y="0"/>
                      <a:ext cx="3914775" cy="3603625"/>
                    </a:xfrm>
                    <a:prstGeom prst="rect">
                      <a:avLst/>
                    </a:prstGeom>
                  </pic:spPr>
                </pic:pic>
              </a:graphicData>
            </a:graphic>
          </wp:inline>
        </w:drawing>
      </w:r>
    </w:p>
    <w:p w14:paraId="60BDD917" w14:textId="143448B9" w:rsidR="00C0704C" w:rsidRDefault="00F0597D">
      <w:pPr>
        <w:rPr>
          <w:rFonts w:ascii="Times New Roman" w:eastAsia="Times New Roman" w:hAnsi="Times New Roman" w:cs="Times New Roman"/>
        </w:rPr>
      </w:pPr>
      <w:r>
        <w:rPr>
          <w:rFonts w:ascii="Times New Roman" w:eastAsia="Times New Roman" w:hAnsi="Times New Roman" w:cs="Times New Roman"/>
        </w:rPr>
        <w:t>Picture capturing a thrilling time of the Dragon boat festival in style.</w:t>
      </w:r>
    </w:p>
    <w:p w14:paraId="6E3E1FD8" w14:textId="77777777" w:rsidR="00C0704C" w:rsidRDefault="00C0704C">
      <w:pPr>
        <w:rPr>
          <w:rFonts w:ascii="Times New Roman" w:eastAsia="Times New Roman" w:hAnsi="Times New Roman" w:cs="Times New Roman"/>
        </w:rPr>
      </w:pPr>
    </w:p>
    <w:p w14:paraId="60588F2A" w14:textId="77777777" w:rsidR="00C0704C" w:rsidRDefault="00C0704C">
      <w:pPr>
        <w:rPr>
          <w:rFonts w:ascii="Times New Roman" w:eastAsia="Times New Roman" w:hAnsi="Times New Roman" w:cs="Times New Roman"/>
        </w:rPr>
      </w:pPr>
    </w:p>
    <w:p w14:paraId="4079151A" w14:textId="77777777" w:rsidR="00C0704C" w:rsidRDefault="00C0704C">
      <w:pPr>
        <w:rPr>
          <w:rFonts w:ascii="Times New Roman" w:eastAsia="Times New Roman" w:hAnsi="Times New Roman" w:cs="Times New Roman"/>
        </w:rPr>
      </w:pPr>
    </w:p>
    <w:p w14:paraId="002B4DEE" w14:textId="77777777" w:rsidR="00C0704C" w:rsidRDefault="00C0704C">
      <w:pPr>
        <w:rPr>
          <w:rFonts w:ascii="Times New Roman" w:eastAsia="Times New Roman" w:hAnsi="Times New Roman" w:cs="Times New Roman"/>
        </w:rPr>
      </w:pPr>
    </w:p>
    <w:p w14:paraId="185961E1" w14:textId="77777777" w:rsidR="00C0704C" w:rsidRDefault="00C0704C">
      <w:pPr>
        <w:rPr>
          <w:rFonts w:ascii="Times New Roman" w:eastAsia="Times New Roman" w:hAnsi="Times New Roman" w:cs="Times New Roman"/>
        </w:rPr>
      </w:pPr>
    </w:p>
    <w:p w14:paraId="380CB3FB" w14:textId="77777777" w:rsidR="00C0704C" w:rsidRDefault="00C0704C">
      <w:pPr>
        <w:rPr>
          <w:rFonts w:ascii="Times New Roman" w:eastAsia="Times New Roman" w:hAnsi="Times New Roman" w:cs="Times New Roman"/>
        </w:rPr>
      </w:pPr>
    </w:p>
    <w:p w14:paraId="5A6171B7" w14:textId="77777777" w:rsidR="00C0704C" w:rsidRDefault="00C0704C">
      <w:pPr>
        <w:rPr>
          <w:rFonts w:ascii="Times New Roman" w:eastAsia="Times New Roman" w:hAnsi="Times New Roman" w:cs="Times New Roman"/>
        </w:rPr>
      </w:pPr>
    </w:p>
    <w:p w14:paraId="67545B1C" w14:textId="6C1D4851" w:rsidR="00C0704C" w:rsidRDefault="00DE7ED8">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A6C29C3" wp14:editId="129C4BFD">
            <wp:extent cx="3657600" cy="243230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ngry ghost.jpg"/>
                    <pic:cNvPicPr/>
                  </pic:nvPicPr>
                  <pic:blipFill>
                    <a:blip r:embed="rId19">
                      <a:extLst>
                        <a:ext uri="{28A0092B-C50C-407E-A947-70E740481C1C}">
                          <a14:useLocalDpi xmlns:a14="http://schemas.microsoft.com/office/drawing/2010/main" val="0"/>
                        </a:ext>
                      </a:extLst>
                    </a:blip>
                    <a:stretch>
                      <a:fillRect/>
                    </a:stretch>
                  </pic:blipFill>
                  <pic:spPr>
                    <a:xfrm>
                      <a:off x="0" y="0"/>
                      <a:ext cx="3657600" cy="2432304"/>
                    </a:xfrm>
                    <a:prstGeom prst="rect">
                      <a:avLst/>
                    </a:prstGeom>
                  </pic:spPr>
                </pic:pic>
              </a:graphicData>
            </a:graphic>
          </wp:inline>
        </w:drawing>
      </w:r>
    </w:p>
    <w:p w14:paraId="2A383503" w14:textId="7E337202" w:rsidR="00C0704C" w:rsidRDefault="00DE7ED8">
      <w:pPr>
        <w:rPr>
          <w:rFonts w:ascii="Times New Roman" w:eastAsia="Times New Roman" w:hAnsi="Times New Roman" w:cs="Times New Roman"/>
        </w:rPr>
      </w:pPr>
      <w:r>
        <w:rPr>
          <w:rFonts w:ascii="Times New Roman" w:eastAsia="Times New Roman" w:hAnsi="Times New Roman" w:cs="Times New Roman"/>
        </w:rPr>
        <w:t>Mind dazzling image of the hungry ghost festival</w:t>
      </w:r>
    </w:p>
    <w:p w14:paraId="16A9B4FC" w14:textId="0790DD93" w:rsidR="00DE7ED8" w:rsidRDefault="00DE7ED8">
      <w:pPr>
        <w:rPr>
          <w:rFonts w:ascii="Times New Roman" w:eastAsia="Times New Roman" w:hAnsi="Times New Roman" w:cs="Times New Roman"/>
        </w:rPr>
      </w:pPr>
    </w:p>
    <w:p w14:paraId="5B910274" w14:textId="2422DB06" w:rsidR="00DE7ED8" w:rsidRDefault="00DE7ED8">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AD32324" wp14:editId="663897C2">
            <wp:extent cx="4048125" cy="3600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ristma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48125" cy="3600450"/>
                    </a:xfrm>
                    <a:prstGeom prst="rect">
                      <a:avLst/>
                    </a:prstGeom>
                  </pic:spPr>
                </pic:pic>
              </a:graphicData>
            </a:graphic>
          </wp:inline>
        </w:drawing>
      </w:r>
    </w:p>
    <w:p w14:paraId="68393E15" w14:textId="1666E792" w:rsidR="00DE7ED8" w:rsidRDefault="00DE7ED8">
      <w:pPr>
        <w:rPr>
          <w:rFonts w:ascii="Times New Roman" w:eastAsia="Times New Roman" w:hAnsi="Times New Roman" w:cs="Times New Roman"/>
        </w:rPr>
      </w:pPr>
      <w:r>
        <w:rPr>
          <w:rFonts w:ascii="Times New Roman" w:eastAsia="Times New Roman" w:hAnsi="Times New Roman" w:cs="Times New Roman"/>
        </w:rPr>
        <w:t xml:space="preserve">Beautiful </w:t>
      </w:r>
      <w:proofErr w:type="gramStart"/>
      <w:r>
        <w:rPr>
          <w:rFonts w:ascii="Times New Roman" w:eastAsia="Times New Roman" w:hAnsi="Times New Roman" w:cs="Times New Roman"/>
        </w:rPr>
        <w:t>Malaysian  family</w:t>
      </w:r>
      <w:proofErr w:type="gramEnd"/>
      <w:r>
        <w:rPr>
          <w:rFonts w:ascii="Times New Roman" w:eastAsia="Times New Roman" w:hAnsi="Times New Roman" w:cs="Times New Roman"/>
        </w:rPr>
        <w:t xml:space="preserve"> mark Christmas day </w:t>
      </w:r>
    </w:p>
    <w:p w14:paraId="495686E3" w14:textId="77777777" w:rsidR="00C0704C" w:rsidRDefault="00C0704C">
      <w:pPr>
        <w:rPr>
          <w:rFonts w:ascii="Times New Roman" w:eastAsia="Times New Roman" w:hAnsi="Times New Roman" w:cs="Times New Roman"/>
        </w:rPr>
      </w:pPr>
    </w:p>
    <w:p w14:paraId="1781814B" w14:textId="77777777" w:rsidR="00C0704C" w:rsidRDefault="00C0704C">
      <w:pPr>
        <w:rPr>
          <w:rFonts w:ascii="Times New Roman" w:eastAsia="Times New Roman" w:hAnsi="Times New Roman" w:cs="Times New Roman"/>
        </w:rPr>
      </w:pPr>
    </w:p>
    <w:p w14:paraId="5E49D104" w14:textId="77777777" w:rsidR="00C0704C" w:rsidRDefault="00C0704C">
      <w:pPr>
        <w:rPr>
          <w:rFonts w:ascii="Times New Roman" w:eastAsia="Times New Roman" w:hAnsi="Times New Roman" w:cs="Times New Roman"/>
        </w:rPr>
      </w:pPr>
    </w:p>
    <w:p w14:paraId="50E47E30" w14:textId="77777777" w:rsidR="00C0704C" w:rsidRDefault="00C0704C">
      <w:pPr>
        <w:rPr>
          <w:rFonts w:ascii="Times New Roman" w:eastAsia="Times New Roman" w:hAnsi="Times New Roman" w:cs="Times New Roman"/>
        </w:rPr>
      </w:pPr>
    </w:p>
    <w:p w14:paraId="68C9DB51" w14:textId="6DFF18FD" w:rsidR="00C0704C" w:rsidRDefault="00C0704C">
      <w:pPr>
        <w:rPr>
          <w:rFonts w:ascii="Times New Roman" w:eastAsia="Times New Roman" w:hAnsi="Times New Roman" w:cs="Times New Roman"/>
        </w:rPr>
      </w:pPr>
    </w:p>
    <w:p w14:paraId="27DDF068" w14:textId="77777777" w:rsidR="00251767" w:rsidRDefault="00251767">
      <w:pPr>
        <w:rPr>
          <w:rFonts w:ascii="Times New Roman" w:eastAsia="Times New Roman" w:hAnsi="Times New Roman" w:cs="Times New Roman"/>
          <w:b/>
        </w:rPr>
      </w:pPr>
    </w:p>
    <w:p w14:paraId="616D8A93" w14:textId="77777777" w:rsidR="00251767" w:rsidRDefault="00251767">
      <w:pPr>
        <w:rPr>
          <w:rFonts w:ascii="Times New Roman" w:eastAsia="Times New Roman" w:hAnsi="Times New Roman" w:cs="Times New Roman"/>
          <w:b/>
        </w:rPr>
      </w:pPr>
    </w:p>
    <w:p w14:paraId="22EF9123" w14:textId="085C8BD8" w:rsidR="00C0704C" w:rsidRDefault="002E1778">
      <w:pPr>
        <w:rPr>
          <w:rFonts w:ascii="Times New Roman" w:eastAsia="Times New Roman" w:hAnsi="Times New Roman" w:cs="Times New Roman"/>
        </w:rPr>
      </w:pPr>
      <w:r>
        <w:rPr>
          <w:rFonts w:ascii="Times New Roman" w:eastAsia="Times New Roman" w:hAnsi="Times New Roman" w:cs="Times New Roman"/>
          <w:b/>
        </w:rPr>
        <w:t>TASK FOR EACH MEMBER</w:t>
      </w:r>
    </w:p>
    <w:p w14:paraId="5B9FB5F8" w14:textId="77777777" w:rsidR="00C0704C" w:rsidRDefault="00C0704C">
      <w:pPr>
        <w:jc w:val="center"/>
        <w:rPr>
          <w:rFonts w:ascii="Times New Roman" w:eastAsia="Times New Roman" w:hAnsi="Times New Roman" w:cs="Times New Roman"/>
        </w:rPr>
      </w:pPr>
    </w:p>
    <w:tbl>
      <w:tblPr>
        <w:tblStyle w:val="a"/>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5280"/>
        <w:gridCol w:w="3042"/>
      </w:tblGrid>
      <w:tr w:rsidR="00C0704C" w14:paraId="1C51BCE1" w14:textId="77777777">
        <w:tc>
          <w:tcPr>
            <w:tcW w:w="750" w:type="dxa"/>
            <w:shd w:val="clear" w:color="auto" w:fill="auto"/>
            <w:tcMar>
              <w:top w:w="100" w:type="dxa"/>
              <w:left w:w="100" w:type="dxa"/>
              <w:bottom w:w="100" w:type="dxa"/>
              <w:right w:w="100" w:type="dxa"/>
            </w:tcMar>
          </w:tcPr>
          <w:p w14:paraId="1914C529" w14:textId="77777777" w:rsidR="00C0704C" w:rsidRDefault="002E1778">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S/N</w:t>
            </w:r>
          </w:p>
        </w:tc>
        <w:tc>
          <w:tcPr>
            <w:tcW w:w="5280" w:type="dxa"/>
            <w:shd w:val="clear" w:color="auto" w:fill="auto"/>
            <w:tcMar>
              <w:top w:w="100" w:type="dxa"/>
              <w:left w:w="100" w:type="dxa"/>
              <w:bottom w:w="100" w:type="dxa"/>
              <w:right w:w="100" w:type="dxa"/>
            </w:tcMar>
          </w:tcPr>
          <w:p w14:paraId="4CDC761C" w14:textId="77777777" w:rsidR="00C0704C" w:rsidRDefault="002E1778">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Name </w:t>
            </w:r>
            <w:proofErr w:type="gramStart"/>
            <w:r>
              <w:rPr>
                <w:rFonts w:ascii="Times New Roman" w:eastAsia="Times New Roman" w:hAnsi="Times New Roman" w:cs="Times New Roman"/>
                <w:b/>
              </w:rPr>
              <w:t>Of</w:t>
            </w:r>
            <w:proofErr w:type="gramEnd"/>
            <w:r>
              <w:rPr>
                <w:rFonts w:ascii="Times New Roman" w:eastAsia="Times New Roman" w:hAnsi="Times New Roman" w:cs="Times New Roman"/>
                <w:b/>
              </w:rPr>
              <w:t xml:space="preserve"> Member</w:t>
            </w:r>
          </w:p>
        </w:tc>
        <w:tc>
          <w:tcPr>
            <w:tcW w:w="3042" w:type="dxa"/>
            <w:shd w:val="clear" w:color="auto" w:fill="auto"/>
            <w:tcMar>
              <w:top w:w="100" w:type="dxa"/>
              <w:left w:w="100" w:type="dxa"/>
              <w:bottom w:w="100" w:type="dxa"/>
              <w:right w:w="100" w:type="dxa"/>
            </w:tcMar>
          </w:tcPr>
          <w:p w14:paraId="40ABDD33" w14:textId="77777777" w:rsidR="00C0704C" w:rsidRDefault="002E1778">
            <w:pPr>
              <w:widowControl w:val="0"/>
              <w:pBdr>
                <w:top w:val="nil"/>
                <w:left w:val="nil"/>
                <w:bottom w:val="nil"/>
                <w:right w:val="nil"/>
                <w:between w:val="nil"/>
              </w:pBd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Task</w:t>
            </w:r>
          </w:p>
        </w:tc>
      </w:tr>
      <w:tr w:rsidR="00C0704C" w14:paraId="199EB8B4" w14:textId="77777777">
        <w:tc>
          <w:tcPr>
            <w:tcW w:w="750" w:type="dxa"/>
            <w:shd w:val="clear" w:color="auto" w:fill="auto"/>
            <w:tcMar>
              <w:top w:w="100" w:type="dxa"/>
              <w:left w:w="100" w:type="dxa"/>
              <w:bottom w:w="100" w:type="dxa"/>
              <w:right w:w="100" w:type="dxa"/>
            </w:tcMar>
          </w:tcPr>
          <w:p w14:paraId="06C7C4EE" w14:textId="77777777" w:rsidR="00C0704C" w:rsidRDefault="002E1778">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280" w:type="dxa"/>
            <w:shd w:val="clear" w:color="auto" w:fill="auto"/>
            <w:tcMar>
              <w:top w:w="100" w:type="dxa"/>
              <w:left w:w="100" w:type="dxa"/>
              <w:bottom w:w="100" w:type="dxa"/>
              <w:right w:w="100" w:type="dxa"/>
            </w:tcMar>
          </w:tcPr>
          <w:p w14:paraId="38DA92FD" w14:textId="77777777" w:rsidR="00C0704C" w:rsidRDefault="002E1778">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Bayes Ahmed Shoharto </w:t>
            </w:r>
          </w:p>
          <w:p w14:paraId="3445B40D" w14:textId="77777777" w:rsidR="00C0704C" w:rsidRDefault="002E1778">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(A18CS4051)</w:t>
            </w:r>
          </w:p>
        </w:tc>
        <w:tc>
          <w:tcPr>
            <w:tcW w:w="3042" w:type="dxa"/>
            <w:shd w:val="clear" w:color="auto" w:fill="auto"/>
            <w:tcMar>
              <w:top w:w="100" w:type="dxa"/>
              <w:left w:w="100" w:type="dxa"/>
              <w:bottom w:w="100" w:type="dxa"/>
              <w:right w:w="100" w:type="dxa"/>
            </w:tcMar>
          </w:tcPr>
          <w:p w14:paraId="71191CC7" w14:textId="77777777" w:rsidR="00C0704C" w:rsidRDefault="002E1778">
            <w:pPr>
              <w:widowControl w:val="0"/>
              <w:pBdr>
                <w:top w:val="nil"/>
                <w:left w:val="nil"/>
                <w:bottom w:val="nil"/>
                <w:right w:val="nil"/>
                <w:between w:val="nil"/>
              </w:pBdr>
              <w:spacing w:after="0" w:line="240" w:lineRule="auto"/>
              <w:ind w:left="720"/>
              <w:rPr>
                <w:rFonts w:ascii="Times New Roman" w:eastAsia="Times New Roman" w:hAnsi="Times New Roman" w:cs="Times New Roman"/>
              </w:rPr>
            </w:pPr>
            <w:r>
              <w:rPr>
                <w:rFonts w:ascii="Times New Roman" w:eastAsia="Times New Roman" w:hAnsi="Times New Roman" w:cs="Times New Roman"/>
              </w:rPr>
              <w:t>Report Writing</w:t>
            </w:r>
            <w:r>
              <w:rPr>
                <w:rFonts w:ascii="Times New Roman" w:eastAsia="Times New Roman" w:hAnsi="Times New Roman" w:cs="Times New Roman"/>
              </w:rPr>
              <w:br/>
            </w:r>
          </w:p>
          <w:p w14:paraId="6B71F820" w14:textId="77777777" w:rsidR="00C0704C" w:rsidRDefault="002E1778">
            <w:pPr>
              <w:widowControl w:val="0"/>
              <w:pBdr>
                <w:top w:val="nil"/>
                <w:left w:val="nil"/>
                <w:bottom w:val="nil"/>
                <w:right w:val="nil"/>
                <w:between w:val="nil"/>
              </w:pBdr>
              <w:spacing w:after="0" w:line="240" w:lineRule="auto"/>
              <w:ind w:left="720"/>
              <w:rPr>
                <w:rFonts w:ascii="Times New Roman" w:eastAsia="Times New Roman" w:hAnsi="Times New Roman" w:cs="Times New Roman"/>
              </w:rPr>
            </w:pPr>
            <w:r>
              <w:rPr>
                <w:rFonts w:ascii="Times New Roman" w:eastAsia="Times New Roman" w:hAnsi="Times New Roman" w:cs="Times New Roman"/>
              </w:rPr>
              <w:t>Idea generation</w:t>
            </w:r>
            <w:r>
              <w:rPr>
                <w:rFonts w:ascii="Times New Roman" w:eastAsia="Times New Roman" w:hAnsi="Times New Roman" w:cs="Times New Roman"/>
              </w:rPr>
              <w:br/>
            </w:r>
          </w:p>
          <w:p w14:paraId="0E48CAF4" w14:textId="77777777" w:rsidR="00C0704C" w:rsidRDefault="002E1778">
            <w:pPr>
              <w:widowControl w:val="0"/>
              <w:pBdr>
                <w:top w:val="nil"/>
                <w:left w:val="nil"/>
                <w:bottom w:val="nil"/>
                <w:right w:val="nil"/>
                <w:between w:val="nil"/>
              </w:pBdr>
              <w:spacing w:after="0" w:line="240" w:lineRule="auto"/>
              <w:ind w:left="720"/>
              <w:rPr>
                <w:rFonts w:ascii="Times New Roman" w:eastAsia="Times New Roman" w:hAnsi="Times New Roman" w:cs="Times New Roman"/>
              </w:rPr>
            </w:pPr>
            <w:r>
              <w:rPr>
                <w:rFonts w:ascii="Times New Roman" w:eastAsia="Times New Roman" w:hAnsi="Times New Roman" w:cs="Times New Roman"/>
              </w:rPr>
              <w:t>Making presentation slides</w:t>
            </w:r>
          </w:p>
        </w:tc>
      </w:tr>
      <w:tr w:rsidR="00C0704C" w14:paraId="768C8192" w14:textId="77777777">
        <w:tc>
          <w:tcPr>
            <w:tcW w:w="750" w:type="dxa"/>
            <w:shd w:val="clear" w:color="auto" w:fill="auto"/>
            <w:tcMar>
              <w:top w:w="100" w:type="dxa"/>
              <w:left w:w="100" w:type="dxa"/>
              <w:bottom w:w="100" w:type="dxa"/>
              <w:right w:w="100" w:type="dxa"/>
            </w:tcMar>
          </w:tcPr>
          <w:p w14:paraId="79207E7F" w14:textId="77777777" w:rsidR="00C0704C" w:rsidRDefault="002E1778">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5280" w:type="dxa"/>
            <w:shd w:val="clear" w:color="auto" w:fill="auto"/>
            <w:tcMar>
              <w:top w:w="100" w:type="dxa"/>
              <w:left w:w="100" w:type="dxa"/>
              <w:bottom w:w="100" w:type="dxa"/>
              <w:right w:w="100" w:type="dxa"/>
            </w:tcMar>
          </w:tcPr>
          <w:p w14:paraId="6EA1B54F" w14:textId="77777777" w:rsidR="00C0704C" w:rsidRDefault="002E1778">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Md Shakil </w:t>
            </w:r>
            <w:proofErr w:type="spellStart"/>
            <w:r>
              <w:rPr>
                <w:rFonts w:ascii="Times New Roman" w:eastAsia="Times New Roman" w:hAnsi="Times New Roman" w:cs="Times New Roman"/>
              </w:rPr>
              <w:t>Chowdhurry</w:t>
            </w:r>
            <w:proofErr w:type="spellEnd"/>
            <w:r>
              <w:rPr>
                <w:rFonts w:ascii="Times New Roman" w:eastAsia="Times New Roman" w:hAnsi="Times New Roman" w:cs="Times New Roman"/>
              </w:rPr>
              <w:t xml:space="preserve"> </w:t>
            </w:r>
          </w:p>
          <w:p w14:paraId="4CB59C8C" w14:textId="77777777" w:rsidR="00C0704C" w:rsidRDefault="002E1778">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(A18CS4047)</w:t>
            </w:r>
          </w:p>
        </w:tc>
        <w:tc>
          <w:tcPr>
            <w:tcW w:w="3042" w:type="dxa"/>
            <w:shd w:val="clear" w:color="auto" w:fill="auto"/>
            <w:tcMar>
              <w:top w:w="100" w:type="dxa"/>
              <w:left w:w="100" w:type="dxa"/>
              <w:bottom w:w="100" w:type="dxa"/>
              <w:right w:w="100" w:type="dxa"/>
            </w:tcMar>
          </w:tcPr>
          <w:p w14:paraId="6E4382A5" w14:textId="77777777" w:rsidR="00C0704C" w:rsidRDefault="002E1778">
            <w:pPr>
              <w:widowControl w:val="0"/>
              <w:spacing w:after="0" w:line="240" w:lineRule="auto"/>
              <w:ind w:left="720"/>
              <w:rPr>
                <w:rFonts w:ascii="Times New Roman" w:eastAsia="Times New Roman" w:hAnsi="Times New Roman" w:cs="Times New Roman"/>
              </w:rPr>
            </w:pPr>
            <w:r>
              <w:rPr>
                <w:rFonts w:ascii="Times New Roman" w:eastAsia="Times New Roman" w:hAnsi="Times New Roman" w:cs="Times New Roman"/>
              </w:rPr>
              <w:br/>
              <w:t>Idea generation</w:t>
            </w:r>
            <w:r>
              <w:rPr>
                <w:rFonts w:ascii="Times New Roman" w:eastAsia="Times New Roman" w:hAnsi="Times New Roman" w:cs="Times New Roman"/>
              </w:rPr>
              <w:br/>
            </w:r>
          </w:p>
          <w:p w14:paraId="2EF7E157" w14:textId="77777777" w:rsidR="00C0704C" w:rsidRDefault="002E1778">
            <w:pPr>
              <w:widowControl w:val="0"/>
              <w:spacing w:after="0" w:line="240" w:lineRule="auto"/>
              <w:ind w:left="720"/>
              <w:rPr>
                <w:rFonts w:ascii="Times New Roman" w:eastAsia="Times New Roman" w:hAnsi="Times New Roman" w:cs="Times New Roman"/>
              </w:rPr>
            </w:pPr>
            <w:r>
              <w:rPr>
                <w:rFonts w:ascii="Times New Roman" w:eastAsia="Times New Roman" w:hAnsi="Times New Roman" w:cs="Times New Roman"/>
              </w:rPr>
              <w:t>Making presentation slides</w:t>
            </w:r>
          </w:p>
        </w:tc>
      </w:tr>
      <w:tr w:rsidR="00C0704C" w14:paraId="7A2587B8" w14:textId="77777777">
        <w:tc>
          <w:tcPr>
            <w:tcW w:w="750" w:type="dxa"/>
            <w:shd w:val="clear" w:color="auto" w:fill="auto"/>
            <w:tcMar>
              <w:top w:w="100" w:type="dxa"/>
              <w:left w:w="100" w:type="dxa"/>
              <w:bottom w:w="100" w:type="dxa"/>
              <w:right w:w="100" w:type="dxa"/>
            </w:tcMar>
          </w:tcPr>
          <w:p w14:paraId="0753BC5F" w14:textId="77777777" w:rsidR="00C0704C" w:rsidRDefault="002E1778">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5280" w:type="dxa"/>
            <w:shd w:val="clear" w:color="auto" w:fill="auto"/>
            <w:tcMar>
              <w:top w:w="100" w:type="dxa"/>
              <w:left w:w="100" w:type="dxa"/>
              <w:bottom w:w="100" w:type="dxa"/>
              <w:right w:w="100" w:type="dxa"/>
            </w:tcMar>
          </w:tcPr>
          <w:p w14:paraId="326E4594" w14:textId="77777777" w:rsidR="00C0704C" w:rsidRDefault="002E1778">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Maidul</w:t>
            </w:r>
            <w:proofErr w:type="spellEnd"/>
            <w:r>
              <w:rPr>
                <w:rFonts w:ascii="Times New Roman" w:eastAsia="Times New Roman" w:hAnsi="Times New Roman" w:cs="Times New Roman"/>
              </w:rPr>
              <w:t xml:space="preserve"> Hasan Masum</w:t>
            </w:r>
          </w:p>
          <w:p w14:paraId="4B701A07" w14:textId="77777777" w:rsidR="00C0704C" w:rsidRDefault="002E1778">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(A19EC4011)</w:t>
            </w:r>
          </w:p>
          <w:p w14:paraId="26A36186" w14:textId="77777777" w:rsidR="00C0704C" w:rsidRDefault="00C0704C">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tc>
        <w:tc>
          <w:tcPr>
            <w:tcW w:w="3042" w:type="dxa"/>
            <w:shd w:val="clear" w:color="auto" w:fill="auto"/>
            <w:tcMar>
              <w:top w:w="100" w:type="dxa"/>
              <w:left w:w="100" w:type="dxa"/>
              <w:bottom w:w="100" w:type="dxa"/>
              <w:right w:w="100" w:type="dxa"/>
            </w:tcMar>
          </w:tcPr>
          <w:p w14:paraId="64E1297E" w14:textId="77777777" w:rsidR="00C0704C" w:rsidRDefault="002E1778">
            <w:pPr>
              <w:widowControl w:val="0"/>
              <w:spacing w:after="0" w:line="240" w:lineRule="auto"/>
              <w:ind w:left="720"/>
              <w:rPr>
                <w:rFonts w:ascii="Times New Roman" w:eastAsia="Times New Roman" w:hAnsi="Times New Roman" w:cs="Times New Roman"/>
              </w:rPr>
            </w:pPr>
            <w:r>
              <w:rPr>
                <w:rFonts w:ascii="Times New Roman" w:eastAsia="Times New Roman" w:hAnsi="Times New Roman" w:cs="Times New Roman"/>
              </w:rPr>
              <w:t>Report Writing</w:t>
            </w:r>
            <w:r>
              <w:rPr>
                <w:rFonts w:ascii="Times New Roman" w:eastAsia="Times New Roman" w:hAnsi="Times New Roman" w:cs="Times New Roman"/>
              </w:rPr>
              <w:br/>
            </w:r>
          </w:p>
          <w:p w14:paraId="2D01C27B" w14:textId="77777777" w:rsidR="00C0704C" w:rsidRDefault="002E1778">
            <w:pPr>
              <w:widowControl w:val="0"/>
              <w:spacing w:after="0" w:line="240" w:lineRule="auto"/>
              <w:ind w:left="720"/>
              <w:rPr>
                <w:rFonts w:ascii="Times New Roman" w:eastAsia="Times New Roman" w:hAnsi="Times New Roman" w:cs="Times New Roman"/>
              </w:rPr>
            </w:pPr>
            <w:r>
              <w:rPr>
                <w:rFonts w:ascii="Times New Roman" w:eastAsia="Times New Roman" w:hAnsi="Times New Roman" w:cs="Times New Roman"/>
              </w:rPr>
              <w:t>Idea generation</w:t>
            </w:r>
            <w:r>
              <w:rPr>
                <w:rFonts w:ascii="Times New Roman" w:eastAsia="Times New Roman" w:hAnsi="Times New Roman" w:cs="Times New Roman"/>
              </w:rPr>
              <w:br/>
            </w:r>
          </w:p>
          <w:p w14:paraId="378EBE41" w14:textId="77777777" w:rsidR="00C0704C" w:rsidRDefault="002E1778">
            <w:pPr>
              <w:widowControl w:val="0"/>
              <w:spacing w:after="0" w:line="240" w:lineRule="auto"/>
              <w:ind w:left="720"/>
              <w:rPr>
                <w:rFonts w:ascii="Times New Roman" w:eastAsia="Times New Roman" w:hAnsi="Times New Roman" w:cs="Times New Roman"/>
              </w:rPr>
            </w:pPr>
            <w:r>
              <w:rPr>
                <w:rFonts w:ascii="Times New Roman" w:eastAsia="Times New Roman" w:hAnsi="Times New Roman" w:cs="Times New Roman"/>
              </w:rPr>
              <w:t>Making presentation slides</w:t>
            </w:r>
          </w:p>
        </w:tc>
      </w:tr>
      <w:tr w:rsidR="00C0704C" w14:paraId="06D01E88" w14:textId="77777777">
        <w:tc>
          <w:tcPr>
            <w:tcW w:w="750" w:type="dxa"/>
            <w:shd w:val="clear" w:color="auto" w:fill="auto"/>
            <w:tcMar>
              <w:top w:w="100" w:type="dxa"/>
              <w:left w:w="100" w:type="dxa"/>
              <w:bottom w:w="100" w:type="dxa"/>
              <w:right w:w="100" w:type="dxa"/>
            </w:tcMar>
          </w:tcPr>
          <w:p w14:paraId="0CD4A252" w14:textId="77777777" w:rsidR="00C0704C" w:rsidRDefault="002E1778">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5280" w:type="dxa"/>
            <w:shd w:val="clear" w:color="auto" w:fill="auto"/>
            <w:tcMar>
              <w:top w:w="100" w:type="dxa"/>
              <w:left w:w="100" w:type="dxa"/>
              <w:bottom w:w="100" w:type="dxa"/>
              <w:right w:w="100" w:type="dxa"/>
            </w:tcMar>
          </w:tcPr>
          <w:p w14:paraId="5463DCA9" w14:textId="77777777" w:rsidR="00C0704C" w:rsidRDefault="002E1778">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Anika Rahman </w:t>
            </w:r>
            <w:proofErr w:type="spellStart"/>
            <w:r>
              <w:rPr>
                <w:rFonts w:ascii="Times New Roman" w:eastAsia="Times New Roman" w:hAnsi="Times New Roman" w:cs="Times New Roman"/>
              </w:rPr>
              <w:t>Antu</w:t>
            </w:r>
            <w:proofErr w:type="spellEnd"/>
            <w:r>
              <w:rPr>
                <w:rFonts w:ascii="Times New Roman" w:eastAsia="Times New Roman" w:hAnsi="Times New Roman" w:cs="Times New Roman"/>
              </w:rPr>
              <w:br/>
              <w:t xml:space="preserve"> (A19EC0223)</w:t>
            </w:r>
          </w:p>
        </w:tc>
        <w:tc>
          <w:tcPr>
            <w:tcW w:w="3042" w:type="dxa"/>
            <w:shd w:val="clear" w:color="auto" w:fill="auto"/>
            <w:tcMar>
              <w:top w:w="100" w:type="dxa"/>
              <w:left w:w="100" w:type="dxa"/>
              <w:bottom w:w="100" w:type="dxa"/>
              <w:right w:w="100" w:type="dxa"/>
            </w:tcMar>
          </w:tcPr>
          <w:p w14:paraId="16151411" w14:textId="77777777" w:rsidR="00C0704C" w:rsidRDefault="002E1778">
            <w:pPr>
              <w:widowControl w:val="0"/>
              <w:spacing w:after="0" w:line="240" w:lineRule="auto"/>
              <w:ind w:left="720"/>
              <w:rPr>
                <w:rFonts w:ascii="Times New Roman" w:eastAsia="Times New Roman" w:hAnsi="Times New Roman" w:cs="Times New Roman"/>
              </w:rPr>
            </w:pPr>
            <w:r>
              <w:rPr>
                <w:rFonts w:ascii="Times New Roman" w:eastAsia="Times New Roman" w:hAnsi="Times New Roman" w:cs="Times New Roman"/>
              </w:rPr>
              <w:br/>
              <w:t>Idea generation</w:t>
            </w:r>
            <w:r>
              <w:rPr>
                <w:rFonts w:ascii="Times New Roman" w:eastAsia="Times New Roman" w:hAnsi="Times New Roman" w:cs="Times New Roman"/>
              </w:rPr>
              <w:br/>
            </w:r>
          </w:p>
          <w:p w14:paraId="41AF8D64" w14:textId="77777777" w:rsidR="00C0704C" w:rsidRDefault="002E1778">
            <w:pPr>
              <w:widowControl w:val="0"/>
              <w:spacing w:after="0" w:line="240" w:lineRule="auto"/>
              <w:ind w:left="720"/>
              <w:rPr>
                <w:rFonts w:ascii="Times New Roman" w:eastAsia="Times New Roman" w:hAnsi="Times New Roman" w:cs="Times New Roman"/>
              </w:rPr>
            </w:pPr>
            <w:r>
              <w:rPr>
                <w:rFonts w:ascii="Times New Roman" w:eastAsia="Times New Roman" w:hAnsi="Times New Roman" w:cs="Times New Roman"/>
              </w:rPr>
              <w:t>Making presentation slides</w:t>
            </w:r>
          </w:p>
        </w:tc>
      </w:tr>
      <w:tr w:rsidR="00C0704C" w14:paraId="1E04F384" w14:textId="77777777">
        <w:tc>
          <w:tcPr>
            <w:tcW w:w="750" w:type="dxa"/>
            <w:shd w:val="clear" w:color="auto" w:fill="auto"/>
            <w:tcMar>
              <w:top w:w="100" w:type="dxa"/>
              <w:left w:w="100" w:type="dxa"/>
              <w:bottom w:w="100" w:type="dxa"/>
              <w:right w:w="100" w:type="dxa"/>
            </w:tcMar>
          </w:tcPr>
          <w:p w14:paraId="792FFBC7" w14:textId="77777777" w:rsidR="00C0704C" w:rsidRDefault="002E1778">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5280" w:type="dxa"/>
            <w:shd w:val="clear" w:color="auto" w:fill="auto"/>
            <w:tcMar>
              <w:top w:w="100" w:type="dxa"/>
              <w:left w:w="100" w:type="dxa"/>
              <w:bottom w:w="100" w:type="dxa"/>
              <w:right w:w="100" w:type="dxa"/>
            </w:tcMar>
          </w:tcPr>
          <w:p w14:paraId="40DB0039" w14:textId="77777777" w:rsidR="00C0704C" w:rsidRDefault="002E1778">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Anika Shahzad</w:t>
            </w:r>
            <w:r>
              <w:rPr>
                <w:rFonts w:ascii="Times New Roman" w:eastAsia="Times New Roman" w:hAnsi="Times New Roman" w:cs="Times New Roman"/>
              </w:rPr>
              <w:br/>
              <w:t>(A19EC4007)</w:t>
            </w:r>
          </w:p>
        </w:tc>
        <w:tc>
          <w:tcPr>
            <w:tcW w:w="3042" w:type="dxa"/>
            <w:shd w:val="clear" w:color="auto" w:fill="auto"/>
            <w:tcMar>
              <w:top w:w="100" w:type="dxa"/>
              <w:left w:w="100" w:type="dxa"/>
              <w:bottom w:w="100" w:type="dxa"/>
              <w:right w:w="100" w:type="dxa"/>
            </w:tcMar>
          </w:tcPr>
          <w:p w14:paraId="2CA45929" w14:textId="77777777" w:rsidR="00C0704C" w:rsidRDefault="002E1778">
            <w:pPr>
              <w:widowControl w:val="0"/>
              <w:spacing w:after="0" w:line="240" w:lineRule="auto"/>
              <w:ind w:left="720"/>
              <w:rPr>
                <w:rFonts w:ascii="Times New Roman" w:eastAsia="Times New Roman" w:hAnsi="Times New Roman" w:cs="Times New Roman"/>
              </w:rPr>
            </w:pPr>
            <w:r>
              <w:rPr>
                <w:rFonts w:ascii="Times New Roman" w:eastAsia="Times New Roman" w:hAnsi="Times New Roman" w:cs="Times New Roman"/>
              </w:rPr>
              <w:t>Report Writing</w:t>
            </w:r>
            <w:r>
              <w:rPr>
                <w:rFonts w:ascii="Times New Roman" w:eastAsia="Times New Roman" w:hAnsi="Times New Roman" w:cs="Times New Roman"/>
              </w:rPr>
              <w:br/>
            </w:r>
          </w:p>
          <w:p w14:paraId="37FD3431" w14:textId="77777777" w:rsidR="00C0704C" w:rsidRDefault="002E1778">
            <w:pPr>
              <w:widowControl w:val="0"/>
              <w:spacing w:after="0" w:line="240" w:lineRule="auto"/>
              <w:ind w:left="720"/>
              <w:rPr>
                <w:rFonts w:ascii="Times New Roman" w:eastAsia="Times New Roman" w:hAnsi="Times New Roman" w:cs="Times New Roman"/>
              </w:rPr>
            </w:pPr>
            <w:r>
              <w:rPr>
                <w:rFonts w:ascii="Times New Roman" w:eastAsia="Times New Roman" w:hAnsi="Times New Roman" w:cs="Times New Roman"/>
              </w:rPr>
              <w:t>Idea generation</w:t>
            </w:r>
            <w:r>
              <w:rPr>
                <w:rFonts w:ascii="Times New Roman" w:eastAsia="Times New Roman" w:hAnsi="Times New Roman" w:cs="Times New Roman"/>
              </w:rPr>
              <w:br/>
            </w:r>
          </w:p>
          <w:p w14:paraId="07C7FB6B" w14:textId="77777777" w:rsidR="00C0704C" w:rsidRDefault="002E1778">
            <w:pPr>
              <w:widowControl w:val="0"/>
              <w:spacing w:after="0" w:line="240" w:lineRule="auto"/>
              <w:ind w:left="720"/>
              <w:rPr>
                <w:rFonts w:ascii="Times New Roman" w:eastAsia="Times New Roman" w:hAnsi="Times New Roman" w:cs="Times New Roman"/>
              </w:rPr>
            </w:pPr>
            <w:r>
              <w:rPr>
                <w:rFonts w:ascii="Times New Roman" w:eastAsia="Times New Roman" w:hAnsi="Times New Roman" w:cs="Times New Roman"/>
              </w:rPr>
              <w:t>Making presentation slides</w:t>
            </w:r>
          </w:p>
        </w:tc>
      </w:tr>
      <w:tr w:rsidR="00C0704C" w14:paraId="27C7AF34" w14:textId="77777777">
        <w:tc>
          <w:tcPr>
            <w:tcW w:w="750" w:type="dxa"/>
            <w:shd w:val="clear" w:color="auto" w:fill="auto"/>
            <w:tcMar>
              <w:top w:w="100" w:type="dxa"/>
              <w:left w:w="100" w:type="dxa"/>
              <w:bottom w:w="100" w:type="dxa"/>
              <w:right w:w="100" w:type="dxa"/>
            </w:tcMar>
          </w:tcPr>
          <w:p w14:paraId="3EFED8E8" w14:textId="77777777" w:rsidR="00C0704C" w:rsidRDefault="002E1778">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5280" w:type="dxa"/>
            <w:shd w:val="clear" w:color="auto" w:fill="auto"/>
            <w:tcMar>
              <w:top w:w="100" w:type="dxa"/>
              <w:left w:w="100" w:type="dxa"/>
              <w:bottom w:w="100" w:type="dxa"/>
              <w:right w:w="100" w:type="dxa"/>
            </w:tcMar>
          </w:tcPr>
          <w:p w14:paraId="51D420D6" w14:textId="77777777" w:rsidR="00C0704C" w:rsidRDefault="002E1778">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Elinor </w:t>
            </w:r>
            <w:proofErr w:type="spellStart"/>
            <w:r>
              <w:rPr>
                <w:rFonts w:ascii="Times New Roman" w:eastAsia="Times New Roman" w:hAnsi="Times New Roman" w:cs="Times New Roman"/>
              </w:rPr>
              <w:t>Aluge</w:t>
            </w:r>
            <w:proofErr w:type="spellEnd"/>
            <w:r>
              <w:rPr>
                <w:rFonts w:ascii="Times New Roman" w:eastAsia="Times New Roman" w:hAnsi="Times New Roman" w:cs="Times New Roman"/>
              </w:rPr>
              <w:t xml:space="preserve"> Osei </w:t>
            </w:r>
            <w:proofErr w:type="spellStart"/>
            <w:r>
              <w:rPr>
                <w:rFonts w:ascii="Times New Roman" w:eastAsia="Times New Roman" w:hAnsi="Times New Roman" w:cs="Times New Roman"/>
              </w:rPr>
              <w:t>Amaka</w:t>
            </w:r>
            <w:proofErr w:type="spellEnd"/>
            <w:r>
              <w:rPr>
                <w:rFonts w:ascii="Times New Roman" w:eastAsia="Times New Roman" w:hAnsi="Times New Roman" w:cs="Times New Roman"/>
              </w:rPr>
              <w:br/>
              <w:t xml:space="preserve"> (A19EC4005)</w:t>
            </w:r>
          </w:p>
        </w:tc>
        <w:tc>
          <w:tcPr>
            <w:tcW w:w="3042" w:type="dxa"/>
            <w:shd w:val="clear" w:color="auto" w:fill="auto"/>
            <w:tcMar>
              <w:top w:w="100" w:type="dxa"/>
              <w:left w:w="100" w:type="dxa"/>
              <w:bottom w:w="100" w:type="dxa"/>
              <w:right w:w="100" w:type="dxa"/>
            </w:tcMar>
          </w:tcPr>
          <w:p w14:paraId="20260FFE" w14:textId="1372D4FE" w:rsidR="00DE7ED8" w:rsidRDefault="002E1778">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DE7ED8">
              <w:rPr>
                <w:rFonts w:ascii="Times New Roman" w:eastAsia="Times New Roman" w:hAnsi="Times New Roman" w:cs="Times New Roman"/>
              </w:rPr>
              <w:t xml:space="preserve">   Report Writing</w:t>
            </w:r>
          </w:p>
          <w:p w14:paraId="51FC8270" w14:textId="2B8FAE16" w:rsidR="00C0704C" w:rsidRDefault="00DE7ED8">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2E1778">
              <w:rPr>
                <w:rFonts w:ascii="Times New Roman" w:eastAsia="Times New Roman" w:hAnsi="Times New Roman" w:cs="Times New Roman"/>
              </w:rPr>
              <w:t>Idea generation</w:t>
            </w:r>
            <w:r w:rsidR="002E1778">
              <w:rPr>
                <w:rFonts w:ascii="Times New Roman" w:eastAsia="Times New Roman" w:hAnsi="Times New Roman" w:cs="Times New Roman"/>
              </w:rPr>
              <w:br/>
            </w:r>
          </w:p>
          <w:p w14:paraId="5F24F494" w14:textId="77777777" w:rsidR="00C0704C" w:rsidRDefault="002E1778">
            <w:pPr>
              <w:widowControl w:val="0"/>
              <w:spacing w:after="0" w:line="240" w:lineRule="auto"/>
              <w:ind w:left="720"/>
              <w:rPr>
                <w:rFonts w:ascii="Times New Roman" w:eastAsia="Times New Roman" w:hAnsi="Times New Roman" w:cs="Times New Roman"/>
              </w:rPr>
            </w:pPr>
            <w:r>
              <w:rPr>
                <w:rFonts w:ascii="Times New Roman" w:eastAsia="Times New Roman" w:hAnsi="Times New Roman" w:cs="Times New Roman"/>
              </w:rPr>
              <w:t>Making presentation slides</w:t>
            </w:r>
          </w:p>
        </w:tc>
      </w:tr>
    </w:tbl>
    <w:p w14:paraId="329924C6" w14:textId="77777777" w:rsidR="00C0704C" w:rsidRDefault="00C0704C">
      <w:pPr>
        <w:jc w:val="center"/>
        <w:rPr>
          <w:rFonts w:ascii="Times New Roman" w:eastAsia="Times New Roman" w:hAnsi="Times New Roman" w:cs="Times New Roman"/>
        </w:rPr>
      </w:pPr>
    </w:p>
    <w:p w14:paraId="38249353" w14:textId="77777777" w:rsidR="00C0704C" w:rsidRDefault="002E1778">
      <w:pPr>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b/>
        </w:rPr>
        <w:t>Thank you</w:t>
      </w:r>
    </w:p>
    <w:p w14:paraId="6E34B75C" w14:textId="77777777" w:rsidR="00C0704C" w:rsidRDefault="00C0704C">
      <w:pPr>
        <w:jc w:val="center"/>
        <w:rPr>
          <w:rFonts w:ascii="Times New Roman" w:eastAsia="Times New Roman" w:hAnsi="Times New Roman" w:cs="Times New Roman"/>
          <w:b/>
        </w:rPr>
      </w:pPr>
    </w:p>
    <w:p w14:paraId="776B26F3" w14:textId="77777777" w:rsidR="00C0704C" w:rsidRDefault="00C0704C">
      <w:pPr>
        <w:jc w:val="center"/>
        <w:rPr>
          <w:rFonts w:ascii="Times New Roman" w:eastAsia="Times New Roman" w:hAnsi="Times New Roman" w:cs="Times New Roman"/>
          <w:b/>
        </w:rPr>
      </w:pPr>
    </w:p>
    <w:p w14:paraId="64C23315" w14:textId="77777777" w:rsidR="00C0704C" w:rsidRDefault="00C0704C">
      <w:pPr>
        <w:jc w:val="center"/>
        <w:rPr>
          <w:rFonts w:ascii="Times New Roman" w:eastAsia="Times New Roman" w:hAnsi="Times New Roman" w:cs="Times New Roman"/>
          <w:b/>
        </w:rPr>
      </w:pPr>
    </w:p>
    <w:sectPr w:rsidR="00C0704C">
      <w:footerReference w:type="default" r:id="rId2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9FF45" w14:textId="77777777" w:rsidR="00257C69" w:rsidRDefault="00257C69">
      <w:pPr>
        <w:spacing w:after="0" w:line="240" w:lineRule="auto"/>
      </w:pPr>
      <w:r>
        <w:separator/>
      </w:r>
    </w:p>
  </w:endnote>
  <w:endnote w:type="continuationSeparator" w:id="0">
    <w:p w14:paraId="5F8FA7BE" w14:textId="77777777" w:rsidR="00257C69" w:rsidRDefault="0025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7142A" w14:textId="77777777" w:rsidR="00C0704C" w:rsidRDefault="002E1778">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sidR="00A02E82">
      <w:rPr>
        <w:noProof/>
        <w:color w:val="000000"/>
      </w:rPr>
      <w:t>1</w:t>
    </w:r>
    <w:r>
      <w:rPr>
        <w:color w:val="000000"/>
      </w:rPr>
      <w:fldChar w:fldCharType="end"/>
    </w:r>
    <w:r>
      <w:rPr>
        <w:color w:val="000000"/>
      </w:rPr>
      <w:t xml:space="preserve"> </w:t>
    </w:r>
  </w:p>
  <w:p w14:paraId="7F9D6B0B" w14:textId="77777777" w:rsidR="00C0704C" w:rsidRDefault="00C0704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6BC0CA" w14:textId="77777777" w:rsidR="00257C69" w:rsidRDefault="00257C69">
      <w:pPr>
        <w:spacing w:after="0" w:line="240" w:lineRule="auto"/>
      </w:pPr>
      <w:r>
        <w:separator/>
      </w:r>
    </w:p>
  </w:footnote>
  <w:footnote w:type="continuationSeparator" w:id="0">
    <w:p w14:paraId="67E77412" w14:textId="77777777" w:rsidR="00257C69" w:rsidRDefault="00257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45AE"/>
    <w:multiLevelType w:val="multilevel"/>
    <w:tmpl w:val="AA946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402F33"/>
    <w:multiLevelType w:val="multilevel"/>
    <w:tmpl w:val="F40AB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8FF56AB"/>
    <w:multiLevelType w:val="multilevel"/>
    <w:tmpl w:val="5FC43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2D2A76"/>
    <w:multiLevelType w:val="multilevel"/>
    <w:tmpl w:val="64CEB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930B1B"/>
    <w:multiLevelType w:val="multilevel"/>
    <w:tmpl w:val="79669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34047B"/>
    <w:multiLevelType w:val="multilevel"/>
    <w:tmpl w:val="306E3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B12772"/>
    <w:multiLevelType w:val="multilevel"/>
    <w:tmpl w:val="05A00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06240D"/>
    <w:multiLevelType w:val="multilevel"/>
    <w:tmpl w:val="8604E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404CFA"/>
    <w:multiLevelType w:val="multilevel"/>
    <w:tmpl w:val="CA1E9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87B686F"/>
    <w:multiLevelType w:val="multilevel"/>
    <w:tmpl w:val="6FD25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135A21"/>
    <w:multiLevelType w:val="multilevel"/>
    <w:tmpl w:val="CACA4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2610F0"/>
    <w:multiLevelType w:val="multilevel"/>
    <w:tmpl w:val="E85A6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4A3141D"/>
    <w:multiLevelType w:val="multilevel"/>
    <w:tmpl w:val="B2D65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BB1C29"/>
    <w:multiLevelType w:val="multilevel"/>
    <w:tmpl w:val="1B6EC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430A50"/>
    <w:multiLevelType w:val="multilevel"/>
    <w:tmpl w:val="93629D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9965EB8"/>
    <w:multiLevelType w:val="multilevel"/>
    <w:tmpl w:val="184A4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F70836"/>
    <w:multiLevelType w:val="multilevel"/>
    <w:tmpl w:val="6D70F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FA011BB"/>
    <w:multiLevelType w:val="multilevel"/>
    <w:tmpl w:val="DA081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21C0568"/>
    <w:multiLevelType w:val="multilevel"/>
    <w:tmpl w:val="1D4C7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64D5A72"/>
    <w:multiLevelType w:val="multilevel"/>
    <w:tmpl w:val="41A6F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33464DA"/>
    <w:multiLevelType w:val="multilevel"/>
    <w:tmpl w:val="B8482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1"/>
  </w:num>
  <w:num w:numId="3">
    <w:abstractNumId w:val="13"/>
  </w:num>
  <w:num w:numId="4">
    <w:abstractNumId w:val="20"/>
  </w:num>
  <w:num w:numId="5">
    <w:abstractNumId w:val="11"/>
  </w:num>
  <w:num w:numId="6">
    <w:abstractNumId w:val="3"/>
  </w:num>
  <w:num w:numId="7">
    <w:abstractNumId w:val="5"/>
  </w:num>
  <w:num w:numId="8">
    <w:abstractNumId w:val="12"/>
  </w:num>
  <w:num w:numId="9">
    <w:abstractNumId w:val="16"/>
  </w:num>
  <w:num w:numId="10">
    <w:abstractNumId w:val="7"/>
  </w:num>
  <w:num w:numId="11">
    <w:abstractNumId w:val="2"/>
  </w:num>
  <w:num w:numId="12">
    <w:abstractNumId w:val="0"/>
  </w:num>
  <w:num w:numId="13">
    <w:abstractNumId w:val="10"/>
  </w:num>
  <w:num w:numId="14">
    <w:abstractNumId w:val="17"/>
  </w:num>
  <w:num w:numId="15">
    <w:abstractNumId w:val="4"/>
  </w:num>
  <w:num w:numId="16">
    <w:abstractNumId w:val="6"/>
  </w:num>
  <w:num w:numId="17">
    <w:abstractNumId w:val="14"/>
  </w:num>
  <w:num w:numId="18">
    <w:abstractNumId w:val="9"/>
  </w:num>
  <w:num w:numId="19">
    <w:abstractNumId w:val="19"/>
  </w:num>
  <w:num w:numId="20">
    <w:abstractNumId w:val="8"/>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04C"/>
    <w:rsid w:val="0003512B"/>
    <w:rsid w:val="0006187B"/>
    <w:rsid w:val="00072E45"/>
    <w:rsid w:val="000A2548"/>
    <w:rsid w:val="00251767"/>
    <w:rsid w:val="00257C69"/>
    <w:rsid w:val="002D2BFC"/>
    <w:rsid w:val="002E1778"/>
    <w:rsid w:val="00380F39"/>
    <w:rsid w:val="00646CB7"/>
    <w:rsid w:val="00666DAB"/>
    <w:rsid w:val="00805C56"/>
    <w:rsid w:val="00A02E82"/>
    <w:rsid w:val="00AA2846"/>
    <w:rsid w:val="00BD0699"/>
    <w:rsid w:val="00C0704C"/>
    <w:rsid w:val="00C3639F"/>
    <w:rsid w:val="00C66B66"/>
    <w:rsid w:val="00D1116D"/>
    <w:rsid w:val="00DE7ED8"/>
    <w:rsid w:val="00F05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60AB3"/>
  <w15:docId w15:val="{DF7D1E2C-7763-4112-9DED-BF1B6F6A2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40" w:after="0"/>
      <w:outlineLvl w:val="1"/>
    </w:pPr>
    <w:rPr>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664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431"/>
    <w:rPr>
      <w:rFonts w:ascii="Tahoma" w:hAnsi="Tahoma" w:cs="Tahoma"/>
      <w:sz w:val="16"/>
      <w:szCs w:val="16"/>
    </w:rPr>
  </w:style>
  <w:style w:type="paragraph" w:styleId="TOC1">
    <w:name w:val="toc 1"/>
    <w:basedOn w:val="Normal"/>
    <w:next w:val="Normal"/>
    <w:autoRedefine/>
    <w:semiHidden/>
    <w:rsid w:val="00F12EBD"/>
    <w:pPr>
      <w:tabs>
        <w:tab w:val="left" w:pos="720"/>
        <w:tab w:val="right" w:leader="dot" w:pos="8630"/>
      </w:tabs>
      <w:spacing w:before="360" w:after="0" w:line="240" w:lineRule="auto"/>
    </w:pPr>
    <w:rPr>
      <w:rFonts w:ascii="Cambria" w:eastAsia="Times New Roman" w:hAnsi="Cambria" w:cs="Arial"/>
      <w:b/>
      <w:bCs/>
      <w:caps/>
      <w:sz w:val="20"/>
      <w:szCs w:val="20"/>
    </w:rPr>
  </w:style>
  <w:style w:type="character" w:customStyle="1" w:styleId="e24kjd">
    <w:name w:val="e24kjd"/>
    <w:basedOn w:val="DefaultParagraphFont"/>
    <w:rsid w:val="00433910"/>
  </w:style>
  <w:style w:type="character" w:customStyle="1" w:styleId="kx21rb">
    <w:name w:val="kx21rb"/>
    <w:basedOn w:val="DefaultParagraphFont"/>
    <w:rsid w:val="00433910"/>
  </w:style>
  <w:style w:type="paragraph" w:styleId="ListParagraph">
    <w:name w:val="List Paragraph"/>
    <w:basedOn w:val="Normal"/>
    <w:uiPriority w:val="34"/>
    <w:qFormat/>
    <w:rsid w:val="001A2D4E"/>
    <w:pPr>
      <w:ind w:left="720"/>
      <w:contextualSpacing/>
    </w:pPr>
  </w:style>
  <w:style w:type="character" w:styleId="Hyperlink">
    <w:name w:val="Hyperlink"/>
    <w:basedOn w:val="DefaultParagraphFont"/>
    <w:uiPriority w:val="99"/>
    <w:unhideWhenUsed/>
    <w:rsid w:val="00E556AE"/>
    <w:rPr>
      <w:color w:val="0000FF" w:themeColor="hyperlink"/>
      <w:u w:val="single"/>
    </w:rPr>
  </w:style>
  <w:style w:type="character" w:styleId="UnresolvedMention">
    <w:name w:val="Unresolved Mention"/>
    <w:basedOn w:val="DefaultParagraphFont"/>
    <w:uiPriority w:val="99"/>
    <w:semiHidden/>
    <w:unhideWhenUsed/>
    <w:rsid w:val="00E556AE"/>
    <w:rPr>
      <w:color w:val="605E5C"/>
      <w:shd w:val="clear" w:color="auto" w:fill="E1DFDD"/>
    </w:rPr>
  </w:style>
  <w:style w:type="paragraph" w:styleId="Header">
    <w:name w:val="header"/>
    <w:basedOn w:val="Normal"/>
    <w:link w:val="HeaderChar"/>
    <w:uiPriority w:val="99"/>
    <w:unhideWhenUsed/>
    <w:rsid w:val="006A76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768A"/>
  </w:style>
  <w:style w:type="paragraph" w:styleId="Footer">
    <w:name w:val="footer"/>
    <w:basedOn w:val="Normal"/>
    <w:link w:val="FooterChar"/>
    <w:uiPriority w:val="99"/>
    <w:unhideWhenUsed/>
    <w:rsid w:val="006A76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768A"/>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773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Malaysia" TargetMode="External"/><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thestar.com.my/travel/malaysia/2012/11/12/festivals-and-celebrations-in-malaysia"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cholidays.com.my/2019-dates/"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raveltriangle.com/blog/festivals-in-malaysi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23bkRG6UA05TOUM0HfhWGkqrDg==">AMUW2mVHNlZJfQxPrSBzIVyz2sn+C5/25kXgi7jxC9FTcYUCf/9Ks5yCgG5ODWEHetTzU2/9xCg/zRgOQb2vei+k7EJip9CqXRdoZ4a1IHizrnFY8aEbwyPOtvYABogNC2nB9c/ZI7o5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2282</Words>
  <Characters>13013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0wner</dc:creator>
  <cp:lastModifiedBy>Bayes Ahmed Shoharto</cp:lastModifiedBy>
  <cp:revision>3</cp:revision>
  <dcterms:created xsi:type="dcterms:W3CDTF">2019-12-19T07:52:00Z</dcterms:created>
  <dcterms:modified xsi:type="dcterms:W3CDTF">2019-12-19T15:54:00Z</dcterms:modified>
</cp:coreProperties>
</file>