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201A9" w14:textId="724AA630" w:rsidR="00D66EC0" w:rsidRPr="00D66EC0" w:rsidRDefault="00D66EC0" w:rsidP="00D66EC0">
      <w:pPr>
        <w:ind w:firstLine="720"/>
        <w:rPr>
          <w:rFonts w:ascii="Times New Roman" w:hAnsi="Times New Roman" w:cs="Times New Roman"/>
          <w:sz w:val="32"/>
          <w:szCs w:val="32"/>
          <w:u w:val="single"/>
        </w:rPr>
      </w:pPr>
      <w:r w:rsidRPr="00D66EC0">
        <w:rPr>
          <w:rFonts w:ascii="Times New Roman" w:hAnsi="Times New Roman" w:cs="Times New Roman"/>
          <w:sz w:val="32"/>
          <w:szCs w:val="32"/>
          <w:u w:val="single"/>
        </w:rPr>
        <w:t>REFLEKSI PROTOTYPE</w:t>
      </w:r>
    </w:p>
    <w:p w14:paraId="65A49AA6" w14:textId="5B25559B" w:rsidR="00D66EC0" w:rsidRPr="00D66EC0" w:rsidRDefault="00D66EC0" w:rsidP="00D66EC0">
      <w:pPr>
        <w:ind w:firstLine="720"/>
        <w:rPr>
          <w:rFonts w:ascii="Times New Roman" w:hAnsi="Times New Roman" w:cs="Times New Roman"/>
        </w:rPr>
      </w:pPr>
      <w:r>
        <w:t>“</w:t>
      </w:r>
      <w:r w:rsidRPr="00D66EC0">
        <w:rPr>
          <w:rFonts w:ascii="Times New Roman" w:hAnsi="Times New Roman" w:cs="Times New Roman"/>
        </w:rPr>
        <w:t>Dengan adanya bermacam promosi hidangan di sana sini, rakyat Malaysia seakan-akan gila membeli pelbagai jenis makanan hingga akhirnya dibuang begitu saja kerana perut tidak mampu lagi menampungnya. Pembaziran itu satu hal, pencemaran alam pula yang menjadi isunya apabila banyak plastik dan bekas polisterin dibuang selepas makan.</w:t>
      </w:r>
    </w:p>
    <w:p w14:paraId="3121C5DD" w14:textId="5F79FB25" w:rsidR="00D66EC0" w:rsidRPr="00D66EC0" w:rsidRDefault="00D66EC0" w:rsidP="00D66EC0">
      <w:pPr>
        <w:ind w:firstLine="720"/>
        <w:rPr>
          <w:rFonts w:ascii="Times New Roman" w:hAnsi="Times New Roman" w:cs="Times New Roman"/>
        </w:rPr>
      </w:pPr>
      <w:r w:rsidRPr="00D66EC0">
        <w:rPr>
          <w:rFonts w:ascii="Times New Roman" w:hAnsi="Times New Roman" w:cs="Times New Roman"/>
        </w:rPr>
        <w:t>Sana sini kita dapat lihat kerap berlaku pembaziran makanan, lalu membuatkan banyak sampah-sarap memenuhi ruang persekitaran. Nyata ini bukanlah konsep berjimat-cermat atau bersederhana yang sering dilaungkan selama ini.</w:t>
      </w:r>
    </w:p>
    <w:p w14:paraId="2C60EA4C" w14:textId="73C79795" w:rsidR="00D66EC0" w:rsidRPr="00D66EC0" w:rsidRDefault="00D66EC0" w:rsidP="00D66EC0">
      <w:pPr>
        <w:ind w:firstLine="720"/>
        <w:rPr>
          <w:rFonts w:ascii="Times New Roman" w:hAnsi="Times New Roman" w:cs="Times New Roman"/>
        </w:rPr>
      </w:pPr>
      <w:r w:rsidRPr="00D66EC0">
        <w:rPr>
          <w:rFonts w:ascii="Times New Roman" w:hAnsi="Times New Roman" w:cs="Times New Roman"/>
        </w:rPr>
        <w:t>Berdasarkan kaji selidik pembaziran makanan di rumah yang dijalankan Electrolux, baru-baru ini, 87 peratus isi rumah mengakui pembaziran makanan kini menjadi antara isu besar dalam masyarakat. Sebanyak 77 peratus isi rumah pula mengakui melakukan pembaziran setiap minggu berikutan terlupa dengan baki makanan yang disimpan di dalam peti sejuk, selain masak terlalu banyak dan kecenderungan membuang baki makanan walaupun masih dalam keadaan elok.</w:t>
      </w:r>
    </w:p>
    <w:p w14:paraId="532224F7" w14:textId="2C99E640" w:rsidR="00F5485D" w:rsidRDefault="00D66EC0" w:rsidP="00D66EC0">
      <w:pPr>
        <w:ind w:firstLine="720"/>
        <w:rPr>
          <w:rFonts w:ascii="Times New Roman" w:hAnsi="Times New Roman" w:cs="Times New Roman"/>
        </w:rPr>
      </w:pPr>
      <w:r w:rsidRPr="00D66EC0">
        <w:rPr>
          <w:rFonts w:ascii="Times New Roman" w:hAnsi="Times New Roman" w:cs="Times New Roman"/>
        </w:rPr>
        <w:t>Keadaan tambah buruk apabila 46 peratus isi rumah mengaku tidak menghabiskan baki makanan yang disimpan seperti daging, ikan dan sayuran meskipun ia boleh diolah semula menjadi hidangan berbeza. Jadi tidak hairanlah apabila penduduk Malaysia dianggarkan membazir sebanyak 456,250 tan makanan setiap bulan sementara 5.5 juta tan setahun.”</w:t>
      </w:r>
      <w:r>
        <w:rPr>
          <w:rFonts w:ascii="Times New Roman" w:hAnsi="Times New Roman" w:cs="Times New Roman"/>
        </w:rPr>
        <w:t xml:space="preserve"> (</w:t>
      </w:r>
      <w:hyperlink r:id="rId4" w:history="1">
        <w:r w:rsidRPr="00D66EC0">
          <w:rPr>
            <w:rStyle w:val="Hyperlink"/>
            <w:rFonts w:ascii="Times New Roman" w:hAnsi="Times New Roman" w:cs="Times New Roman"/>
          </w:rPr>
          <w:t>https://www.hmetro.com.my/node/166219</w:t>
        </w:r>
      </w:hyperlink>
      <w:r>
        <w:rPr>
          <w:rFonts w:ascii="Times New Roman" w:hAnsi="Times New Roman" w:cs="Times New Roman"/>
        </w:rPr>
        <w:t>)</w:t>
      </w:r>
    </w:p>
    <w:p w14:paraId="525EF5D5" w14:textId="77777777" w:rsidR="00D66EC0" w:rsidRDefault="00D66EC0" w:rsidP="00D66EC0">
      <w:pPr>
        <w:pStyle w:val="NormalWeb"/>
        <w:ind w:firstLine="720"/>
      </w:pPr>
      <w:r>
        <w:t>“Bukan semua orang boleh makan sajian semalam. Seandainya kamu dambakan menu baharu setiap hari, amalkan memasak dalam jumlah kecil agar tiada sisa makanan perlu disimpan atau dibuang. Ada banyak lagi cara agar kamu tidak membazir…</w:t>
      </w:r>
    </w:p>
    <w:p w14:paraId="2D48FF6C" w14:textId="0E386202" w:rsidR="00D66EC0" w:rsidRDefault="00D66EC0" w:rsidP="00D66EC0">
      <w:pPr>
        <w:pStyle w:val="NormalWeb"/>
        <w:ind w:firstLine="720"/>
      </w:pPr>
      <w:r>
        <w:t>Alam Flora membawakan kempen Love Food Hate Waste kepada masyarakat Malaysia untuk kesedaran bersama betapa kita perlu menghargai makanan dan mengelak pembaziran. Masih ramai tidak menyedari berlakunya pembaziran setiap hari. Memang kita menyangka, menyimpan baki makanan di dalam peti sejuk sudah memadai. Tindakan kita lakukan itu suatu perbuatan rutin terbaik dilakukan. Namun, tidak ramai menyedari suatu saat baki makanan itu akan dibuang kerana telah beku atau terlalu lama.”  (</w:t>
      </w:r>
      <w:hyperlink r:id="rId5" w:history="1">
        <w:r w:rsidRPr="00D66EC0">
          <w:rPr>
            <w:rStyle w:val="Hyperlink"/>
          </w:rPr>
          <w:t>http://www.marinimz.com/blog/hargai-makanan-elakkan-pembaziran/</w:t>
        </w:r>
      </w:hyperlink>
      <w:r>
        <w:t>)</w:t>
      </w:r>
    </w:p>
    <w:p w14:paraId="72AC04DF" w14:textId="19437485" w:rsidR="00D66EC0" w:rsidRDefault="00D66EC0" w:rsidP="00D66EC0">
      <w:pPr>
        <w:pStyle w:val="NormalWeb"/>
        <w:ind w:firstLine="720"/>
      </w:pPr>
      <w:r>
        <w:t>Berikut diatas merupakan antara article-artikle yang membincangkan tentang masalah pembaziran makanan akibat daripada sikap kebanyakkan rakyat yang gemar meyimpan makanan. Dari permasalahan ini lah terrcetusnya idea kumpulan kami untuk me</w:t>
      </w:r>
      <w:r w:rsidR="00850629">
        <w:t>ng</w:t>
      </w:r>
      <w:r>
        <w:t xml:space="preserve">hasilkan suatu inovasi yang dinamakan ColorGenix. ColorGenix merupakan sebuah bekas yang dapat bertukar warna mengikut kesegaran makanan didalamnya. Hal ini dapat membantu orang ramai menyedari keadaan baki makanan yang disimpan.  </w:t>
      </w:r>
    </w:p>
    <w:p w14:paraId="1BBCCCAE" w14:textId="68D1970F" w:rsidR="00850629" w:rsidRDefault="00850629" w:rsidP="00D66EC0">
      <w:pPr>
        <w:ind w:firstLine="720"/>
        <w:rPr>
          <w:rFonts w:ascii="Times New Roman" w:hAnsi="Times New Roman" w:cs="Times New Roman"/>
          <w:noProof/>
        </w:rPr>
      </w:pPr>
      <w:r>
        <w:rPr>
          <w:rFonts w:ascii="Times New Roman" w:hAnsi="Times New Roman" w:cs="Times New Roman"/>
          <w:noProof/>
        </w:rPr>
        <w:drawing>
          <wp:inline distT="0" distB="0" distL="0" distR="0" wp14:anchorId="46A709C4" wp14:editId="497C0065">
            <wp:extent cx="1990725" cy="14168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19-12-10 at 17.04.05.jpeg"/>
                    <pic:cNvPicPr/>
                  </pic:nvPicPr>
                  <pic:blipFill rotWithShape="1">
                    <a:blip r:embed="rId6" cstate="print">
                      <a:extLst>
                        <a:ext uri="{28A0092B-C50C-407E-A947-70E740481C1C}">
                          <a14:useLocalDpi xmlns:a14="http://schemas.microsoft.com/office/drawing/2010/main" val="0"/>
                        </a:ext>
                      </a:extLst>
                    </a:blip>
                    <a:srcRect t="33317" b="13305"/>
                    <a:stretch/>
                  </pic:blipFill>
                  <pic:spPr bwMode="auto">
                    <a:xfrm>
                      <a:off x="0" y="0"/>
                      <a:ext cx="2005860" cy="142762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rPr>
        <w:t xml:space="preserve">          </w:t>
      </w:r>
      <w:r>
        <w:rPr>
          <w:rFonts w:ascii="Times New Roman" w:hAnsi="Times New Roman" w:cs="Times New Roman"/>
          <w:noProof/>
        </w:rPr>
        <w:drawing>
          <wp:inline distT="0" distB="0" distL="0" distR="0" wp14:anchorId="4803E80C" wp14:editId="61657A28">
            <wp:extent cx="2124075" cy="1141730"/>
            <wp:effectExtent l="0" t="0" r="952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19-12-10 at 17.04.24.jpeg"/>
                    <pic:cNvPicPr/>
                  </pic:nvPicPr>
                  <pic:blipFill rotWithShape="1">
                    <a:blip r:embed="rId7" cstate="print">
                      <a:extLst>
                        <a:ext uri="{28A0092B-C50C-407E-A947-70E740481C1C}">
                          <a14:useLocalDpi xmlns:a14="http://schemas.microsoft.com/office/drawing/2010/main" val="0"/>
                        </a:ext>
                      </a:extLst>
                    </a:blip>
                    <a:srcRect t="46489" b="20357"/>
                    <a:stretch/>
                  </pic:blipFill>
                  <pic:spPr bwMode="auto">
                    <a:xfrm>
                      <a:off x="0" y="0"/>
                      <a:ext cx="2146983" cy="1154043"/>
                    </a:xfrm>
                    <a:prstGeom prst="rect">
                      <a:avLst/>
                    </a:prstGeom>
                    <a:ln>
                      <a:noFill/>
                    </a:ln>
                    <a:extLst>
                      <a:ext uri="{53640926-AAD7-44D8-BBD7-CCE9431645EC}">
                        <a14:shadowObscured xmlns:a14="http://schemas.microsoft.com/office/drawing/2010/main"/>
                      </a:ext>
                    </a:extLst>
                  </pic:spPr>
                </pic:pic>
              </a:graphicData>
            </a:graphic>
          </wp:inline>
        </w:drawing>
      </w:r>
    </w:p>
    <w:p w14:paraId="4B9D19AD" w14:textId="3F632F0C" w:rsidR="00850629" w:rsidRDefault="00850629" w:rsidP="00850629">
      <w:pPr>
        <w:ind w:left="2880"/>
        <w:rPr>
          <w:rFonts w:ascii="Times New Roman" w:hAnsi="Times New Roman" w:cs="Times New Roman"/>
          <w:noProof/>
        </w:rPr>
      </w:pPr>
      <w:r>
        <w:rPr>
          <w:rFonts w:ascii="Times New Roman" w:hAnsi="Times New Roman" w:cs="Times New Roman"/>
          <w:noProof/>
        </w:rPr>
        <w:t xml:space="preserve">  Rajah 1.0  Prototype</w:t>
      </w:r>
    </w:p>
    <w:p w14:paraId="154A165E" w14:textId="2C4BBCBA" w:rsidR="001C33DD" w:rsidRDefault="00B640A0" w:rsidP="00B640A0">
      <w:pPr>
        <w:rPr>
          <w:rFonts w:ascii="Times New Roman" w:hAnsi="Times New Roman" w:cs="Times New Roman"/>
          <w:noProof/>
          <w:sz w:val="24"/>
          <w:szCs w:val="24"/>
        </w:rPr>
      </w:pPr>
      <w:r>
        <w:rPr>
          <w:rFonts w:ascii="Times New Roman" w:hAnsi="Times New Roman" w:cs="Times New Roman"/>
          <w:noProof/>
          <w:sz w:val="24"/>
          <w:szCs w:val="24"/>
        </w:rPr>
        <w:lastRenderedPageBreak/>
        <w:tab/>
        <w:t xml:space="preserve">Pada pandangan saya, </w:t>
      </w:r>
      <w:r w:rsidR="00843B48">
        <w:rPr>
          <w:rFonts w:ascii="Times New Roman" w:hAnsi="Times New Roman" w:cs="Times New Roman"/>
          <w:noProof/>
          <w:sz w:val="24"/>
          <w:szCs w:val="24"/>
        </w:rPr>
        <w:t>pertandingan inovasi pemikiran sains dan teknologi ini dapat menjadi satu platform dimana pelajar-pelajar di UTM mengketengahkan idea mereka dalam mencipta suatu inovasi mahupun membuat penambahbaikkan dalam sesuatu teknologi.</w:t>
      </w:r>
      <w:r w:rsidR="001C33DD">
        <w:rPr>
          <w:rFonts w:ascii="Times New Roman" w:hAnsi="Times New Roman" w:cs="Times New Roman"/>
          <w:noProof/>
          <w:sz w:val="24"/>
          <w:szCs w:val="24"/>
        </w:rPr>
        <w:t xml:space="preserve"> Pertandingan ini dapat memberikan impak yang tinggi kepada pelajar yang berupaya meningkatkan kecekapan sesuatu proses serta penyampaian perkhidamatan. Melalui pertandingan ini juga saya dapat lihat kretiviti dan idea pelajar-pelajar lain.</w:t>
      </w:r>
    </w:p>
    <w:p w14:paraId="70940568" w14:textId="7B951AD9" w:rsidR="001C33DD" w:rsidRDefault="001C33DD" w:rsidP="00B640A0">
      <w:pPr>
        <w:rPr>
          <w:rFonts w:ascii="Times New Roman" w:hAnsi="Times New Roman" w:cs="Times New Roman"/>
          <w:noProof/>
          <w:sz w:val="24"/>
          <w:szCs w:val="24"/>
        </w:rPr>
      </w:pPr>
      <w:r>
        <w:rPr>
          <w:rFonts w:ascii="Times New Roman" w:hAnsi="Times New Roman" w:cs="Times New Roman"/>
          <w:noProof/>
          <w:sz w:val="24"/>
          <w:szCs w:val="24"/>
        </w:rPr>
        <w:tab/>
        <w:t xml:space="preserve">Sepanjang proses penyediaan untuk pertandingan ini, banyak impak positif yang </w:t>
      </w:r>
      <w:r w:rsidR="000832A2">
        <w:rPr>
          <w:rFonts w:ascii="Times New Roman" w:hAnsi="Times New Roman" w:cs="Times New Roman"/>
          <w:noProof/>
          <w:sz w:val="24"/>
          <w:szCs w:val="24"/>
        </w:rPr>
        <w:t xml:space="preserve">saya perolehi. Saya dan kumpulan dapat bekerjasama dalam mencari idea untuk pertandingan ini. Hal ini dapat memupuk semangat kerja berpasukan antara ahli kumpulan dan dan meningkatkan kemahiran komunikasi. Saya dapat menyuarakan pandapat dan pandangan serta idea kepada ahli kumpulan begitu juga sebaliknya. Kami sesama ahli dapat menerima pandangan dan pendapat serta berbincang dengan baik jika ada perkara yang tidak disetujui. </w:t>
      </w:r>
    </w:p>
    <w:p w14:paraId="69889A46" w14:textId="77777777" w:rsidR="007A655A" w:rsidRDefault="000832A2" w:rsidP="00B640A0">
      <w:pPr>
        <w:rPr>
          <w:rFonts w:ascii="Times New Roman" w:hAnsi="Times New Roman" w:cs="Times New Roman"/>
          <w:noProof/>
          <w:sz w:val="24"/>
          <w:szCs w:val="24"/>
        </w:rPr>
      </w:pPr>
      <w:r>
        <w:rPr>
          <w:rFonts w:ascii="Times New Roman" w:hAnsi="Times New Roman" w:cs="Times New Roman"/>
          <w:noProof/>
          <w:sz w:val="24"/>
          <w:szCs w:val="24"/>
        </w:rPr>
        <w:tab/>
        <w:t xml:space="preserve">Selain itu, saya dapat meningkatkan kemahiran pemikiran kritikal dimana saya harus berfikir dan meyelesaikan masalah diluar jangkaan terutama pada hari pertandingan. </w:t>
      </w:r>
      <w:r w:rsidR="007A655A">
        <w:rPr>
          <w:rFonts w:ascii="Times New Roman" w:hAnsi="Times New Roman" w:cs="Times New Roman"/>
          <w:noProof/>
          <w:sz w:val="24"/>
          <w:szCs w:val="24"/>
        </w:rPr>
        <w:t>Kemahiran berfikir secara logik dan kreatif dapat dibina. Saya dan kumpulan harus mencari dan mengkaji tentang pelbagai teknologi serta masalah yang berlaku masa kini untuk membuat satu inovasi bagi kumpulan kami. Setelah menjumpai satu masalah, kami berfikir tentang satu ciptaan yang dapat memberi kesan positif serta mengurangkan masalah tersebut. Dengan ini, kami menggunakan keseluruhan otak kanan dan kiri serta meningkatkan daya pemikiran.</w:t>
      </w:r>
    </w:p>
    <w:p w14:paraId="2722E3E4" w14:textId="37F56935" w:rsidR="00D66EC0" w:rsidRDefault="007A655A" w:rsidP="00DF7488">
      <w:pPr>
        <w:rPr>
          <w:rFonts w:ascii="Times New Roman" w:hAnsi="Times New Roman" w:cs="Times New Roman"/>
          <w:noProof/>
          <w:sz w:val="24"/>
          <w:szCs w:val="24"/>
        </w:rPr>
      </w:pPr>
      <w:r>
        <w:rPr>
          <w:rFonts w:ascii="Times New Roman" w:hAnsi="Times New Roman" w:cs="Times New Roman"/>
          <w:noProof/>
          <w:sz w:val="24"/>
          <w:szCs w:val="24"/>
        </w:rPr>
        <w:tab/>
        <w:t>Pada hari pertandingan, saya dapat</w:t>
      </w:r>
      <w:r w:rsidR="00DF7488">
        <w:rPr>
          <w:rFonts w:ascii="Times New Roman" w:hAnsi="Times New Roman" w:cs="Times New Roman"/>
          <w:noProof/>
          <w:sz w:val="24"/>
          <w:szCs w:val="24"/>
        </w:rPr>
        <w:t xml:space="preserve"> belajar membuat persediaan awal dan teratur dalam merancang sesuatu. Saya dapat membina keyakinan diri dan belajar untuk lebih yakin dalam menyampaikan sesuatu. Ini dapat menjadi langkah awal bagi saya untuk menjadi seorang yang berkeyakinan tinggi dan tidak gentar hadapi cabaran.Selalunya seseorang akan berasa gugup dan gementar untuk membuat perbentangan dihadapan juri lebih tinggi pangkatnya, dengan ini saya</w:t>
      </w:r>
      <w:r w:rsidR="00DF7488">
        <w:rPr>
          <w:rFonts w:ascii="Times New Roman" w:hAnsi="Times New Roman" w:cs="Times New Roman"/>
          <w:noProof/>
          <w:sz w:val="24"/>
          <w:szCs w:val="24"/>
        </w:rPr>
        <w:t xml:space="preserve"> dapat belajar untuk berdepan dan bertutur menyampaikan idea saya kepada individu yang berpangkat tinggi dengan </w:t>
      </w:r>
      <w:r w:rsidR="00DF7488">
        <w:rPr>
          <w:rFonts w:ascii="Times New Roman" w:hAnsi="Times New Roman" w:cs="Times New Roman"/>
          <w:noProof/>
          <w:sz w:val="24"/>
          <w:szCs w:val="24"/>
        </w:rPr>
        <w:t xml:space="preserve">lebih </w:t>
      </w:r>
      <w:r w:rsidR="00DF7488">
        <w:rPr>
          <w:rFonts w:ascii="Times New Roman" w:hAnsi="Times New Roman" w:cs="Times New Roman"/>
          <w:noProof/>
          <w:sz w:val="24"/>
          <w:szCs w:val="24"/>
        </w:rPr>
        <w:t>baik</w:t>
      </w:r>
      <w:r w:rsidR="00DF7488">
        <w:rPr>
          <w:rFonts w:ascii="Times New Roman" w:hAnsi="Times New Roman" w:cs="Times New Roman"/>
          <w:noProof/>
          <w:sz w:val="24"/>
          <w:szCs w:val="24"/>
        </w:rPr>
        <w:t xml:space="preserve"> dan teratur.</w:t>
      </w:r>
    </w:p>
    <w:p w14:paraId="5CD1E899" w14:textId="22CE8B30" w:rsidR="00DF7488" w:rsidRPr="00DF7488" w:rsidRDefault="00DF7488" w:rsidP="00DF7488">
      <w:pPr>
        <w:rPr>
          <w:rFonts w:ascii="Times New Roman" w:hAnsi="Times New Roman" w:cs="Times New Roman"/>
          <w:noProof/>
          <w:sz w:val="24"/>
          <w:szCs w:val="24"/>
        </w:rPr>
      </w:pPr>
      <w:r>
        <w:rPr>
          <w:rFonts w:ascii="Times New Roman" w:hAnsi="Times New Roman" w:cs="Times New Roman"/>
          <w:noProof/>
          <w:sz w:val="24"/>
          <w:szCs w:val="24"/>
        </w:rPr>
        <w:tab/>
        <w:t>Kesimpulannya, pertandingan inovasi pemikiran sains dan teknologi ini banyak memberikan impak yang positif kepada saya serta kebanyakan pelajar dari mula penyediaan proposal sehingga pada hari pertandingan dan seterusnya.</w:t>
      </w:r>
      <w:bookmarkStart w:id="0" w:name="_GoBack"/>
      <w:bookmarkEnd w:id="0"/>
    </w:p>
    <w:p w14:paraId="36C2683A" w14:textId="77777777" w:rsidR="00D66EC0" w:rsidRPr="00D66EC0" w:rsidRDefault="00D66EC0" w:rsidP="00D66EC0">
      <w:pPr>
        <w:ind w:firstLine="720"/>
      </w:pPr>
    </w:p>
    <w:sectPr w:rsidR="00D66EC0" w:rsidRPr="00D66E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2FB"/>
    <w:rsid w:val="000832A2"/>
    <w:rsid w:val="001C33DD"/>
    <w:rsid w:val="003A6590"/>
    <w:rsid w:val="007A655A"/>
    <w:rsid w:val="00843B48"/>
    <w:rsid w:val="00850629"/>
    <w:rsid w:val="00B640A0"/>
    <w:rsid w:val="00D66EC0"/>
    <w:rsid w:val="00DF7488"/>
    <w:rsid w:val="00F542FB"/>
    <w:rsid w:val="00F5485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CF844"/>
  <w15:chartTrackingRefBased/>
  <w15:docId w15:val="{48AE8E58-2F0E-4113-8541-C368502FC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6EC0"/>
    <w:rPr>
      <w:color w:val="0563C1" w:themeColor="hyperlink"/>
      <w:u w:val="single"/>
    </w:rPr>
  </w:style>
  <w:style w:type="character" w:styleId="UnresolvedMention">
    <w:name w:val="Unresolved Mention"/>
    <w:basedOn w:val="DefaultParagraphFont"/>
    <w:uiPriority w:val="99"/>
    <w:semiHidden/>
    <w:unhideWhenUsed/>
    <w:rsid w:val="00D66EC0"/>
    <w:rPr>
      <w:color w:val="605E5C"/>
      <w:shd w:val="clear" w:color="auto" w:fill="E1DFDD"/>
    </w:rPr>
  </w:style>
  <w:style w:type="paragraph" w:styleId="NormalWeb">
    <w:name w:val="Normal (Web)"/>
    <w:basedOn w:val="Normal"/>
    <w:uiPriority w:val="99"/>
    <w:semiHidden/>
    <w:unhideWhenUsed/>
    <w:rsid w:val="00D66EC0"/>
    <w:pPr>
      <w:spacing w:before="100" w:beforeAutospacing="1" w:after="100" w:afterAutospacing="1" w:line="240" w:lineRule="auto"/>
    </w:pPr>
    <w:rPr>
      <w:rFonts w:ascii="Times New Roman" w:eastAsia="Times New Roman" w:hAnsi="Times New Roman" w:cs="Times New Roman"/>
      <w:sz w:val="24"/>
      <w:szCs w:val="24"/>
      <w:lang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56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marinimz.com/blog/hargai-makanan-elakkan-pembaziran/" TargetMode="External"/><Relationship Id="rId4" Type="http://schemas.openxmlformats.org/officeDocument/2006/relationships/hyperlink" Target="https://www.hmetro.com.my/node/166219"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arina amran</dc:creator>
  <cp:keywords/>
  <dc:description/>
  <cp:lastModifiedBy>arina amran</cp:lastModifiedBy>
  <cp:revision>2</cp:revision>
  <dcterms:created xsi:type="dcterms:W3CDTF">2019-12-10T12:45:00Z</dcterms:created>
  <dcterms:modified xsi:type="dcterms:W3CDTF">2019-12-11T13:40:00Z</dcterms:modified>
</cp:coreProperties>
</file>