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5CE" w:rsidRDefault="004D0AA6">
      <w:pPr>
        <w:rPr>
          <w:lang w:val="en-US"/>
        </w:rPr>
      </w:pPr>
      <w:proofErr w:type="spellStart"/>
      <w:r>
        <w:rPr>
          <w:lang w:val="en-US"/>
        </w:rPr>
        <w:t>Alhamdulilah</w:t>
      </w:r>
      <w:proofErr w:type="spellEnd"/>
      <w:r>
        <w:rPr>
          <w:lang w:val="en-US"/>
        </w:rPr>
        <w:t>, now I become a 2nd year students. For this semester, I’m taking Energy Balance or this semester. 1</w:t>
      </w:r>
      <w:r w:rsidRPr="004D0AA6">
        <w:rPr>
          <w:vertAlign w:val="superscript"/>
          <w:lang w:val="en-US"/>
        </w:rPr>
        <w:t>st</w:t>
      </w:r>
      <w:r>
        <w:rPr>
          <w:lang w:val="en-US"/>
        </w:rPr>
        <w:t xml:space="preserve"> day of class, I have been introduce </w:t>
      </w:r>
      <w:r w:rsidR="00170FFE">
        <w:rPr>
          <w:lang w:val="en-US"/>
        </w:rPr>
        <w:t>to syllabus of study such as Balances on Non-reactive Processes, Energy Balance For Reactive Processes, the 2</w:t>
      </w:r>
      <w:r w:rsidR="00170FFE" w:rsidRPr="00170FFE">
        <w:rPr>
          <w:vertAlign w:val="superscript"/>
          <w:lang w:val="en-US"/>
        </w:rPr>
        <w:t>nd</w:t>
      </w:r>
      <w:r w:rsidR="00170FFE">
        <w:rPr>
          <w:lang w:val="en-US"/>
        </w:rPr>
        <w:t xml:space="preserve"> Law of Thermodynamics and Power and Refrigeration System. </w:t>
      </w:r>
    </w:p>
    <w:p w:rsidR="00170FFE" w:rsidRDefault="00170FFE">
      <w:pPr>
        <w:rPr>
          <w:lang w:val="en-US"/>
        </w:rPr>
      </w:pPr>
      <w:r>
        <w:rPr>
          <w:lang w:val="en-US"/>
        </w:rPr>
        <w:t xml:space="preserve">Besides, I learned what state properties are and how I want to use </w:t>
      </w:r>
      <w:r w:rsidR="00C93016">
        <w:rPr>
          <w:lang w:val="en-US"/>
        </w:rPr>
        <w:t>hypothetical process path in solving problems. A very important thing in state properties is reference state. (</w:t>
      </w:r>
      <w:r w:rsidR="00C93016" w:rsidRPr="00C93016">
        <w:rPr>
          <w:highlight w:val="yellow"/>
          <w:lang w:val="en-US"/>
        </w:rPr>
        <w:t>Temperature,</w:t>
      </w:r>
      <w:r w:rsidR="00C93016">
        <w:rPr>
          <w:lang w:val="en-US"/>
        </w:rPr>
        <w:t xml:space="preserve"> </w:t>
      </w:r>
      <w:r w:rsidR="00C93016" w:rsidRPr="00C93016">
        <w:rPr>
          <w:highlight w:val="yellow"/>
          <w:lang w:val="en-US"/>
        </w:rPr>
        <w:t>Pressure</w:t>
      </w:r>
      <w:r w:rsidR="00C93016">
        <w:rPr>
          <w:lang w:val="en-US"/>
        </w:rPr>
        <w:t xml:space="preserve">, </w:t>
      </w:r>
      <w:r w:rsidR="00C93016" w:rsidRPr="00C93016">
        <w:rPr>
          <w:highlight w:val="yellow"/>
          <w:lang w:val="en-US"/>
        </w:rPr>
        <w:t>Phase</w:t>
      </w:r>
      <w:r w:rsidR="00C93016">
        <w:rPr>
          <w:lang w:val="en-US"/>
        </w:rPr>
        <w:t xml:space="preserve">) must be written in the answer sheet. The hypothetical process paths just can be use if occur </w:t>
      </w:r>
      <w:r w:rsidR="00C93016" w:rsidRPr="00C93016">
        <w:rPr>
          <w:highlight w:val="green"/>
          <w:lang w:val="en-US"/>
        </w:rPr>
        <w:t>PHASE CHANGE ONLY</w:t>
      </w:r>
      <w:r w:rsidR="001B71F1">
        <w:rPr>
          <w:lang w:val="en-US"/>
        </w:rPr>
        <w:t xml:space="preserve"> and have many ways to achieve a target by change it </w:t>
      </w:r>
      <w:r w:rsidR="001B71F1" w:rsidRPr="001B71F1">
        <w:rPr>
          <w:highlight w:val="green"/>
          <w:lang w:val="en-US"/>
        </w:rPr>
        <w:t>PHASE</w:t>
      </w:r>
      <w:r w:rsidR="001B71F1">
        <w:rPr>
          <w:lang w:val="en-US"/>
        </w:rPr>
        <w:t xml:space="preserve"> and </w:t>
      </w:r>
      <w:proofErr w:type="spellStart"/>
      <w:r w:rsidR="001B71F1" w:rsidRPr="001B71F1">
        <w:rPr>
          <w:highlight w:val="green"/>
          <w:lang w:val="en-US"/>
        </w:rPr>
        <w:t>TEMPERATURE</w:t>
      </w:r>
      <w:r w:rsidR="001B71F1">
        <w:rPr>
          <w:lang w:val="en-US"/>
        </w:rPr>
        <w:t>only</w:t>
      </w:r>
      <w:proofErr w:type="spellEnd"/>
      <w:r w:rsidR="001B71F1">
        <w:rPr>
          <w:lang w:val="en-US"/>
        </w:rPr>
        <w:t xml:space="preserve">. If </w:t>
      </w:r>
      <w:r w:rsidR="006D74FC">
        <w:rPr>
          <w:lang w:val="en-US"/>
        </w:rPr>
        <w:t xml:space="preserve">there are no large </w:t>
      </w:r>
      <w:proofErr w:type="spellStart"/>
      <w:r w:rsidR="006D74FC">
        <w:rPr>
          <w:lang w:val="en-US"/>
        </w:rPr>
        <w:t>diffrerences</w:t>
      </w:r>
      <w:proofErr w:type="spellEnd"/>
      <w:r w:rsidR="006D74FC">
        <w:rPr>
          <w:lang w:val="en-US"/>
        </w:rPr>
        <w:t xml:space="preserve"> in </w:t>
      </w:r>
      <w:proofErr w:type="gramStart"/>
      <w:r w:rsidR="006D74FC">
        <w:rPr>
          <w:lang w:val="en-US"/>
        </w:rPr>
        <w:t>pressure(</w:t>
      </w:r>
      <w:proofErr w:type="gramEnd"/>
      <w:r w:rsidR="006D74FC">
        <w:rPr>
          <w:lang w:val="en-US"/>
        </w:rPr>
        <w:t xml:space="preserve">&lt;20 </w:t>
      </w:r>
      <w:proofErr w:type="spellStart"/>
      <w:r w:rsidR="006D74FC">
        <w:rPr>
          <w:lang w:val="en-US"/>
        </w:rPr>
        <w:t>atm</w:t>
      </w:r>
      <w:proofErr w:type="spellEnd"/>
      <w:r w:rsidR="006D74FC">
        <w:rPr>
          <w:lang w:val="en-US"/>
        </w:rPr>
        <w:t>), assume the substance as an ideal gas.</w:t>
      </w:r>
    </w:p>
    <w:p w:rsidR="006D74FC" w:rsidRDefault="006D74FC" w:rsidP="006D74FC">
      <w:pPr>
        <w:rPr>
          <w:sz w:val="24"/>
        </w:rPr>
      </w:pPr>
      <w:r>
        <w:rPr>
          <w:sz w:val="24"/>
          <w:lang w:val="en-US"/>
        </w:rPr>
        <w:t>E</w:t>
      </w:r>
      <w:proofErr w:type="spellStart"/>
      <w:r>
        <w:rPr>
          <w:sz w:val="24"/>
        </w:rPr>
        <w:t>nthalpy</w:t>
      </w:r>
      <w:proofErr w:type="spellEnd"/>
      <w:r>
        <w:rPr>
          <w:sz w:val="24"/>
        </w:rPr>
        <w:t xml:space="preserve"> changes at constant P are given by integration of this equation:</w:t>
      </w:r>
    </w:p>
    <w:p w:rsidR="006D74FC" w:rsidRDefault="006D74FC" w:rsidP="006D74FC">
      <w:pPr>
        <w:jc w:val="center"/>
        <w:rPr>
          <w:sz w:val="24"/>
        </w:rPr>
      </w:pPr>
      <w:r w:rsidRPr="006D74FC">
        <w:rPr>
          <w:position w:val="-34"/>
          <w:sz w:val="24"/>
          <w:highlight w:val="darkYellow"/>
        </w:rPr>
        <w:object w:dxaOrig="348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4pt;height:39pt" o:ole="">
            <v:imagedata r:id="rId5" o:title=""/>
          </v:shape>
          <o:OLEObject Type="Embed" ProgID="Equation.2" ShapeID="_x0000_i1025" DrawAspect="Content" ObjectID="_1408953594" r:id="rId6"/>
        </w:object>
      </w:r>
    </w:p>
    <w:p w:rsidR="006D74FC" w:rsidRDefault="006D74FC" w:rsidP="006D74FC">
      <w:pPr>
        <w:jc w:val="center"/>
        <w:rPr>
          <w:sz w:val="24"/>
        </w:rPr>
      </w:pPr>
    </w:p>
    <w:p w:rsidR="006D74FC" w:rsidRPr="006D74FC" w:rsidRDefault="006D74FC" w:rsidP="006D74FC">
      <w:pPr>
        <w:rPr>
          <w:bCs/>
          <w:sz w:val="24"/>
        </w:rPr>
      </w:pPr>
      <w:r w:rsidRPr="006D74FC">
        <w:rPr>
          <w:bCs/>
          <w:sz w:val="24"/>
        </w:rPr>
        <w:t>Changes in P at Constant T (no phase change or reactions)</w:t>
      </w:r>
    </w:p>
    <w:p w:rsidR="006D74FC" w:rsidRDefault="006D74FC" w:rsidP="006D74FC">
      <w:pPr>
        <w:rPr>
          <w:sz w:val="24"/>
        </w:rPr>
      </w:pPr>
      <w:r>
        <w:rPr>
          <w:sz w:val="24"/>
        </w:rPr>
        <w:t>Ideal gases:</w:t>
      </w:r>
      <w:r>
        <w:rPr>
          <w:sz w:val="24"/>
        </w:rPr>
        <w:tab/>
      </w:r>
      <w:r>
        <w:rPr>
          <w:sz w:val="24"/>
        </w:rPr>
        <w:tab/>
      </w:r>
      <w:r w:rsidRPr="00403D56">
        <w:rPr>
          <w:position w:val="-4"/>
          <w:sz w:val="24"/>
          <w:highlight w:val="darkCyan"/>
        </w:rPr>
        <w:object w:dxaOrig="1400" w:dyaOrig="320">
          <v:shape id="_x0000_i1026" type="#_x0000_t75" style="width:69.75pt;height:15.75pt" o:ole="">
            <v:imagedata r:id="rId7" o:title=""/>
          </v:shape>
          <o:OLEObject Type="Embed" ProgID="Equation.2" ShapeID="_x0000_i1026" DrawAspect="Content" ObjectID="_1408953595" r:id="rId8"/>
        </w:object>
      </w:r>
    </w:p>
    <w:p w:rsidR="006D74FC" w:rsidRDefault="006D74FC" w:rsidP="006D74FC">
      <w:pPr>
        <w:rPr>
          <w:sz w:val="24"/>
        </w:rPr>
      </w:pPr>
      <w:r>
        <w:rPr>
          <w:sz w:val="24"/>
        </w:rPr>
        <w:t>Real gases:</w:t>
      </w:r>
      <w:r>
        <w:rPr>
          <w:sz w:val="24"/>
        </w:rPr>
        <w:tab/>
      </w:r>
      <w:r>
        <w:rPr>
          <w:sz w:val="24"/>
        </w:rPr>
        <w:tab/>
      </w:r>
      <w:r w:rsidRPr="00403D56">
        <w:rPr>
          <w:position w:val="-10"/>
          <w:sz w:val="24"/>
          <w:highlight w:val="darkCyan"/>
        </w:rPr>
        <w:object w:dxaOrig="1800" w:dyaOrig="380">
          <v:shape id="_x0000_i1027" type="#_x0000_t75" style="width:90pt;height:18.75pt" o:ole="">
            <v:imagedata r:id="rId9" o:title=""/>
          </v:shape>
          <o:OLEObject Type="Embed" ProgID="Equation.2" ShapeID="_x0000_i1027" DrawAspect="Content" ObjectID="_1408953596" r:id="rId10"/>
        </w:object>
      </w:r>
      <w:r w:rsidR="00403D56" w:rsidRPr="00403D56">
        <w:rPr>
          <w:sz w:val="24"/>
          <w:highlight w:val="darkCyan"/>
        </w:rPr>
        <w:t xml:space="preserve">   Refer to Table B5, B6 n B7.</w:t>
      </w:r>
    </w:p>
    <w:p w:rsidR="006D74FC" w:rsidRDefault="006D74FC" w:rsidP="00403D56">
      <w:pPr>
        <w:rPr>
          <w:sz w:val="24"/>
        </w:rPr>
      </w:pPr>
      <w:r>
        <w:rPr>
          <w:sz w:val="24"/>
        </w:rPr>
        <w:t>Liquids and solids:</w:t>
      </w:r>
      <w:r>
        <w:rPr>
          <w:sz w:val="24"/>
        </w:rPr>
        <w:tab/>
      </w:r>
      <w:r w:rsidRPr="00403D56">
        <w:rPr>
          <w:position w:val="-10"/>
          <w:sz w:val="24"/>
          <w:highlight w:val="darkCyan"/>
        </w:rPr>
        <w:object w:dxaOrig="2100" w:dyaOrig="380">
          <v:shape id="_x0000_i1028" type="#_x0000_t75" style="width:105pt;height:18.75pt" o:ole="">
            <v:imagedata r:id="rId11" o:title=""/>
          </v:shape>
          <o:OLEObject Type="Embed" ProgID="Equation.2" ShapeID="_x0000_i1028" DrawAspect="Content" ObjectID="_1408953597" r:id="rId12"/>
        </w:object>
      </w:r>
    </w:p>
    <w:p w:rsidR="006D74FC" w:rsidRPr="004D0AA6" w:rsidRDefault="006D74FC" w:rsidP="006D74FC">
      <w:pPr>
        <w:rPr>
          <w:lang w:val="en-US"/>
        </w:rPr>
      </w:pPr>
    </w:p>
    <w:sectPr w:rsidR="006D74FC" w:rsidRPr="004D0AA6" w:rsidSect="00F335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BE0FC6"/>
    <w:multiLevelType w:val="singleLevel"/>
    <w:tmpl w:val="9FCE19A2"/>
    <w:lvl w:ilvl="0">
      <w:start w:val="1"/>
      <w:numFmt w:val="decimal"/>
      <w:lvlText w:val="%1."/>
      <w:legacy w:legacy="1" w:legacySpace="0" w:legacyIndent="360"/>
      <w:lvlJc w:val="left"/>
      <w:pPr>
        <w:ind w:left="3240" w:hanging="36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240" w:hanging="36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240" w:hanging="360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0AA6"/>
    <w:rsid w:val="00170FFE"/>
    <w:rsid w:val="001B71F1"/>
    <w:rsid w:val="00403D56"/>
    <w:rsid w:val="004C5D69"/>
    <w:rsid w:val="004D0AA6"/>
    <w:rsid w:val="006D74FC"/>
    <w:rsid w:val="00B564FE"/>
    <w:rsid w:val="00C93016"/>
    <w:rsid w:val="00F33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5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2012-09-12T01:13:00Z</dcterms:created>
  <dcterms:modified xsi:type="dcterms:W3CDTF">2012-09-12T03:13:00Z</dcterms:modified>
</cp:coreProperties>
</file>