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rPr>
      </w:pPr>
      <w:r>
        <w:rPr>
          <w:rFonts w:ascii="Times New Roman" w:hAnsi="Times New Roman"/>
          <w:rtl w:val="0"/>
          <w:lang w:val="en-US"/>
        </w:rPr>
        <w:t>;</w:t>
      </w:r>
      <w:r>
        <w:rPr>
          <w:rFonts w:ascii="Times New Roman" w:cs="Times New Roman" w:hAnsi="Times New Roman" w:eastAsia="Times New Roman"/>
        </w:rPr>
        <w:drawing>
          <wp:inline distT="0" distB="0" distL="0" distR="0">
            <wp:extent cx="5756911" cy="1924047"/>
            <wp:effectExtent l="0" t="0" r="0" b="0"/>
            <wp:docPr id="1073741825" name="officeArt object" descr="LOGO-UTM.png"/>
            <wp:cNvGraphicFramePr/>
            <a:graphic xmlns:a="http://schemas.openxmlformats.org/drawingml/2006/main">
              <a:graphicData uri="http://schemas.openxmlformats.org/drawingml/2006/picture">
                <pic:pic xmlns:pic="http://schemas.openxmlformats.org/drawingml/2006/picture">
                  <pic:nvPicPr>
                    <pic:cNvPr id="1073741825" name="LOGO-UTM.png" descr="LOGO-UTM.png"/>
                    <pic:cNvPicPr>
                      <a:picLocks noChangeAspect="1"/>
                    </pic:cNvPicPr>
                  </pic:nvPicPr>
                  <pic:blipFill>
                    <a:blip r:embed="rId4">
                      <a:extLst/>
                    </a:blip>
                    <a:stretch>
                      <a:fillRect/>
                    </a:stretch>
                  </pic:blipFill>
                  <pic:spPr>
                    <a:xfrm>
                      <a:off x="0" y="0"/>
                      <a:ext cx="5756911" cy="1924047"/>
                    </a:xfrm>
                    <a:prstGeom prst="rect">
                      <a:avLst/>
                    </a:prstGeom>
                    <a:ln w="12700" cap="flat">
                      <a:noFill/>
                      <a:miter lim="400000"/>
                    </a:ln>
                    <a:effectLst/>
                  </pic:spPr>
                </pic:pic>
              </a:graphicData>
            </a:graphic>
          </wp:inline>
        </w:drawing>
      </w:r>
    </w:p>
    <w:p>
      <w:pPr>
        <w:pStyle w:val="Body"/>
        <w:jc w:val="center"/>
        <w:rPr>
          <w:rFonts w:ascii="Arial" w:cs="Arial" w:hAnsi="Arial" w:eastAsia="Arial"/>
          <w:b w:val="1"/>
          <w:bCs w:val="1"/>
          <w:sz w:val="48"/>
          <w:szCs w:val="48"/>
          <w:lang w:val="en-US"/>
        </w:rPr>
      </w:pPr>
    </w:p>
    <w:p>
      <w:pPr>
        <w:pStyle w:val="Body"/>
        <w:jc w:val="center"/>
        <w:rPr>
          <w:rFonts w:ascii="Arial" w:cs="Arial" w:hAnsi="Arial" w:eastAsia="Arial"/>
          <w:b w:val="1"/>
          <w:bCs w:val="1"/>
          <w:sz w:val="36"/>
          <w:szCs w:val="36"/>
        </w:rPr>
      </w:pPr>
      <w:r>
        <w:rPr>
          <w:rFonts w:ascii="Arial" w:hAnsi="Arial"/>
          <w:b w:val="1"/>
          <w:bCs w:val="1"/>
          <w:sz w:val="36"/>
          <w:szCs w:val="36"/>
          <w:rtl w:val="0"/>
          <w:lang w:val="en-US"/>
        </w:rPr>
        <w:t>SCHOOL OF COMPUTING</w:t>
      </w:r>
    </w:p>
    <w:p>
      <w:pPr>
        <w:pStyle w:val="Body"/>
        <w:jc w:val="center"/>
        <w:rPr>
          <w:rFonts w:ascii="Arial" w:cs="Arial" w:hAnsi="Arial" w:eastAsia="Arial"/>
          <w:b w:val="1"/>
          <w:bCs w:val="1"/>
          <w:sz w:val="36"/>
          <w:szCs w:val="36"/>
        </w:rPr>
      </w:pPr>
      <w:r>
        <w:rPr>
          <w:rFonts w:ascii="Arial" w:hAnsi="Arial"/>
          <w:b w:val="1"/>
          <w:bCs w:val="1"/>
          <w:sz w:val="36"/>
          <w:szCs w:val="36"/>
          <w:rtl w:val="0"/>
          <w:lang w:val="en-US"/>
        </w:rPr>
        <w:t>PROBABILITY &amp; STATISCAL DATA ANALYSIS</w:t>
      </w:r>
    </w:p>
    <w:p>
      <w:pPr>
        <w:pStyle w:val="Body"/>
        <w:jc w:val="center"/>
        <w:rPr>
          <w:rFonts w:ascii="Arial" w:cs="Arial" w:hAnsi="Arial" w:eastAsia="Arial"/>
          <w:b w:val="1"/>
          <w:bCs w:val="1"/>
          <w:sz w:val="36"/>
          <w:szCs w:val="36"/>
        </w:rPr>
      </w:pPr>
      <w:r>
        <w:rPr>
          <w:rFonts w:ascii="Arial" w:hAnsi="Arial"/>
          <w:b w:val="1"/>
          <w:bCs w:val="1"/>
          <w:sz w:val="36"/>
          <w:szCs w:val="36"/>
          <w:rtl w:val="0"/>
          <w:lang w:val="en-US"/>
        </w:rPr>
        <w:t>(SCS12143-10)</w:t>
      </w:r>
    </w:p>
    <w:p>
      <w:pPr>
        <w:pStyle w:val="Body"/>
        <w:jc w:val="center"/>
        <w:rPr>
          <w:rFonts w:ascii="Arial" w:cs="Arial" w:hAnsi="Arial" w:eastAsia="Arial"/>
          <w:lang w:val="en-US"/>
        </w:rPr>
      </w:pPr>
    </w:p>
    <w:p>
      <w:pPr>
        <w:pStyle w:val="Body"/>
        <w:jc w:val="center"/>
        <w:rPr>
          <w:rFonts w:ascii="Arial" w:cs="Arial" w:hAnsi="Arial" w:eastAsia="Arial"/>
          <w:b w:val="1"/>
          <w:bCs w:val="1"/>
          <w:sz w:val="40"/>
          <w:szCs w:val="40"/>
        </w:rPr>
      </w:pPr>
      <w:r>
        <w:rPr>
          <w:rFonts w:ascii="Arial" w:hAnsi="Arial"/>
          <w:b w:val="1"/>
          <w:bCs w:val="1"/>
          <w:sz w:val="40"/>
          <w:szCs w:val="40"/>
          <w:rtl w:val="0"/>
          <w:lang w:val="en-US"/>
        </w:rPr>
        <w:t>SEMESTER 2 2018/2019</w:t>
      </w:r>
    </w:p>
    <w:p>
      <w:pPr>
        <w:pStyle w:val="Body"/>
        <w:jc w:val="center"/>
        <w:rPr>
          <w:rFonts w:ascii="Arial" w:cs="Arial" w:hAnsi="Arial" w:eastAsia="Arial"/>
          <w:b w:val="1"/>
          <w:bCs w:val="1"/>
          <w:sz w:val="40"/>
          <w:szCs w:val="40"/>
        </w:rPr>
      </w:pPr>
      <w:r>
        <w:rPr>
          <w:rFonts w:ascii="Arial" w:hAnsi="Arial"/>
          <w:b w:val="1"/>
          <w:bCs w:val="1"/>
          <w:sz w:val="40"/>
          <w:szCs w:val="40"/>
          <w:rtl w:val="0"/>
          <w:lang w:val="en-US"/>
        </w:rPr>
        <w:t>GROUP PROJECT 1</w:t>
      </w:r>
    </w:p>
    <w:p>
      <w:pPr>
        <w:pStyle w:val="Body"/>
        <w:tabs>
          <w:tab w:val="left" w:pos="4678"/>
        </w:tabs>
        <w:jc w:val="center"/>
        <w:rPr>
          <w:rFonts w:ascii="Arial" w:cs="Arial" w:hAnsi="Arial" w:eastAsia="Arial"/>
          <w:sz w:val="24"/>
          <w:szCs w:val="24"/>
          <w:lang w:val="en-US"/>
        </w:rPr>
      </w:pPr>
    </w:p>
    <w:p>
      <w:pPr>
        <w:pStyle w:val="Body"/>
        <w:tabs>
          <w:tab w:val="left" w:pos="4678"/>
        </w:tabs>
        <w:jc w:val="center"/>
        <w:rPr>
          <w:rFonts w:ascii="Arial" w:cs="Arial" w:hAnsi="Arial" w:eastAsia="Arial"/>
          <w:b w:val="1"/>
          <w:bCs w:val="1"/>
          <w:sz w:val="36"/>
          <w:szCs w:val="36"/>
        </w:rPr>
      </w:pPr>
      <w:r>
        <w:rPr>
          <w:rFonts w:ascii="Arial" w:hAnsi="Arial"/>
          <w:b w:val="1"/>
          <w:bCs w:val="1"/>
          <w:sz w:val="36"/>
          <w:szCs w:val="36"/>
          <w:rtl w:val="0"/>
          <w:lang w:val="en-US"/>
        </w:rPr>
        <w:t>LECTURE:</w:t>
      </w:r>
    </w:p>
    <w:p>
      <w:pPr>
        <w:pStyle w:val="Body"/>
        <w:jc w:val="center"/>
        <w:rPr>
          <w:rFonts w:ascii="Arial" w:cs="Arial" w:hAnsi="Arial" w:eastAsia="Arial"/>
          <w:sz w:val="36"/>
          <w:szCs w:val="36"/>
        </w:rPr>
      </w:pPr>
      <w:r>
        <w:rPr>
          <w:rFonts w:ascii="Arial" w:hAnsi="Arial"/>
          <w:sz w:val="36"/>
          <w:szCs w:val="36"/>
          <w:rtl w:val="0"/>
          <w:lang w:val="en-US"/>
        </w:rPr>
        <w:t>ASSOC.  PROF DR AZLAN BIN MOHD ZAIN</w:t>
      </w:r>
    </w:p>
    <w:p>
      <w:pPr>
        <w:pStyle w:val="Body"/>
        <w:jc w:val="center"/>
        <w:rPr>
          <w:rFonts w:ascii="Arial" w:cs="Arial" w:hAnsi="Arial" w:eastAsia="Arial"/>
          <w:sz w:val="24"/>
          <w:szCs w:val="24"/>
          <w:lang w:val="en-US"/>
        </w:rPr>
      </w:pPr>
    </w:p>
    <w:p>
      <w:pPr>
        <w:pStyle w:val="Body"/>
        <w:jc w:val="center"/>
        <w:rPr>
          <w:rFonts w:ascii="Arial" w:cs="Arial" w:hAnsi="Arial" w:eastAsia="Arial"/>
          <w:b w:val="1"/>
          <w:bCs w:val="1"/>
          <w:sz w:val="36"/>
          <w:szCs w:val="36"/>
        </w:rPr>
      </w:pPr>
      <w:r>
        <w:rPr>
          <w:rFonts w:ascii="Arial" w:hAnsi="Arial"/>
          <w:b w:val="1"/>
          <w:bCs w:val="1"/>
          <w:sz w:val="36"/>
          <w:szCs w:val="36"/>
          <w:rtl w:val="0"/>
          <w:lang w:val="en-US"/>
        </w:rPr>
        <w:t>GROUP 5:</w:t>
      </w:r>
    </w:p>
    <w:tbl>
      <w:tblPr>
        <w:tblW w:w="1049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797"/>
        <w:gridCol w:w="2693"/>
      </w:tblGrid>
      <w:tr>
        <w:tblPrEx>
          <w:shd w:val="clear" w:color="auto" w:fill="d0ddef"/>
        </w:tblPrEx>
        <w:trPr>
          <w:trHeight w:val="321" w:hRule="atLeast"/>
        </w:trPr>
        <w:tc>
          <w:tcPr>
            <w:tcW w:type="dxa" w:w="7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Arial" w:hAnsi="Arial"/>
                <w:sz w:val="28"/>
                <w:szCs w:val="28"/>
                <w:rtl w:val="0"/>
                <w:lang w:val="en-US"/>
              </w:rPr>
              <w:t>NAME</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8"/>
                <w:szCs w:val="28"/>
                <w:rtl w:val="0"/>
                <w:lang w:val="en-US"/>
              </w:rPr>
              <w:t>MATRICS NO.</w:t>
            </w:r>
          </w:p>
        </w:tc>
      </w:tr>
      <w:tr>
        <w:tblPrEx>
          <w:shd w:val="clear" w:color="auto" w:fill="d0ddef"/>
        </w:tblPrEx>
        <w:trPr>
          <w:trHeight w:val="641" w:hRule="atLeast"/>
        </w:trPr>
        <w:tc>
          <w:tcPr>
            <w:tcW w:type="dxa" w:w="7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spacing w:after="0" w:line="240" w:lineRule="auto"/>
              <w:rPr>
                <w:rFonts w:ascii="Arial" w:hAnsi="Arial"/>
                <w:sz w:val="28"/>
                <w:szCs w:val="28"/>
                <w:lang w:val="en-US"/>
              </w:rPr>
            </w:pPr>
            <w:r>
              <w:rPr>
                <w:rFonts w:ascii="Arial" w:hAnsi="Arial"/>
                <w:sz w:val="28"/>
                <w:szCs w:val="28"/>
                <w:rtl w:val="0"/>
                <w:lang w:val="en-US"/>
              </w:rPr>
              <w:t>MUHAMMAD FAYYADH BIN MOHD SALEHODDIN</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8"/>
                <w:szCs w:val="28"/>
                <w:rtl w:val="0"/>
                <w:lang w:val="en-US"/>
              </w:rPr>
              <w:t>A18CS0137</w:t>
            </w:r>
          </w:p>
        </w:tc>
      </w:tr>
      <w:tr>
        <w:tblPrEx>
          <w:shd w:val="clear" w:color="auto" w:fill="d0ddef"/>
        </w:tblPrEx>
        <w:trPr>
          <w:trHeight w:val="321" w:hRule="atLeast"/>
        </w:trPr>
        <w:tc>
          <w:tcPr>
            <w:tcW w:type="dxa" w:w="7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
              </w:numPr>
              <w:spacing w:after="0" w:line="240" w:lineRule="auto"/>
              <w:rPr>
                <w:rFonts w:ascii="Arial" w:hAnsi="Arial"/>
                <w:sz w:val="28"/>
                <w:szCs w:val="28"/>
                <w:lang w:val="en-US"/>
              </w:rPr>
            </w:pPr>
            <w:r>
              <w:rPr>
                <w:rFonts w:ascii="Arial" w:hAnsi="Arial"/>
                <w:sz w:val="28"/>
                <w:szCs w:val="28"/>
                <w:rtl w:val="0"/>
                <w:lang w:val="en-US"/>
              </w:rPr>
              <w:t>DARISYAM BIN DARISMAN</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8"/>
                <w:szCs w:val="28"/>
                <w:rtl w:val="0"/>
                <w:lang w:val="en-US"/>
              </w:rPr>
              <w:t>A18CS0052</w:t>
            </w:r>
          </w:p>
        </w:tc>
      </w:tr>
      <w:tr>
        <w:tblPrEx>
          <w:shd w:val="clear" w:color="auto" w:fill="d0ddef"/>
        </w:tblPrEx>
        <w:trPr>
          <w:trHeight w:val="321" w:hRule="atLeast"/>
        </w:trPr>
        <w:tc>
          <w:tcPr>
            <w:tcW w:type="dxa" w:w="7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5"/>
              </w:numPr>
              <w:spacing w:after="0" w:line="240" w:lineRule="auto"/>
              <w:rPr>
                <w:rFonts w:ascii="Arial" w:hAnsi="Arial"/>
                <w:sz w:val="28"/>
                <w:szCs w:val="28"/>
                <w:lang w:val="en-US"/>
              </w:rPr>
            </w:pPr>
            <w:r>
              <w:rPr>
                <w:rFonts w:ascii="Arial" w:hAnsi="Arial"/>
                <w:sz w:val="28"/>
                <w:szCs w:val="28"/>
                <w:rtl w:val="0"/>
                <w:lang w:val="en-US"/>
              </w:rPr>
              <w:t>TAN ZHI QUAN</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8"/>
                <w:szCs w:val="28"/>
                <w:rtl w:val="0"/>
                <w:lang w:val="en-US"/>
              </w:rPr>
              <w:t>A18CS0260</w:t>
            </w:r>
          </w:p>
        </w:tc>
      </w:tr>
      <w:tr>
        <w:tblPrEx>
          <w:shd w:val="clear" w:color="auto" w:fill="d0ddef"/>
        </w:tblPrEx>
        <w:trPr>
          <w:trHeight w:val="321" w:hRule="atLeast"/>
        </w:trPr>
        <w:tc>
          <w:tcPr>
            <w:tcW w:type="dxa" w:w="7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7"/>
              </w:numPr>
              <w:spacing w:after="0" w:line="240" w:lineRule="auto"/>
              <w:rPr>
                <w:rFonts w:ascii="Arial" w:hAnsi="Arial"/>
                <w:sz w:val="28"/>
                <w:szCs w:val="28"/>
                <w:lang w:val="en-US"/>
              </w:rPr>
            </w:pPr>
            <w:r>
              <w:rPr>
                <w:rFonts w:ascii="Arial" w:hAnsi="Arial"/>
                <w:sz w:val="28"/>
                <w:szCs w:val="28"/>
                <w:rtl w:val="0"/>
                <w:lang w:val="en-US"/>
              </w:rPr>
              <w:t>NUR SYAWANI BINTI HAMDAN</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8"/>
                <w:szCs w:val="28"/>
                <w:rtl w:val="0"/>
                <w:lang w:val="en-US"/>
              </w:rPr>
              <w:t>B18CS0022</w:t>
            </w:r>
          </w:p>
        </w:tc>
      </w:tr>
      <w:tr>
        <w:tblPrEx>
          <w:shd w:val="clear" w:color="auto" w:fill="d0ddef"/>
        </w:tblPrEx>
        <w:trPr>
          <w:trHeight w:val="321" w:hRule="atLeast"/>
        </w:trPr>
        <w:tc>
          <w:tcPr>
            <w:tcW w:type="dxa" w:w="7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9"/>
              </w:numPr>
              <w:spacing w:after="0" w:line="240" w:lineRule="auto"/>
              <w:rPr>
                <w:rFonts w:ascii="Arial" w:hAnsi="Arial"/>
                <w:sz w:val="28"/>
                <w:szCs w:val="28"/>
                <w:lang w:val="en-US"/>
              </w:rPr>
            </w:pPr>
            <w:r>
              <w:rPr>
                <w:rFonts w:ascii="Arial" w:hAnsi="Arial"/>
                <w:sz w:val="28"/>
                <w:szCs w:val="28"/>
                <w:rtl w:val="0"/>
                <w:lang w:val="en-US"/>
              </w:rPr>
              <w:t>JULIA BINTI JASMIN</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8"/>
                <w:szCs w:val="28"/>
                <w:rtl w:val="0"/>
                <w:lang w:val="en-US"/>
              </w:rPr>
              <w:t>B18CS0005</w:t>
            </w:r>
          </w:p>
        </w:tc>
      </w:tr>
    </w:tbl>
    <w:p>
      <w:pPr>
        <w:pStyle w:val="Body"/>
        <w:widowControl w:val="0"/>
        <w:spacing w:line="240" w:lineRule="auto"/>
        <w:jc w:val="center"/>
        <w:rPr>
          <w:rFonts w:ascii="Arial" w:cs="Arial" w:hAnsi="Arial" w:eastAsia="Arial"/>
          <w:b w:val="1"/>
          <w:bCs w:val="1"/>
          <w:sz w:val="36"/>
          <w:szCs w:val="36"/>
        </w:rPr>
      </w:pPr>
    </w:p>
    <w:p>
      <w:pPr>
        <w:pStyle w:val="Heading"/>
        <w:rPr>
          <w:rFonts w:ascii="Arial" w:cs="Arial" w:hAnsi="Arial" w:eastAsia="Arial"/>
        </w:rPr>
      </w:pPr>
    </w:p>
    <w:p>
      <w:pPr>
        <w:pStyle w:val="Heading"/>
        <w:rPr>
          <w:rFonts w:ascii="Arial" w:cs="Arial" w:hAnsi="Arial" w:eastAsia="Arial"/>
        </w:rPr>
      </w:pPr>
      <w:r>
        <w:rPr>
          <w:rFonts w:ascii="Arial" w:hAnsi="Arial"/>
          <w:rtl w:val="0"/>
          <w:lang w:val="de-DE"/>
        </w:rPr>
        <w:t>INTRODUCTION</w:t>
      </w:r>
    </w:p>
    <w:p>
      <w:pPr>
        <w:pStyle w:val="Body"/>
        <w:rPr>
          <w:rFonts w:ascii="Arial" w:cs="Arial" w:hAnsi="Arial" w:eastAsia="Arial"/>
          <w:lang w:val="en-US"/>
        </w:rPr>
      </w:pPr>
    </w:p>
    <w:p>
      <w:pPr>
        <w:pStyle w:val="Body"/>
        <w:jc w:val="both"/>
        <w:rPr>
          <w:rFonts w:ascii="Arial" w:cs="Arial" w:hAnsi="Arial" w:eastAsia="Arial"/>
          <w:sz w:val="24"/>
          <w:szCs w:val="24"/>
        </w:rPr>
      </w:pPr>
      <w:r>
        <w:rPr>
          <w:rFonts w:ascii="Arial" w:cs="Arial" w:hAnsi="Arial" w:eastAsia="Arial"/>
          <w:lang w:val="en-US"/>
        </w:rPr>
        <w:tab/>
      </w:r>
      <w:r>
        <w:rPr>
          <w:rFonts w:ascii="Arial" w:hAnsi="Arial"/>
          <w:sz w:val="24"/>
          <w:szCs w:val="24"/>
          <w:rtl w:val="0"/>
          <w:lang w:val="en-US"/>
        </w:rPr>
        <w:t>The students of Universiti Teknologi Malaysia played various type of sport ranging from football to the infamous e-sports. In this project, we had conducted a survey on time spent on sport activities for students. It is not a surprise as most of UTM students are aware of their physical health. We also look for the corelation between sports, college and gender.</w:t>
      </w:r>
    </w:p>
    <w:p>
      <w:pPr>
        <w:pStyle w:val="Body"/>
        <w:jc w:val="both"/>
        <w:rPr>
          <w:rFonts w:ascii="Arial" w:cs="Arial" w:hAnsi="Arial" w:eastAsia="Arial"/>
          <w:sz w:val="24"/>
          <w:szCs w:val="24"/>
          <w:lang w:val="en-US"/>
        </w:rPr>
      </w:pPr>
    </w:p>
    <w:p>
      <w:pPr>
        <w:pStyle w:val="Body"/>
        <w:jc w:val="both"/>
        <w:rPr>
          <w:rFonts w:ascii="Arial" w:cs="Arial" w:hAnsi="Arial" w:eastAsia="Arial"/>
          <w:sz w:val="24"/>
          <w:szCs w:val="24"/>
          <w:lang w:val="en-US"/>
        </w:rPr>
      </w:pPr>
    </w:p>
    <w:p>
      <w:pPr>
        <w:pStyle w:val="Heading"/>
        <w:rPr>
          <w:rFonts w:ascii="Arial" w:cs="Arial" w:hAnsi="Arial" w:eastAsia="Arial"/>
        </w:rPr>
      </w:pPr>
      <w:r>
        <w:rPr>
          <w:rFonts w:ascii="Arial" w:hAnsi="Arial"/>
          <w:rtl w:val="0"/>
        </w:rPr>
        <w:t>OBJECTIVE</w:t>
      </w:r>
    </w:p>
    <w:p>
      <w:pPr>
        <w:pStyle w:val="Body"/>
        <w:rPr>
          <w:rFonts w:ascii="Arial" w:cs="Arial" w:hAnsi="Arial" w:eastAsia="Arial"/>
          <w:lang w:val="en-US"/>
        </w:rPr>
      </w:pPr>
    </w:p>
    <w:p>
      <w:pPr>
        <w:pStyle w:val="Body"/>
        <w:jc w:val="both"/>
        <w:rPr>
          <w:rFonts w:ascii="Arial" w:cs="Arial" w:hAnsi="Arial" w:eastAsia="Arial"/>
          <w:sz w:val="24"/>
          <w:szCs w:val="24"/>
        </w:rPr>
      </w:pPr>
      <w:r>
        <w:rPr>
          <w:rFonts w:ascii="Arial" w:cs="Arial" w:hAnsi="Arial" w:eastAsia="Arial"/>
          <w:sz w:val="24"/>
          <w:szCs w:val="24"/>
          <w:rtl w:val="0"/>
          <w:lang w:val="en-US"/>
        </w:rPr>
        <w:tab/>
        <w:t>First and foremost, our objective is to determine the time taken for a session and also the total time taken for the whole week. Next is to determine their thoughts on doing sport activit</w:t>
      </w:r>
      <w:r>
        <w:rPr>
          <w:rFonts w:ascii="Arial" w:hAnsi="Arial"/>
          <w:sz w:val="24"/>
          <w:szCs w:val="24"/>
          <w:rtl w:val="0"/>
          <w:lang w:val="en-US"/>
        </w:rPr>
        <w:t>i</w:t>
      </w:r>
      <w:r>
        <w:rPr>
          <w:rFonts w:ascii="Arial" w:hAnsi="Arial"/>
          <w:sz w:val="24"/>
          <w:szCs w:val="24"/>
          <w:rtl w:val="0"/>
          <w:lang w:val="en-US"/>
        </w:rPr>
        <w:t>es and their performance. Last but not least is determine the relationship between the average of time spent with gender, college and preferred sport differences.</w:t>
      </w:r>
    </w:p>
    <w:p>
      <w:pPr>
        <w:pStyle w:val="Body"/>
        <w:jc w:val="both"/>
        <w:rPr>
          <w:rFonts w:ascii="Arial" w:cs="Arial" w:hAnsi="Arial" w:eastAsia="Arial"/>
          <w:sz w:val="24"/>
          <w:szCs w:val="24"/>
          <w:lang w:val="en-US"/>
        </w:rPr>
      </w:pPr>
    </w:p>
    <w:p>
      <w:pPr>
        <w:pStyle w:val="Body"/>
        <w:jc w:val="both"/>
        <w:rPr>
          <w:rFonts w:ascii="Arial" w:cs="Arial" w:hAnsi="Arial" w:eastAsia="Arial"/>
          <w:sz w:val="24"/>
          <w:szCs w:val="24"/>
          <w:lang w:val="en-US"/>
        </w:rPr>
      </w:pPr>
    </w:p>
    <w:p>
      <w:pPr>
        <w:pStyle w:val="Heading"/>
        <w:jc w:val="both"/>
        <w:rPr>
          <w:rFonts w:ascii="Arial" w:cs="Arial" w:hAnsi="Arial" w:eastAsia="Arial"/>
        </w:rPr>
      </w:pPr>
      <w:r>
        <w:rPr>
          <w:rFonts w:ascii="Arial" w:hAnsi="Arial"/>
          <w:rtl w:val="0"/>
          <w:lang w:val="de-DE"/>
        </w:rPr>
        <w:t>METHODOLOGY</w:t>
      </w:r>
    </w:p>
    <w:p>
      <w:pPr>
        <w:pStyle w:val="Body"/>
        <w:rPr>
          <w:rFonts w:ascii="Arial" w:cs="Arial" w:hAnsi="Arial" w:eastAsia="Arial"/>
          <w:lang w:val="en-US"/>
        </w:rPr>
      </w:pPr>
    </w:p>
    <w:p>
      <w:pPr>
        <w:pStyle w:val="Body"/>
        <w:jc w:val="both"/>
        <w:rPr>
          <w:rFonts w:ascii="Arial" w:cs="Arial" w:hAnsi="Arial" w:eastAsia="Arial"/>
        </w:rPr>
      </w:pPr>
      <w:r>
        <w:rPr>
          <w:rFonts w:ascii="Arial" w:cs="Arial" w:hAnsi="Arial" w:eastAsia="Arial"/>
          <w:sz w:val="24"/>
          <w:szCs w:val="24"/>
          <w:rtl w:val="0"/>
          <w:lang w:val="en-US"/>
        </w:rPr>
        <w:tab/>
        <w:t>The population for this project are students of Universiti Teknologi Malaysia from different colleges and gender. The sample size is 60 students. We applied the quantitative method through distribution of question.  We used google form for surveying purposes which asked the students to fill any information about themselves.  This survey is then viralize to students through a variety of social media, primarily  WhatsApp and Facebook. After a few weeks, we obtained the data straight from the students and it is a primary data for this project. We then use SPSS Statistics 24 and R Programming software to generate representation and analysis of data that we had collected from the survey.</w:t>
      </w:r>
    </w:p>
    <w:p>
      <w:pPr>
        <w:pStyle w:val="Heading"/>
        <w:jc w:val="both"/>
        <w:rPr>
          <w:rFonts w:ascii="Arial" w:cs="Arial" w:hAnsi="Arial" w:eastAsia="Arial"/>
        </w:rPr>
      </w:pPr>
    </w:p>
    <w:p>
      <w:pPr>
        <w:pStyle w:val="Heading"/>
        <w:jc w:val="both"/>
        <w:rPr>
          <w:rFonts w:ascii="Arial" w:cs="Arial" w:hAnsi="Arial" w:eastAsia="Arial"/>
        </w:rPr>
      </w:pPr>
      <w:r>
        <w:rPr>
          <w:rFonts w:ascii="Arial" w:hAnsi="Arial"/>
          <w:rtl w:val="0"/>
          <w:lang w:val="en-US"/>
        </w:rPr>
        <w:t>DATA ANALYSIS AND RESULTS</w:t>
      </w:r>
    </w:p>
    <w:p>
      <w:pPr>
        <w:pStyle w:val="Heading"/>
        <w:jc w:val="both"/>
        <w:rPr>
          <w:rFonts w:ascii="Arial" w:cs="Arial" w:hAnsi="Arial" w:eastAsia="Arial"/>
          <w:b w:val="0"/>
          <w:bCs w:val="0"/>
          <w:sz w:val="24"/>
          <w:szCs w:val="24"/>
          <w:lang w:val="en-US"/>
        </w:rPr>
      </w:pPr>
      <w:r>
        <w:rPr>
          <w:rFonts w:ascii="Arial" w:cs="Arial" w:hAnsi="Arial" w:eastAsia="Arial"/>
        </w:rPr>
        <w:tab/>
      </w:r>
      <w:r>
        <w:rPr>
          <w:rFonts w:ascii="Arial" w:hAnsi="Arial"/>
          <w:b w:val="0"/>
          <w:bCs w:val="0"/>
          <w:sz w:val="24"/>
          <w:szCs w:val="24"/>
          <w:rtl w:val="0"/>
          <w:lang w:val="en-US"/>
        </w:rPr>
        <w:t>We include various type of questions with nominal, ordinal and ratio scale questions.  One of the nominal scale question is about the gender. There are only 2 options which are male and female. The result shows that 34 respondents (56.7%) are male gender while 26 respondents (43.3%) are female. Secondly, we ask about the college they are in with 10 options were given. The result shows that most respondents are from KTDI with the frequency of 16 (26.7%) and the least respondents are from KDOJ with 2 respondents (3.3%). The third nominal scale questions is about their preferred sport activities and 9 different sports activities were provided. Football has the highest frequency with 12 students (20%) and basketball has the least frequency with 3 students (5%).</w:t>
      </w:r>
    </w:p>
    <w:p>
      <w:pPr>
        <w:pStyle w:val="Body"/>
        <w:jc w:val="both"/>
        <w:rPr>
          <w:rFonts w:ascii="Arial" w:cs="Arial" w:hAnsi="Arial" w:eastAsia="Arial"/>
          <w:sz w:val="24"/>
          <w:szCs w:val="24"/>
          <w:lang w:val="en-US"/>
        </w:rPr>
      </w:pPr>
      <w:r>
        <w:rPr>
          <w:rFonts w:ascii="Arial" w:cs="Arial" w:hAnsi="Arial" w:eastAsia="Arial"/>
          <w:sz w:val="24"/>
          <w:szCs w:val="24"/>
          <w:rtl w:val="0"/>
          <w:lang w:val="en-US"/>
        </w:rPr>
        <w:tab/>
        <w:t xml:space="preserve">For ordinal questions, we asked the respondents to rate. The questions ranging from the importance of doing sport activity, the importance of doing sport activity more than one time in a week and their performance on doing sport activity. The respondents are given from 1 (very disagree/very poor) to 5 (very agree/very good). Lastly, our ratio scale question were time spent on one sport session, time spent on weekly sport sessions, number of sport session in a week, cost spent on sport activities and suggested time for weekly sport activities. For these question, the user have to fill the answers with their own value. </w:t>
      </w:r>
    </w:p>
    <w:p>
      <w:pPr>
        <w:pStyle w:val="Body"/>
        <w:jc w:val="both"/>
        <w:rPr>
          <w:rFonts w:ascii="Arial" w:cs="Arial" w:hAnsi="Arial" w:eastAsia="Arial"/>
          <w:sz w:val="24"/>
          <w:szCs w:val="24"/>
          <w:lang w:val="en-US"/>
        </w:rPr>
      </w:pPr>
      <w:r>
        <w:rPr>
          <w:rFonts w:ascii="Arial" w:cs="Arial" w:hAnsi="Arial" w:eastAsia="Arial"/>
          <w:sz w:val="24"/>
          <w:szCs w:val="24"/>
          <w:rtl w:val="0"/>
          <w:lang w:val="en-US"/>
        </w:rPr>
        <w:tab/>
        <w:t>After getting all the important data from respondents, we examined the relationship between average time spent on sport activities and the difference in college residents. Students from different colleges have different average time spent on sport. The mean value from each college is not too far different from each other except for KRP, KTC and KTR. The mode for this relationship is from KTDI which is 16 students. The median is 6 hours. KRP has the highest mean value which is 11 hours 36 minutes. In contrast, KDSE has the lowest mean value among all college. The mean value for all the college is 6 hours 41 minutes.</w:t>
      </w:r>
    </w:p>
    <w:p>
      <w:pPr>
        <w:pStyle w:val="Body"/>
        <w:jc w:val="both"/>
        <w:rPr>
          <w:rFonts w:ascii="Arial" w:cs="Arial" w:hAnsi="Arial" w:eastAsia="Arial"/>
          <w:sz w:val="24"/>
          <w:szCs w:val="24"/>
          <w:lang w:val="en-US"/>
        </w:rPr>
      </w:pPr>
      <w:r>
        <w:rPr>
          <w:rFonts w:ascii="Arial" w:cs="Arial" w:hAnsi="Arial" w:eastAsia="Arial"/>
          <w:sz w:val="24"/>
          <w:szCs w:val="24"/>
          <w:rtl w:val="0"/>
          <w:lang w:val="en-US"/>
        </w:rPr>
        <w:tab/>
        <w:t xml:space="preserve">Next, we observed the relationship between average time spent on sport and the gender differences. It can be said that different genders have different average time doing sports activities. The mean value from each gender differs by 4 additional hours for male. The mode for this data is male, 34 students over 26 female students. Male students have higher mean value which is 8 hour 16 minutes compared to female which is 4 hours 37 minutes. The mean for all gender is 6 hours 41 minutes. </w:t>
      </w:r>
    </w:p>
    <w:p>
      <w:pPr>
        <w:pStyle w:val="Body"/>
        <w:jc w:val="both"/>
        <w:rPr>
          <w:rFonts w:ascii="Arial" w:cs="Arial" w:hAnsi="Arial" w:eastAsia="Arial"/>
          <w:sz w:val="24"/>
          <w:szCs w:val="24"/>
        </w:rPr>
      </w:pPr>
      <w:r>
        <w:rPr>
          <w:rFonts w:ascii="Arial" w:cs="Arial" w:hAnsi="Arial" w:eastAsia="Arial"/>
          <w:sz w:val="24"/>
          <w:szCs w:val="24"/>
          <w:rtl w:val="0"/>
          <w:lang w:val="en-US"/>
        </w:rPr>
        <w:tab/>
        <w:t>Last but not least, we studied the relationship between type of sports and the average time spent of sport. From the survey, we can say that different preferred sport have different average time spent on doing sport. The mode is football as 12 students choose this sport over other sport activities. The median value is 6 hours. The highest mean value is students who preferred basketball, 11 hours. The least mean value is students who prefer to jog which is 4 hours. The mean for all students is 6 hours 41 minutes.</w:t>
      </w:r>
    </w:p>
    <w:p>
      <w:pPr>
        <w:pStyle w:val="Body"/>
        <w:jc w:val="both"/>
        <w:rPr>
          <w:rFonts w:ascii="Arial" w:cs="Arial" w:hAnsi="Arial" w:eastAsia="Arial"/>
          <w:lang w:val="en-US"/>
        </w:rPr>
      </w:pPr>
    </w:p>
    <w:p>
      <w:pPr>
        <w:pStyle w:val="Body"/>
        <w:jc w:val="both"/>
        <w:rPr>
          <w:rFonts w:ascii="Arial" w:cs="Arial" w:hAnsi="Arial" w:eastAsia="Arial"/>
          <w:lang w:val="en-US"/>
        </w:rPr>
      </w:pPr>
    </w:p>
    <w:p>
      <w:pPr>
        <w:pStyle w:val="Heading"/>
        <w:jc w:val="both"/>
        <w:rPr>
          <w:rFonts w:ascii="Arial" w:cs="Arial" w:hAnsi="Arial" w:eastAsia="Arial"/>
        </w:rPr>
      </w:pPr>
      <w:r>
        <w:rPr>
          <w:rFonts w:ascii="Arial" w:hAnsi="Arial"/>
          <w:rtl w:val="0"/>
        </w:rPr>
        <w:t>DISCUSSION AND CONCLUSION</w:t>
      </w:r>
    </w:p>
    <w:p>
      <w:pPr>
        <w:pStyle w:val="Body"/>
        <w:rPr>
          <w:rFonts w:ascii="Arial" w:cs="Arial" w:hAnsi="Arial" w:eastAsia="Arial"/>
          <w:lang w:val="en-US"/>
        </w:rPr>
      </w:pPr>
    </w:p>
    <w:p>
      <w:pPr>
        <w:pStyle w:val="Body"/>
        <w:jc w:val="both"/>
      </w:pPr>
      <w:r>
        <w:rPr>
          <w:rFonts w:ascii="Arial" w:cs="Arial" w:hAnsi="Arial" w:eastAsia="Arial"/>
          <w:sz w:val="24"/>
          <w:szCs w:val="24"/>
          <w:rtl w:val="0"/>
          <w:lang w:val="en-US"/>
        </w:rPr>
        <w:tab/>
        <w:t xml:space="preserve">From the project, we can conclude that the average time spent for weekly sport activities by UTM students is 6 hours and 41 minutes. The male students of Rahman Putra college or the basketball player from that college spent the most average time. On the other hand, the female students from Datin Seri Endon college or the jogger from that respective college spent the least average time. From this, UTM students agreed that sport </w:t>
      </w:r>
      <w:r>
        <w:rPr>
          <w:rFonts w:ascii="Arial" w:hAnsi="Arial"/>
          <w:sz w:val="24"/>
          <w:szCs w:val="24"/>
          <w:rtl w:val="0"/>
          <w:lang w:val="en-US"/>
        </w:rPr>
        <w:t>activities</w:t>
      </w:r>
      <w:r>
        <w:rPr>
          <w:rFonts w:ascii="Arial" w:hAnsi="Arial"/>
          <w:sz w:val="24"/>
          <w:szCs w:val="24"/>
          <w:rtl w:val="0"/>
          <w:lang w:val="en-US"/>
        </w:rPr>
        <w:t xml:space="preserve"> must be done more than one time in a week and they also think that their performance on sport are good.</w:t>
      </w:r>
      <w:r>
        <w:rPr>
          <w:rFonts w:ascii="Times New Roman" w:hAnsi="Times New Roman"/>
          <w:rtl w:val="0"/>
          <w:lang w:val="en-US"/>
        </w:rPr>
        <w:t xml:space="preserve"> </w:t>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3"/>
    <w:lvlOverride w:ilvl="0">
      <w:startOverride w:val="4"/>
    </w:lvlOverride>
  </w:num>
  <w:num w:numId="8">
    <w:abstractNumId w:val="4"/>
  </w:num>
  <w:num w:numId="9">
    <w:abstractNumId w:val="4"/>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w:name w:val="Heading"/>
    <w:next w:val="Body"/>
    <w:pPr>
      <w:keepNext w:val="1"/>
      <w:keepLines w:val="1"/>
      <w:pageBreakBefore w:val="0"/>
      <w:widowControl w:val="1"/>
      <w:shd w:val="clear" w:color="auto" w:fill="auto"/>
      <w:suppressAutoHyphens w:val="0"/>
      <w:bidi w:val="0"/>
      <w:spacing w:before="240" w:after="240" w:line="259"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40"/>
      <w:szCs w:val="40"/>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