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6A1" w:rsidRPr="00D5289F" w:rsidRDefault="005326A1" w:rsidP="00F15CFB">
      <w:pPr>
        <w:spacing w:line="360" w:lineRule="auto"/>
        <w:jc w:val="both"/>
        <w:rPr>
          <w:rFonts w:ascii="Times New Roman" w:hAnsi="Times New Roman"/>
          <w:b/>
          <w:sz w:val="24"/>
          <w:szCs w:val="24"/>
        </w:rPr>
      </w:pPr>
      <w:r w:rsidRPr="00D5289F">
        <w:rPr>
          <w:rFonts w:ascii="Times New Roman" w:hAnsi="Times New Roman"/>
          <w:b/>
          <w:sz w:val="24"/>
          <w:szCs w:val="24"/>
        </w:rPr>
        <w:t>Abstract</w:t>
      </w:r>
    </w:p>
    <w:p w:rsidR="005326A1" w:rsidRPr="00D5289F" w:rsidRDefault="00A34ED8" w:rsidP="004B709C">
      <w:pPr>
        <w:spacing w:line="360" w:lineRule="auto"/>
        <w:jc w:val="both"/>
        <w:rPr>
          <w:rFonts w:ascii="Times New Roman" w:hAnsi="Times New Roman"/>
          <w:sz w:val="24"/>
          <w:szCs w:val="24"/>
        </w:rPr>
      </w:pPr>
      <w:r w:rsidRPr="00D5289F">
        <w:rPr>
          <w:rFonts w:ascii="Times New Roman" w:hAnsi="Times New Roman"/>
          <w:sz w:val="24"/>
          <w:szCs w:val="24"/>
        </w:rPr>
        <w:tab/>
        <w:t>There are two types of fuel gases that are normally piped or reticulated to end-users which are liquefied petroleum gas (LPG) and natural gas.</w:t>
      </w:r>
      <w:r w:rsidR="004B709C" w:rsidRPr="00D5289F">
        <w:rPr>
          <w:rFonts w:ascii="Times New Roman" w:hAnsi="Times New Roman"/>
          <w:sz w:val="24"/>
          <w:szCs w:val="24"/>
        </w:rPr>
        <w:t xml:space="preserve"> Due to its very low boiling point, natural gas is transported in pressurised vapour state from gas processing plants or terminals via pipelines to end-user appliances. There is no natural gas storage at the consumer’s premises. LPG, due to its relatively higher boiling point, is transported by road tankers in the liquid state from refineries or terminals and stored at consumer’s premises in storage vessels before it is vaporised and piped to end-user appliances. Hence, in LPG systems there is a risk of liquid being leaked or released from the system. Small volume of liquid LPG leaks from the storage system will expand to become an enormous volume of flammable vapour/air mixture, which may give rise to BLEVE (boiling liquid expanding vapour explosion). Since there is no natural gas liquid at the consumer’s premises, similar leakage of natural gas will give rise to a much smaller volume of flammable vapor and air mixture. Therefore, the purpose of this project is to study the piping installation and distribution in the real application.</w:t>
      </w:r>
      <w:r w:rsidR="00D5289F" w:rsidRPr="00D5289F">
        <w:rPr>
          <w:rFonts w:ascii="Times New Roman" w:hAnsi="Times New Roman"/>
          <w:sz w:val="24"/>
          <w:szCs w:val="24"/>
        </w:rPr>
        <w:t xml:space="preserve"> Comply of MS 930 and MS 830 standards during pipe system installation, performing leak test, pressure test and purging process as stated in Code of Practices and Safety should be taken would be cover in this report.  </w:t>
      </w:r>
      <w:r w:rsidR="004B709C" w:rsidRPr="00D5289F">
        <w:rPr>
          <w:rFonts w:ascii="Times New Roman" w:hAnsi="Times New Roman"/>
          <w:sz w:val="24"/>
          <w:szCs w:val="24"/>
        </w:rPr>
        <w:t>In conclusion, the pipe stress analysis calculation proposed is able to compute the stress for the piping system in this project. In addition, modification of the supports location can be considered to ensure the system is adequate for public safety once it operates.</w:t>
      </w:r>
    </w:p>
    <w:p w:rsidR="005326A1" w:rsidRPr="00D5289F" w:rsidRDefault="005326A1" w:rsidP="00F15CFB">
      <w:pPr>
        <w:spacing w:line="360" w:lineRule="auto"/>
        <w:jc w:val="both"/>
        <w:rPr>
          <w:rFonts w:ascii="Times New Roman" w:hAnsi="Times New Roman"/>
          <w:b/>
          <w:sz w:val="24"/>
          <w:szCs w:val="24"/>
        </w:rPr>
      </w:pPr>
    </w:p>
    <w:p w:rsidR="005326A1" w:rsidRPr="00D5289F" w:rsidRDefault="005326A1" w:rsidP="00F15CFB">
      <w:pPr>
        <w:spacing w:line="360" w:lineRule="auto"/>
        <w:jc w:val="both"/>
        <w:rPr>
          <w:rFonts w:ascii="Times New Roman" w:hAnsi="Times New Roman"/>
          <w:b/>
          <w:sz w:val="24"/>
          <w:szCs w:val="24"/>
        </w:rPr>
      </w:pPr>
    </w:p>
    <w:p w:rsidR="005326A1" w:rsidRPr="00D5289F" w:rsidRDefault="005326A1" w:rsidP="00F15CFB">
      <w:pPr>
        <w:spacing w:line="360" w:lineRule="auto"/>
        <w:jc w:val="both"/>
        <w:rPr>
          <w:rFonts w:ascii="Times New Roman" w:hAnsi="Times New Roman"/>
          <w:b/>
          <w:sz w:val="24"/>
          <w:szCs w:val="24"/>
        </w:rPr>
      </w:pPr>
    </w:p>
    <w:p w:rsidR="005326A1" w:rsidRPr="00D5289F" w:rsidRDefault="005326A1" w:rsidP="00F15CFB">
      <w:pPr>
        <w:spacing w:line="360" w:lineRule="auto"/>
        <w:jc w:val="both"/>
        <w:rPr>
          <w:rFonts w:ascii="Times New Roman" w:hAnsi="Times New Roman"/>
          <w:b/>
          <w:sz w:val="24"/>
          <w:szCs w:val="24"/>
        </w:rPr>
      </w:pPr>
    </w:p>
    <w:p w:rsidR="005326A1" w:rsidRPr="00D5289F" w:rsidRDefault="005326A1" w:rsidP="00F15CFB">
      <w:pPr>
        <w:spacing w:line="360" w:lineRule="auto"/>
        <w:jc w:val="both"/>
        <w:rPr>
          <w:rFonts w:ascii="Times New Roman" w:hAnsi="Times New Roman"/>
          <w:b/>
          <w:sz w:val="24"/>
          <w:szCs w:val="24"/>
        </w:rPr>
      </w:pPr>
    </w:p>
    <w:p w:rsidR="005326A1" w:rsidRPr="00D5289F" w:rsidRDefault="005326A1" w:rsidP="00F15CFB">
      <w:pPr>
        <w:spacing w:line="360" w:lineRule="auto"/>
        <w:jc w:val="both"/>
        <w:rPr>
          <w:rFonts w:ascii="Times New Roman" w:hAnsi="Times New Roman"/>
          <w:b/>
          <w:sz w:val="24"/>
          <w:szCs w:val="24"/>
        </w:rPr>
      </w:pPr>
    </w:p>
    <w:p w:rsidR="005326A1" w:rsidRPr="00D5289F" w:rsidRDefault="005326A1" w:rsidP="00F15CFB">
      <w:pPr>
        <w:spacing w:line="360" w:lineRule="auto"/>
        <w:jc w:val="both"/>
        <w:rPr>
          <w:rFonts w:ascii="Times New Roman" w:hAnsi="Times New Roman"/>
          <w:b/>
          <w:sz w:val="24"/>
          <w:szCs w:val="24"/>
        </w:rPr>
      </w:pPr>
    </w:p>
    <w:p w:rsidR="0022497C" w:rsidRPr="00D5289F" w:rsidRDefault="0022497C" w:rsidP="00F15CFB">
      <w:pPr>
        <w:spacing w:line="360" w:lineRule="auto"/>
        <w:jc w:val="both"/>
        <w:rPr>
          <w:rFonts w:ascii="Times New Roman" w:hAnsi="Times New Roman"/>
          <w:b/>
          <w:sz w:val="24"/>
          <w:szCs w:val="24"/>
        </w:rPr>
      </w:pPr>
    </w:p>
    <w:p w:rsidR="009617D9" w:rsidRPr="00D5289F" w:rsidRDefault="009617D9" w:rsidP="00F15CFB">
      <w:pPr>
        <w:spacing w:line="360" w:lineRule="auto"/>
        <w:jc w:val="both"/>
        <w:rPr>
          <w:rFonts w:ascii="Times New Roman" w:hAnsi="Times New Roman"/>
          <w:b/>
          <w:sz w:val="24"/>
          <w:szCs w:val="24"/>
        </w:rPr>
      </w:pPr>
      <w:r w:rsidRPr="00D5289F">
        <w:rPr>
          <w:rFonts w:ascii="Times New Roman" w:hAnsi="Times New Roman"/>
          <w:b/>
          <w:sz w:val="24"/>
          <w:szCs w:val="24"/>
        </w:rPr>
        <w:lastRenderedPageBreak/>
        <w:t>1.0</w:t>
      </w:r>
      <w:r w:rsidRPr="00D5289F">
        <w:rPr>
          <w:rFonts w:ascii="Times New Roman" w:hAnsi="Times New Roman"/>
          <w:b/>
          <w:sz w:val="24"/>
          <w:szCs w:val="24"/>
        </w:rPr>
        <w:tab/>
      </w:r>
      <w:r w:rsidR="008A5DE6" w:rsidRPr="00D5289F">
        <w:rPr>
          <w:rFonts w:ascii="Times New Roman" w:hAnsi="Times New Roman"/>
          <w:b/>
          <w:sz w:val="24"/>
          <w:szCs w:val="24"/>
        </w:rPr>
        <w:t>Introduction</w:t>
      </w:r>
    </w:p>
    <w:p w:rsidR="00F15CFB" w:rsidRPr="00D5289F" w:rsidRDefault="00F15CFB" w:rsidP="00F15CFB">
      <w:pPr>
        <w:spacing w:line="360" w:lineRule="auto"/>
        <w:jc w:val="both"/>
        <w:rPr>
          <w:rFonts w:ascii="Times New Roman" w:hAnsi="Times New Roman"/>
          <w:sz w:val="24"/>
          <w:szCs w:val="24"/>
        </w:rPr>
      </w:pPr>
      <w:r w:rsidRPr="00D5289F">
        <w:rPr>
          <w:rFonts w:ascii="Times New Roman" w:hAnsi="Times New Roman"/>
          <w:sz w:val="24"/>
          <w:szCs w:val="24"/>
        </w:rPr>
        <w:tab/>
        <w:t>In gas system design, there are two categories of system which are transmission and distribution. For transmission, it only refers to natural gas where the natural gas will deliver from upstream to downstream by using transmission line. Meanwhile for distribution, it can consist of natural gas and liquefied petroleum gas. Distribution is where the fuel either natural gas or liquefied petroleum gas is distributed to consumer.</w:t>
      </w:r>
    </w:p>
    <w:p w:rsidR="009B543A" w:rsidRPr="00D5289F" w:rsidRDefault="009B543A" w:rsidP="00F15CFB">
      <w:pPr>
        <w:spacing w:line="360" w:lineRule="auto"/>
        <w:jc w:val="both"/>
        <w:rPr>
          <w:rFonts w:ascii="Times New Roman" w:hAnsi="Times New Roman"/>
          <w:sz w:val="24"/>
          <w:szCs w:val="24"/>
        </w:rPr>
      </w:pPr>
      <w:r w:rsidRPr="00D5289F">
        <w:rPr>
          <w:rFonts w:ascii="Times New Roman" w:hAnsi="Times New Roman"/>
          <w:sz w:val="24"/>
          <w:szCs w:val="24"/>
        </w:rPr>
        <w:tab/>
        <w:t xml:space="preserve">The Reticulated Gas System involves a pipe network that supplies cooking gas to individual flats through a centralized gas bank. Reticulated gas system promises an uninterrupted supply and a host of other benefits for the households. </w:t>
      </w:r>
      <w:r w:rsidR="00F81C34" w:rsidRPr="00D5289F">
        <w:rPr>
          <w:rFonts w:ascii="Times New Roman" w:hAnsi="Times New Roman"/>
          <w:sz w:val="24"/>
          <w:szCs w:val="24"/>
        </w:rPr>
        <w:t xml:space="preserve">For that purpose, </w:t>
      </w:r>
      <w:r w:rsidRPr="00D5289F">
        <w:rPr>
          <w:rFonts w:ascii="Times New Roman" w:hAnsi="Times New Roman"/>
          <w:sz w:val="24"/>
          <w:szCs w:val="24"/>
        </w:rPr>
        <w:t xml:space="preserve">before service pipe system was installed, piping specification need to be considered first. For internal piping, seamless pipe ASTM API 5L or 06 Grade B SCH 40 </w:t>
      </w:r>
      <w:r w:rsidR="00F81C34" w:rsidRPr="00D5289F">
        <w:rPr>
          <w:rFonts w:ascii="Times New Roman" w:hAnsi="Times New Roman"/>
          <w:sz w:val="24"/>
          <w:szCs w:val="24"/>
        </w:rPr>
        <w:t xml:space="preserve">was </w:t>
      </w:r>
      <w:r w:rsidRPr="00D5289F">
        <w:rPr>
          <w:rFonts w:ascii="Times New Roman" w:hAnsi="Times New Roman"/>
          <w:sz w:val="24"/>
          <w:szCs w:val="24"/>
        </w:rPr>
        <w:t>used.</w:t>
      </w:r>
    </w:p>
    <w:p w:rsidR="000B5B41" w:rsidRPr="00D5289F" w:rsidRDefault="000B5B41" w:rsidP="00F15CFB">
      <w:pPr>
        <w:spacing w:line="360" w:lineRule="auto"/>
        <w:jc w:val="both"/>
        <w:rPr>
          <w:rFonts w:ascii="Times New Roman" w:hAnsi="Times New Roman"/>
          <w:sz w:val="24"/>
          <w:szCs w:val="24"/>
        </w:rPr>
      </w:pPr>
      <w:r w:rsidRPr="00D5289F">
        <w:rPr>
          <w:rFonts w:ascii="Times New Roman" w:hAnsi="Times New Roman"/>
          <w:sz w:val="24"/>
          <w:szCs w:val="24"/>
        </w:rPr>
        <w:tab/>
        <w:t>Piping work for SCH 40 steel pipe with welded method and for galvanized iron pipe must be with treads method. The quality of piping materials and piping support shall be substantiated by mill test certificates or by identification stamping. Stamped identification shall be strictly in accordance with requirements of the manufacturing specification.</w:t>
      </w:r>
    </w:p>
    <w:p w:rsidR="000B5B41" w:rsidRPr="00D5289F" w:rsidRDefault="000B5B41" w:rsidP="00F15CFB">
      <w:pPr>
        <w:spacing w:line="360" w:lineRule="auto"/>
        <w:jc w:val="both"/>
        <w:rPr>
          <w:rFonts w:ascii="Times New Roman" w:hAnsi="Times New Roman"/>
          <w:sz w:val="24"/>
          <w:szCs w:val="24"/>
        </w:rPr>
      </w:pPr>
      <w:r w:rsidRPr="00D5289F">
        <w:rPr>
          <w:rFonts w:ascii="Times New Roman" w:hAnsi="Times New Roman"/>
          <w:sz w:val="24"/>
          <w:szCs w:val="24"/>
        </w:rPr>
        <w:tab/>
        <w:t xml:space="preserve">Gas reticulation project involves of pipe measurement, pipe cutting, threading and joining, installation, leak test, pressure and flow measurement. All this scope of work is needed due to the industry requirement in gas engineering course working life. </w:t>
      </w:r>
    </w:p>
    <w:p w:rsidR="000B5B41" w:rsidRPr="00D5289F" w:rsidRDefault="000B5B41" w:rsidP="00F15CFB">
      <w:pPr>
        <w:spacing w:line="360" w:lineRule="auto"/>
        <w:jc w:val="both"/>
        <w:rPr>
          <w:rFonts w:ascii="Times New Roman" w:hAnsi="Times New Roman"/>
          <w:sz w:val="24"/>
          <w:szCs w:val="24"/>
        </w:rPr>
      </w:pPr>
    </w:p>
    <w:p w:rsidR="00C5067D" w:rsidRPr="00D5289F" w:rsidRDefault="009617D9" w:rsidP="009617D9">
      <w:pPr>
        <w:spacing w:line="360" w:lineRule="auto"/>
        <w:jc w:val="both"/>
        <w:rPr>
          <w:rFonts w:ascii="Times New Roman" w:hAnsi="Times New Roman"/>
          <w:b/>
          <w:sz w:val="24"/>
          <w:szCs w:val="24"/>
        </w:rPr>
      </w:pPr>
      <w:r w:rsidRPr="00D5289F">
        <w:rPr>
          <w:rFonts w:ascii="Times New Roman" w:hAnsi="Times New Roman"/>
          <w:b/>
          <w:sz w:val="24"/>
          <w:szCs w:val="24"/>
        </w:rPr>
        <w:t>2.0</w:t>
      </w:r>
      <w:r w:rsidRPr="00D5289F">
        <w:rPr>
          <w:rFonts w:ascii="Times New Roman" w:hAnsi="Times New Roman"/>
          <w:b/>
          <w:sz w:val="24"/>
          <w:szCs w:val="24"/>
        </w:rPr>
        <w:tab/>
      </w:r>
      <w:r w:rsidR="008A5DE6" w:rsidRPr="00D5289F">
        <w:rPr>
          <w:rFonts w:ascii="Times New Roman" w:hAnsi="Times New Roman"/>
          <w:b/>
          <w:sz w:val="24"/>
          <w:szCs w:val="24"/>
        </w:rPr>
        <w:t>Objective</w:t>
      </w:r>
    </w:p>
    <w:p w:rsidR="008A7174" w:rsidRPr="00D5289F" w:rsidRDefault="008A7174" w:rsidP="008A7174">
      <w:pPr>
        <w:pStyle w:val="ListParagraph"/>
        <w:numPr>
          <w:ilvl w:val="0"/>
          <w:numId w:val="3"/>
        </w:numPr>
        <w:spacing w:line="360" w:lineRule="auto"/>
        <w:jc w:val="both"/>
        <w:rPr>
          <w:rFonts w:ascii="Times New Roman" w:hAnsi="Times New Roman"/>
          <w:sz w:val="24"/>
          <w:szCs w:val="24"/>
        </w:rPr>
      </w:pPr>
      <w:r w:rsidRPr="00D5289F">
        <w:rPr>
          <w:rFonts w:ascii="Times New Roman" w:hAnsi="Times New Roman"/>
          <w:sz w:val="24"/>
          <w:szCs w:val="24"/>
        </w:rPr>
        <w:t xml:space="preserve">To </w:t>
      </w:r>
      <w:r w:rsidR="009C14A1" w:rsidRPr="00D5289F">
        <w:rPr>
          <w:rFonts w:ascii="Times New Roman" w:hAnsi="Times New Roman"/>
          <w:sz w:val="24"/>
          <w:szCs w:val="24"/>
        </w:rPr>
        <w:t xml:space="preserve">expose and enable students relate theory and practical of gas engineering course. </w:t>
      </w:r>
    </w:p>
    <w:p w:rsidR="008A7174" w:rsidRPr="00D5289F" w:rsidRDefault="009C14A1" w:rsidP="008A7174">
      <w:pPr>
        <w:pStyle w:val="ListParagraph"/>
        <w:numPr>
          <w:ilvl w:val="0"/>
          <w:numId w:val="3"/>
        </w:numPr>
        <w:spacing w:line="360" w:lineRule="auto"/>
        <w:jc w:val="both"/>
        <w:rPr>
          <w:rFonts w:ascii="Times New Roman" w:hAnsi="Times New Roman"/>
          <w:sz w:val="24"/>
          <w:szCs w:val="24"/>
        </w:rPr>
      </w:pPr>
      <w:r w:rsidRPr="00D5289F">
        <w:rPr>
          <w:rFonts w:ascii="Times New Roman" w:hAnsi="Times New Roman"/>
          <w:sz w:val="24"/>
          <w:szCs w:val="24"/>
        </w:rPr>
        <w:t>To gained an experience which called PBLab concepts</w:t>
      </w:r>
      <w:r w:rsidR="008A7174" w:rsidRPr="00D5289F">
        <w:rPr>
          <w:rFonts w:ascii="Times New Roman" w:hAnsi="Times New Roman"/>
          <w:sz w:val="24"/>
          <w:szCs w:val="24"/>
        </w:rPr>
        <w:t xml:space="preserve">.  </w:t>
      </w:r>
    </w:p>
    <w:p w:rsidR="008A7174" w:rsidRPr="00D5289F" w:rsidRDefault="008A7174" w:rsidP="009617D9">
      <w:pPr>
        <w:spacing w:line="360" w:lineRule="auto"/>
        <w:jc w:val="both"/>
        <w:rPr>
          <w:rFonts w:ascii="Times New Roman" w:hAnsi="Times New Roman"/>
          <w:b/>
          <w:sz w:val="24"/>
          <w:szCs w:val="24"/>
        </w:rPr>
      </w:pPr>
    </w:p>
    <w:p w:rsidR="000B5B41" w:rsidRPr="00D5289F" w:rsidRDefault="000B5B41" w:rsidP="009617D9">
      <w:pPr>
        <w:spacing w:line="360" w:lineRule="auto"/>
        <w:jc w:val="both"/>
        <w:rPr>
          <w:rFonts w:ascii="Times New Roman" w:hAnsi="Times New Roman"/>
          <w:b/>
          <w:sz w:val="24"/>
          <w:szCs w:val="24"/>
        </w:rPr>
      </w:pPr>
    </w:p>
    <w:p w:rsidR="000B5B41" w:rsidRPr="00D5289F" w:rsidRDefault="000B5B41" w:rsidP="009617D9">
      <w:pPr>
        <w:spacing w:line="360" w:lineRule="auto"/>
        <w:jc w:val="both"/>
        <w:rPr>
          <w:rFonts w:ascii="Times New Roman" w:hAnsi="Times New Roman"/>
          <w:b/>
          <w:sz w:val="24"/>
          <w:szCs w:val="24"/>
        </w:rPr>
      </w:pPr>
    </w:p>
    <w:p w:rsidR="000B5B41" w:rsidRPr="00D5289F" w:rsidRDefault="000B5B41" w:rsidP="009617D9">
      <w:pPr>
        <w:spacing w:line="360" w:lineRule="auto"/>
        <w:jc w:val="both"/>
        <w:rPr>
          <w:rFonts w:ascii="Times New Roman" w:hAnsi="Times New Roman"/>
          <w:b/>
          <w:sz w:val="24"/>
          <w:szCs w:val="24"/>
        </w:rPr>
      </w:pPr>
    </w:p>
    <w:p w:rsidR="008A7174" w:rsidRPr="00D5289F" w:rsidRDefault="008A5DE6" w:rsidP="008A7174">
      <w:pPr>
        <w:spacing w:line="360" w:lineRule="auto"/>
        <w:jc w:val="both"/>
        <w:rPr>
          <w:rFonts w:ascii="Times New Roman" w:hAnsi="Times New Roman"/>
          <w:b/>
          <w:sz w:val="24"/>
          <w:szCs w:val="24"/>
        </w:rPr>
      </w:pPr>
      <w:r w:rsidRPr="00D5289F">
        <w:rPr>
          <w:rFonts w:ascii="Times New Roman" w:hAnsi="Times New Roman"/>
          <w:b/>
          <w:sz w:val="24"/>
          <w:szCs w:val="24"/>
        </w:rPr>
        <w:lastRenderedPageBreak/>
        <w:t>3.0</w:t>
      </w:r>
      <w:r w:rsidRPr="00D5289F">
        <w:rPr>
          <w:rFonts w:ascii="Times New Roman" w:hAnsi="Times New Roman"/>
          <w:b/>
          <w:sz w:val="24"/>
          <w:szCs w:val="24"/>
        </w:rPr>
        <w:tab/>
        <w:t>Scope of the Project</w:t>
      </w:r>
    </w:p>
    <w:p w:rsidR="00A05D93" w:rsidRPr="00D5289F" w:rsidRDefault="00A05D93" w:rsidP="008A7174">
      <w:pPr>
        <w:pStyle w:val="ListParagraph"/>
        <w:numPr>
          <w:ilvl w:val="0"/>
          <w:numId w:val="4"/>
        </w:numPr>
        <w:spacing w:line="360" w:lineRule="auto"/>
        <w:jc w:val="both"/>
        <w:rPr>
          <w:rFonts w:ascii="Times New Roman" w:hAnsi="Times New Roman"/>
          <w:b/>
          <w:sz w:val="24"/>
          <w:szCs w:val="24"/>
        </w:rPr>
      </w:pPr>
      <w:r w:rsidRPr="00D5289F">
        <w:rPr>
          <w:rFonts w:ascii="Times New Roman" w:hAnsi="Times New Roman"/>
          <w:sz w:val="24"/>
          <w:szCs w:val="24"/>
        </w:rPr>
        <w:t xml:space="preserve">Implement MS 930 and MS 830 standards during pipe system installation. </w:t>
      </w:r>
    </w:p>
    <w:p w:rsidR="008A7174" w:rsidRPr="00D5289F" w:rsidRDefault="008A7174" w:rsidP="008A7174">
      <w:pPr>
        <w:pStyle w:val="ListParagraph"/>
        <w:numPr>
          <w:ilvl w:val="0"/>
          <w:numId w:val="4"/>
        </w:numPr>
        <w:spacing w:line="360" w:lineRule="auto"/>
        <w:jc w:val="both"/>
        <w:rPr>
          <w:rFonts w:ascii="Times New Roman" w:hAnsi="Times New Roman"/>
          <w:b/>
          <w:sz w:val="24"/>
          <w:szCs w:val="24"/>
        </w:rPr>
      </w:pPr>
      <w:r w:rsidRPr="00D5289F">
        <w:rPr>
          <w:rFonts w:ascii="Times New Roman" w:hAnsi="Times New Roman"/>
          <w:sz w:val="24"/>
          <w:szCs w:val="24"/>
        </w:rPr>
        <w:t>Performing</w:t>
      </w:r>
      <w:r w:rsidR="00565AA7" w:rsidRPr="00D5289F">
        <w:rPr>
          <w:rFonts w:ascii="Times New Roman" w:hAnsi="Times New Roman"/>
          <w:sz w:val="24"/>
          <w:szCs w:val="24"/>
        </w:rPr>
        <w:t xml:space="preserve"> leak test, pressure test and purging process as stated in Code of Practices</w:t>
      </w:r>
    </w:p>
    <w:p w:rsidR="00565AA7" w:rsidRPr="006B7EE9" w:rsidRDefault="00565AA7" w:rsidP="008A7174">
      <w:pPr>
        <w:pStyle w:val="ListParagraph"/>
        <w:numPr>
          <w:ilvl w:val="0"/>
          <w:numId w:val="4"/>
        </w:numPr>
        <w:spacing w:line="360" w:lineRule="auto"/>
        <w:jc w:val="both"/>
        <w:rPr>
          <w:rFonts w:ascii="Times New Roman" w:hAnsi="Times New Roman"/>
          <w:b/>
          <w:sz w:val="24"/>
          <w:szCs w:val="24"/>
        </w:rPr>
      </w:pPr>
      <w:r w:rsidRPr="00D5289F">
        <w:rPr>
          <w:rFonts w:ascii="Times New Roman" w:hAnsi="Times New Roman"/>
          <w:sz w:val="24"/>
          <w:szCs w:val="24"/>
        </w:rPr>
        <w:t>Explain the safety procedures during performing a pipe installation.</w:t>
      </w:r>
    </w:p>
    <w:p w:rsidR="006B7EE9" w:rsidRPr="00D5289F" w:rsidRDefault="006B7EE9" w:rsidP="006B7EE9">
      <w:pPr>
        <w:pStyle w:val="ListParagraph"/>
        <w:spacing w:line="360" w:lineRule="auto"/>
        <w:jc w:val="both"/>
        <w:rPr>
          <w:rFonts w:ascii="Times New Roman" w:hAnsi="Times New Roman"/>
          <w:b/>
          <w:sz w:val="24"/>
          <w:szCs w:val="24"/>
        </w:rPr>
      </w:pPr>
    </w:p>
    <w:p w:rsidR="00B11B6C" w:rsidRPr="006B7EE9" w:rsidRDefault="008A5DE6" w:rsidP="009617D9">
      <w:pPr>
        <w:spacing w:line="360" w:lineRule="auto"/>
        <w:jc w:val="both"/>
        <w:rPr>
          <w:rFonts w:ascii="Times New Roman" w:hAnsi="Times New Roman"/>
          <w:b/>
          <w:sz w:val="24"/>
          <w:szCs w:val="24"/>
        </w:rPr>
      </w:pPr>
      <w:r w:rsidRPr="006B7EE9">
        <w:rPr>
          <w:rFonts w:ascii="Times New Roman" w:hAnsi="Times New Roman"/>
          <w:b/>
          <w:sz w:val="24"/>
          <w:szCs w:val="24"/>
        </w:rPr>
        <w:t>4</w:t>
      </w:r>
      <w:r w:rsidR="00B11B6C" w:rsidRPr="006B7EE9">
        <w:rPr>
          <w:rFonts w:ascii="Times New Roman" w:hAnsi="Times New Roman"/>
          <w:b/>
          <w:sz w:val="24"/>
          <w:szCs w:val="24"/>
        </w:rPr>
        <w:t>.0</w:t>
      </w:r>
      <w:r w:rsidR="00B11B6C" w:rsidRPr="006B7EE9">
        <w:rPr>
          <w:rFonts w:ascii="Times New Roman" w:hAnsi="Times New Roman"/>
          <w:b/>
          <w:sz w:val="24"/>
          <w:szCs w:val="24"/>
        </w:rPr>
        <w:tab/>
      </w:r>
      <w:r w:rsidRPr="006B7EE9">
        <w:rPr>
          <w:rFonts w:ascii="Times New Roman" w:hAnsi="Times New Roman"/>
          <w:b/>
          <w:sz w:val="24"/>
          <w:szCs w:val="24"/>
        </w:rPr>
        <w:t>Literature Review</w:t>
      </w:r>
    </w:p>
    <w:p w:rsidR="005326A1" w:rsidRPr="006B7EE9" w:rsidRDefault="005326A1" w:rsidP="009617D9">
      <w:pPr>
        <w:spacing w:line="360" w:lineRule="auto"/>
        <w:jc w:val="both"/>
        <w:rPr>
          <w:rFonts w:ascii="Times New Roman" w:hAnsi="Times New Roman"/>
          <w:b/>
          <w:sz w:val="24"/>
          <w:szCs w:val="24"/>
        </w:rPr>
      </w:pPr>
      <w:r w:rsidRPr="006B7EE9">
        <w:rPr>
          <w:rFonts w:ascii="Times New Roman" w:hAnsi="Times New Roman"/>
          <w:b/>
          <w:sz w:val="24"/>
          <w:szCs w:val="24"/>
        </w:rPr>
        <w:t>4.1</w:t>
      </w:r>
      <w:r w:rsidRPr="006B7EE9">
        <w:rPr>
          <w:rFonts w:ascii="Times New Roman" w:hAnsi="Times New Roman"/>
          <w:b/>
          <w:sz w:val="24"/>
          <w:szCs w:val="24"/>
        </w:rPr>
        <w:tab/>
        <w:t>Requirement before Installation (PTI and PTO)</w:t>
      </w:r>
    </w:p>
    <w:p w:rsidR="00763FFA" w:rsidRPr="00D5289F" w:rsidRDefault="00763FFA" w:rsidP="00763FFA">
      <w:pPr>
        <w:spacing w:line="360" w:lineRule="auto"/>
        <w:jc w:val="both"/>
        <w:rPr>
          <w:rFonts w:ascii="Times New Roman" w:hAnsi="Times New Roman"/>
          <w:sz w:val="24"/>
          <w:szCs w:val="24"/>
        </w:rPr>
      </w:pPr>
      <w:r w:rsidRPr="00D5289F">
        <w:rPr>
          <w:rFonts w:ascii="Times New Roman" w:hAnsi="Times New Roman"/>
          <w:sz w:val="24"/>
          <w:szCs w:val="24"/>
        </w:rPr>
        <w:tab/>
      </w:r>
      <w:r w:rsidR="006B7EE9">
        <w:rPr>
          <w:rFonts w:ascii="Times New Roman" w:hAnsi="Times New Roman"/>
          <w:sz w:val="24"/>
          <w:szCs w:val="24"/>
        </w:rPr>
        <w:t>In submitting to the P</w:t>
      </w:r>
      <w:r w:rsidRPr="00D5289F">
        <w:rPr>
          <w:rFonts w:ascii="Times New Roman" w:hAnsi="Times New Roman"/>
          <w:sz w:val="24"/>
          <w:szCs w:val="24"/>
        </w:rPr>
        <w:t>TI to the Suruhanjaya Tenaga there are some content that should be including with the form:</w:t>
      </w:r>
    </w:p>
    <w:p w:rsidR="00763FFA" w:rsidRPr="00D5289F" w:rsidRDefault="00763FFA" w:rsidP="00763FFA">
      <w:pPr>
        <w:pStyle w:val="ListParagraph"/>
        <w:numPr>
          <w:ilvl w:val="0"/>
          <w:numId w:val="10"/>
        </w:numPr>
        <w:spacing w:line="360" w:lineRule="auto"/>
        <w:jc w:val="both"/>
        <w:rPr>
          <w:rFonts w:ascii="Times New Roman" w:hAnsi="Times New Roman"/>
          <w:sz w:val="24"/>
          <w:szCs w:val="24"/>
        </w:rPr>
      </w:pPr>
      <w:r w:rsidRPr="00D5289F">
        <w:rPr>
          <w:rFonts w:ascii="Times New Roman" w:hAnsi="Times New Roman"/>
          <w:sz w:val="24"/>
          <w:szCs w:val="24"/>
        </w:rPr>
        <w:t>ATI form (JG 8)</w:t>
      </w:r>
    </w:p>
    <w:p w:rsidR="00763FFA" w:rsidRPr="00D5289F" w:rsidRDefault="00763FFA" w:rsidP="00763FFA">
      <w:pPr>
        <w:pStyle w:val="ListParagraph"/>
        <w:numPr>
          <w:ilvl w:val="0"/>
          <w:numId w:val="10"/>
        </w:numPr>
        <w:spacing w:line="360" w:lineRule="auto"/>
        <w:jc w:val="both"/>
        <w:rPr>
          <w:rFonts w:ascii="Times New Roman" w:hAnsi="Times New Roman"/>
          <w:sz w:val="24"/>
          <w:szCs w:val="24"/>
        </w:rPr>
      </w:pPr>
      <w:r w:rsidRPr="00D5289F">
        <w:rPr>
          <w:rFonts w:ascii="Times New Roman" w:hAnsi="Times New Roman"/>
          <w:sz w:val="24"/>
          <w:szCs w:val="24"/>
        </w:rPr>
        <w:t>The offer letter of the project</w:t>
      </w:r>
    </w:p>
    <w:p w:rsidR="00763FFA" w:rsidRPr="00D5289F" w:rsidRDefault="00763FFA" w:rsidP="00763FFA">
      <w:pPr>
        <w:pStyle w:val="ListParagraph"/>
        <w:numPr>
          <w:ilvl w:val="0"/>
          <w:numId w:val="10"/>
        </w:numPr>
        <w:spacing w:line="360" w:lineRule="auto"/>
        <w:jc w:val="both"/>
        <w:rPr>
          <w:rFonts w:ascii="Times New Roman" w:hAnsi="Times New Roman"/>
          <w:sz w:val="24"/>
          <w:szCs w:val="24"/>
        </w:rPr>
      </w:pPr>
      <w:r w:rsidRPr="00D5289F">
        <w:rPr>
          <w:rFonts w:ascii="Times New Roman" w:hAnsi="Times New Roman"/>
          <w:sz w:val="24"/>
          <w:szCs w:val="24"/>
        </w:rPr>
        <w:t>Work schedule for the project</w:t>
      </w:r>
    </w:p>
    <w:p w:rsidR="00763FFA" w:rsidRPr="00D5289F" w:rsidRDefault="00763FFA" w:rsidP="00763FFA">
      <w:pPr>
        <w:pStyle w:val="ListParagraph"/>
        <w:numPr>
          <w:ilvl w:val="0"/>
          <w:numId w:val="10"/>
        </w:numPr>
        <w:spacing w:line="360" w:lineRule="auto"/>
        <w:jc w:val="both"/>
        <w:rPr>
          <w:rFonts w:ascii="Times New Roman" w:hAnsi="Times New Roman"/>
          <w:sz w:val="24"/>
          <w:szCs w:val="24"/>
        </w:rPr>
      </w:pPr>
      <w:r w:rsidRPr="00D5289F">
        <w:rPr>
          <w:rFonts w:ascii="Times New Roman" w:hAnsi="Times New Roman"/>
          <w:sz w:val="24"/>
          <w:szCs w:val="24"/>
        </w:rPr>
        <w:t>Equipments that shall be used</w:t>
      </w:r>
    </w:p>
    <w:p w:rsidR="00763FFA" w:rsidRPr="00D5289F" w:rsidRDefault="00763FFA" w:rsidP="00763FFA">
      <w:pPr>
        <w:pStyle w:val="ListParagraph"/>
        <w:numPr>
          <w:ilvl w:val="0"/>
          <w:numId w:val="10"/>
        </w:numPr>
        <w:spacing w:line="360" w:lineRule="auto"/>
        <w:jc w:val="both"/>
        <w:rPr>
          <w:rFonts w:ascii="Times New Roman" w:hAnsi="Times New Roman"/>
          <w:sz w:val="24"/>
          <w:szCs w:val="24"/>
        </w:rPr>
      </w:pPr>
      <w:r w:rsidRPr="00D5289F">
        <w:rPr>
          <w:rFonts w:ascii="Times New Roman" w:hAnsi="Times New Roman"/>
          <w:sz w:val="24"/>
          <w:szCs w:val="24"/>
        </w:rPr>
        <w:t>Calculation of pressure drop in the pipe</w:t>
      </w:r>
    </w:p>
    <w:p w:rsidR="00763FFA" w:rsidRPr="00D5289F" w:rsidRDefault="00763FFA" w:rsidP="00763FFA">
      <w:pPr>
        <w:pStyle w:val="ListParagraph"/>
        <w:numPr>
          <w:ilvl w:val="0"/>
          <w:numId w:val="10"/>
        </w:numPr>
        <w:spacing w:line="360" w:lineRule="auto"/>
        <w:jc w:val="both"/>
        <w:rPr>
          <w:rFonts w:ascii="Times New Roman" w:hAnsi="Times New Roman"/>
          <w:sz w:val="24"/>
          <w:szCs w:val="24"/>
        </w:rPr>
      </w:pPr>
      <w:r w:rsidRPr="00D5289F">
        <w:rPr>
          <w:rFonts w:ascii="Times New Roman" w:hAnsi="Times New Roman"/>
          <w:sz w:val="24"/>
          <w:szCs w:val="24"/>
        </w:rPr>
        <w:t>Calculation for the size of the pipe</w:t>
      </w:r>
    </w:p>
    <w:p w:rsidR="00763FFA" w:rsidRPr="00D5289F" w:rsidRDefault="00763FFA" w:rsidP="00763FFA">
      <w:pPr>
        <w:pStyle w:val="ListParagraph"/>
        <w:numPr>
          <w:ilvl w:val="0"/>
          <w:numId w:val="10"/>
        </w:numPr>
        <w:spacing w:line="360" w:lineRule="auto"/>
        <w:jc w:val="both"/>
        <w:rPr>
          <w:rFonts w:ascii="Times New Roman" w:hAnsi="Times New Roman"/>
          <w:sz w:val="24"/>
          <w:szCs w:val="24"/>
        </w:rPr>
      </w:pPr>
      <w:r w:rsidRPr="00D5289F">
        <w:rPr>
          <w:rFonts w:ascii="Times New Roman" w:hAnsi="Times New Roman"/>
          <w:sz w:val="24"/>
          <w:szCs w:val="24"/>
        </w:rPr>
        <w:t>Background of the contractor</w:t>
      </w:r>
    </w:p>
    <w:p w:rsidR="00763FFA" w:rsidRPr="00D5289F" w:rsidRDefault="00763FFA" w:rsidP="00763FFA">
      <w:pPr>
        <w:pStyle w:val="ListParagraph"/>
        <w:numPr>
          <w:ilvl w:val="0"/>
          <w:numId w:val="10"/>
        </w:numPr>
        <w:spacing w:line="360" w:lineRule="auto"/>
        <w:jc w:val="both"/>
        <w:rPr>
          <w:rFonts w:ascii="Times New Roman" w:hAnsi="Times New Roman"/>
          <w:sz w:val="24"/>
          <w:szCs w:val="24"/>
        </w:rPr>
      </w:pPr>
      <w:r w:rsidRPr="00D5289F">
        <w:rPr>
          <w:rFonts w:ascii="Times New Roman" w:hAnsi="Times New Roman"/>
          <w:sz w:val="24"/>
          <w:szCs w:val="24"/>
        </w:rPr>
        <w:t>Certificate of the welder and other employees</w:t>
      </w:r>
    </w:p>
    <w:p w:rsidR="00763FFA" w:rsidRPr="00D5289F" w:rsidRDefault="00763FFA" w:rsidP="00763FFA">
      <w:pPr>
        <w:pStyle w:val="ListParagraph"/>
        <w:numPr>
          <w:ilvl w:val="0"/>
          <w:numId w:val="10"/>
        </w:numPr>
        <w:spacing w:line="360" w:lineRule="auto"/>
        <w:jc w:val="both"/>
        <w:rPr>
          <w:rFonts w:ascii="Times New Roman" w:hAnsi="Times New Roman"/>
          <w:sz w:val="24"/>
          <w:szCs w:val="24"/>
        </w:rPr>
      </w:pPr>
      <w:r w:rsidRPr="00D5289F">
        <w:rPr>
          <w:rFonts w:ascii="Times New Roman" w:hAnsi="Times New Roman"/>
          <w:sz w:val="24"/>
          <w:szCs w:val="24"/>
        </w:rPr>
        <w:t>Drawing of the project</w:t>
      </w:r>
    </w:p>
    <w:p w:rsidR="00763FFA" w:rsidRDefault="00684E8D" w:rsidP="00763FFA">
      <w:pPr>
        <w:spacing w:line="360" w:lineRule="auto"/>
        <w:jc w:val="both"/>
        <w:rPr>
          <w:rFonts w:ascii="Times New Roman" w:hAnsi="Times New Roman"/>
          <w:sz w:val="24"/>
          <w:szCs w:val="24"/>
        </w:rPr>
      </w:pPr>
      <w:r>
        <w:rPr>
          <w:rFonts w:ascii="Times New Roman" w:hAnsi="Times New Roman"/>
          <w:sz w:val="24"/>
          <w:szCs w:val="24"/>
        </w:rPr>
        <w:tab/>
      </w:r>
      <w:r w:rsidR="00763FFA" w:rsidRPr="00D5289F">
        <w:rPr>
          <w:rFonts w:ascii="Times New Roman" w:hAnsi="Times New Roman"/>
          <w:sz w:val="24"/>
          <w:szCs w:val="24"/>
        </w:rPr>
        <w:t xml:space="preserve">The </w:t>
      </w:r>
      <w:r>
        <w:rPr>
          <w:rFonts w:ascii="Times New Roman" w:hAnsi="Times New Roman"/>
          <w:sz w:val="24"/>
          <w:szCs w:val="24"/>
        </w:rPr>
        <w:t>P</w:t>
      </w:r>
      <w:r w:rsidR="00763FFA" w:rsidRPr="00D5289F">
        <w:rPr>
          <w:rFonts w:ascii="Times New Roman" w:hAnsi="Times New Roman"/>
          <w:sz w:val="24"/>
          <w:szCs w:val="24"/>
        </w:rPr>
        <w:t>TI should be submitted to Suruhanjaya Tenaga at level 12. The approval will be process within 3 weeks by Suruhanjaya Tenaga.</w:t>
      </w:r>
    </w:p>
    <w:p w:rsidR="006B7EE9" w:rsidRDefault="006B7EE9" w:rsidP="00763FFA">
      <w:pPr>
        <w:spacing w:line="360" w:lineRule="auto"/>
        <w:jc w:val="both"/>
        <w:rPr>
          <w:rFonts w:ascii="Times New Roman" w:hAnsi="Times New Roman"/>
          <w:sz w:val="24"/>
          <w:szCs w:val="24"/>
        </w:rPr>
      </w:pPr>
    </w:p>
    <w:p w:rsidR="006B7EE9" w:rsidRDefault="006B7EE9" w:rsidP="00763FFA">
      <w:pPr>
        <w:spacing w:line="360" w:lineRule="auto"/>
        <w:jc w:val="both"/>
        <w:rPr>
          <w:rFonts w:ascii="Times New Roman" w:hAnsi="Times New Roman"/>
          <w:sz w:val="24"/>
          <w:szCs w:val="24"/>
        </w:rPr>
      </w:pPr>
    </w:p>
    <w:p w:rsidR="006B7EE9" w:rsidRDefault="006B7EE9" w:rsidP="00763FFA">
      <w:pPr>
        <w:spacing w:line="360" w:lineRule="auto"/>
        <w:jc w:val="both"/>
        <w:rPr>
          <w:rFonts w:ascii="Times New Roman" w:hAnsi="Times New Roman"/>
          <w:sz w:val="24"/>
          <w:szCs w:val="24"/>
        </w:rPr>
      </w:pPr>
    </w:p>
    <w:p w:rsidR="006B7EE9" w:rsidRDefault="006B7EE9" w:rsidP="00763FFA">
      <w:pPr>
        <w:spacing w:line="360" w:lineRule="auto"/>
        <w:jc w:val="both"/>
        <w:rPr>
          <w:rFonts w:ascii="Times New Roman" w:hAnsi="Times New Roman"/>
          <w:sz w:val="24"/>
          <w:szCs w:val="24"/>
        </w:rPr>
      </w:pPr>
    </w:p>
    <w:p w:rsidR="006B7EE9" w:rsidRPr="00D5289F" w:rsidRDefault="006B7EE9" w:rsidP="00763FFA">
      <w:pPr>
        <w:spacing w:line="360" w:lineRule="auto"/>
        <w:jc w:val="both"/>
        <w:rPr>
          <w:rFonts w:ascii="Times New Roman" w:hAnsi="Times New Roman"/>
          <w:sz w:val="24"/>
          <w:szCs w:val="24"/>
          <w:highlight w:val="yellow"/>
        </w:rPr>
      </w:pPr>
    </w:p>
    <w:p w:rsidR="005326A1" w:rsidRDefault="005326A1" w:rsidP="005326A1">
      <w:pPr>
        <w:spacing w:line="360" w:lineRule="auto"/>
        <w:jc w:val="both"/>
        <w:rPr>
          <w:rFonts w:ascii="Times New Roman" w:hAnsi="Times New Roman"/>
          <w:b/>
          <w:sz w:val="24"/>
          <w:szCs w:val="24"/>
        </w:rPr>
      </w:pPr>
      <w:r w:rsidRPr="006B7EE9">
        <w:rPr>
          <w:rFonts w:ascii="Times New Roman" w:hAnsi="Times New Roman"/>
          <w:b/>
          <w:sz w:val="24"/>
          <w:szCs w:val="24"/>
        </w:rPr>
        <w:lastRenderedPageBreak/>
        <w:t>4.2</w:t>
      </w:r>
      <w:r w:rsidRPr="006B7EE9">
        <w:rPr>
          <w:rFonts w:ascii="Times New Roman" w:hAnsi="Times New Roman"/>
          <w:b/>
          <w:sz w:val="24"/>
          <w:szCs w:val="24"/>
        </w:rPr>
        <w:tab/>
        <w:t>Requirement before Operate (ATI and ATO)</w:t>
      </w:r>
    </w:p>
    <w:p w:rsidR="006B7EE9" w:rsidRPr="006B7EE9" w:rsidRDefault="006B7EE9" w:rsidP="006B7EE9">
      <w:pPr>
        <w:spacing w:line="360" w:lineRule="auto"/>
        <w:jc w:val="both"/>
        <w:rPr>
          <w:rFonts w:ascii="Times New Roman" w:hAnsi="Times New Roman"/>
          <w:sz w:val="24"/>
          <w:szCs w:val="24"/>
        </w:rPr>
      </w:pPr>
      <w:r>
        <w:rPr>
          <w:rFonts w:ascii="Times New Roman" w:hAnsi="Times New Roman"/>
          <w:sz w:val="24"/>
          <w:szCs w:val="24"/>
        </w:rPr>
        <w:tab/>
      </w:r>
      <w:r w:rsidRPr="006B7EE9">
        <w:rPr>
          <w:rFonts w:ascii="Times New Roman" w:hAnsi="Times New Roman"/>
          <w:sz w:val="24"/>
          <w:szCs w:val="24"/>
        </w:rPr>
        <w:t>In submitting to the ATO to the Suruhanjaya Tenaga there are some content that should be included with the form:</w:t>
      </w:r>
    </w:p>
    <w:p w:rsidR="006B7EE9" w:rsidRDefault="006B7EE9" w:rsidP="006B7EE9">
      <w:pPr>
        <w:pStyle w:val="ListParagraph"/>
        <w:numPr>
          <w:ilvl w:val="0"/>
          <w:numId w:val="15"/>
        </w:numPr>
        <w:spacing w:line="360" w:lineRule="auto"/>
        <w:jc w:val="both"/>
        <w:rPr>
          <w:rFonts w:ascii="Times New Roman" w:hAnsi="Times New Roman"/>
          <w:sz w:val="24"/>
          <w:szCs w:val="24"/>
        </w:rPr>
      </w:pPr>
      <w:r w:rsidRPr="006B7EE9">
        <w:rPr>
          <w:rFonts w:ascii="Times New Roman" w:hAnsi="Times New Roman"/>
          <w:sz w:val="24"/>
          <w:szCs w:val="24"/>
        </w:rPr>
        <w:t>ATO form (JG9)</w:t>
      </w:r>
    </w:p>
    <w:p w:rsidR="006B7EE9" w:rsidRDefault="006B7EE9" w:rsidP="006B7EE9">
      <w:pPr>
        <w:pStyle w:val="ListParagraph"/>
        <w:numPr>
          <w:ilvl w:val="0"/>
          <w:numId w:val="15"/>
        </w:numPr>
        <w:spacing w:line="360" w:lineRule="auto"/>
        <w:jc w:val="both"/>
        <w:rPr>
          <w:rFonts w:ascii="Times New Roman" w:hAnsi="Times New Roman"/>
          <w:sz w:val="24"/>
          <w:szCs w:val="24"/>
        </w:rPr>
      </w:pPr>
      <w:r w:rsidRPr="006B7EE9">
        <w:rPr>
          <w:rFonts w:ascii="Times New Roman" w:hAnsi="Times New Roman"/>
          <w:sz w:val="24"/>
          <w:szCs w:val="24"/>
        </w:rPr>
        <w:t>B form</w:t>
      </w:r>
    </w:p>
    <w:p w:rsidR="006B7EE9" w:rsidRDefault="006B7EE9" w:rsidP="006B7EE9">
      <w:pPr>
        <w:pStyle w:val="ListParagraph"/>
        <w:numPr>
          <w:ilvl w:val="0"/>
          <w:numId w:val="15"/>
        </w:numPr>
        <w:spacing w:line="360" w:lineRule="auto"/>
        <w:jc w:val="both"/>
        <w:rPr>
          <w:rFonts w:ascii="Times New Roman" w:hAnsi="Times New Roman"/>
          <w:sz w:val="24"/>
          <w:szCs w:val="24"/>
        </w:rPr>
      </w:pPr>
      <w:r w:rsidRPr="006B7EE9">
        <w:rPr>
          <w:rFonts w:ascii="Times New Roman" w:hAnsi="Times New Roman"/>
          <w:sz w:val="24"/>
          <w:szCs w:val="24"/>
        </w:rPr>
        <w:t>C form</w:t>
      </w:r>
    </w:p>
    <w:p w:rsidR="006B7EE9" w:rsidRDefault="006B7EE9" w:rsidP="006B7EE9">
      <w:pPr>
        <w:pStyle w:val="ListParagraph"/>
        <w:numPr>
          <w:ilvl w:val="0"/>
          <w:numId w:val="15"/>
        </w:numPr>
        <w:spacing w:line="360" w:lineRule="auto"/>
        <w:jc w:val="both"/>
        <w:rPr>
          <w:rFonts w:ascii="Times New Roman" w:hAnsi="Times New Roman"/>
          <w:sz w:val="24"/>
          <w:szCs w:val="24"/>
        </w:rPr>
      </w:pPr>
      <w:r w:rsidRPr="006B7EE9">
        <w:rPr>
          <w:rFonts w:ascii="Times New Roman" w:hAnsi="Times New Roman"/>
          <w:sz w:val="24"/>
          <w:szCs w:val="24"/>
        </w:rPr>
        <w:t>Record of 24 hours</w:t>
      </w:r>
    </w:p>
    <w:p w:rsidR="006B7EE9" w:rsidRPr="006B7EE9" w:rsidRDefault="006B7EE9" w:rsidP="006B7EE9">
      <w:pPr>
        <w:pStyle w:val="ListParagraph"/>
        <w:numPr>
          <w:ilvl w:val="0"/>
          <w:numId w:val="15"/>
        </w:numPr>
        <w:spacing w:line="360" w:lineRule="auto"/>
        <w:jc w:val="both"/>
        <w:rPr>
          <w:rFonts w:ascii="Times New Roman" w:hAnsi="Times New Roman"/>
          <w:sz w:val="24"/>
          <w:szCs w:val="24"/>
        </w:rPr>
      </w:pPr>
      <w:r w:rsidRPr="006B7EE9">
        <w:rPr>
          <w:rFonts w:ascii="Times New Roman" w:hAnsi="Times New Roman"/>
          <w:sz w:val="24"/>
          <w:szCs w:val="24"/>
        </w:rPr>
        <w:t>Drawing picture-picture of the project</w:t>
      </w:r>
    </w:p>
    <w:p w:rsidR="006B7EE9" w:rsidRPr="006B7EE9" w:rsidRDefault="006B7EE9" w:rsidP="006B7EE9">
      <w:pPr>
        <w:spacing w:line="360" w:lineRule="auto"/>
        <w:jc w:val="both"/>
        <w:rPr>
          <w:rFonts w:ascii="Times New Roman" w:hAnsi="Times New Roman"/>
          <w:sz w:val="24"/>
          <w:szCs w:val="24"/>
        </w:rPr>
      </w:pPr>
    </w:p>
    <w:p w:rsidR="006B7EE9" w:rsidRDefault="006B7EE9" w:rsidP="006B7EE9">
      <w:pPr>
        <w:spacing w:line="360" w:lineRule="auto"/>
        <w:jc w:val="both"/>
        <w:rPr>
          <w:rFonts w:ascii="Times New Roman" w:hAnsi="Times New Roman"/>
          <w:sz w:val="24"/>
          <w:szCs w:val="24"/>
        </w:rPr>
      </w:pPr>
      <w:r>
        <w:rPr>
          <w:rFonts w:ascii="Times New Roman" w:hAnsi="Times New Roman"/>
          <w:sz w:val="24"/>
          <w:szCs w:val="24"/>
        </w:rPr>
        <w:tab/>
      </w:r>
      <w:r w:rsidRPr="006B7EE9">
        <w:rPr>
          <w:rFonts w:ascii="Times New Roman" w:hAnsi="Times New Roman"/>
          <w:sz w:val="24"/>
          <w:szCs w:val="24"/>
        </w:rPr>
        <w:t>The ATO should be submitted to Suruhanjaya Tenaga at Level 12. The approval will be then process within 2 weeks by Suruhanjaya Tenaga</w:t>
      </w:r>
      <w:r w:rsidR="00CF5AD6">
        <w:rPr>
          <w:rFonts w:ascii="Times New Roman" w:hAnsi="Times New Roman"/>
          <w:sz w:val="24"/>
          <w:szCs w:val="24"/>
        </w:rPr>
        <w:t>.</w:t>
      </w:r>
    </w:p>
    <w:p w:rsidR="00CF5AD6" w:rsidRPr="006B7EE9" w:rsidRDefault="00CF5AD6" w:rsidP="006B7EE9">
      <w:pPr>
        <w:spacing w:line="360" w:lineRule="auto"/>
        <w:jc w:val="both"/>
        <w:rPr>
          <w:rFonts w:ascii="Times New Roman" w:hAnsi="Times New Roman"/>
          <w:sz w:val="24"/>
          <w:szCs w:val="24"/>
        </w:rPr>
      </w:pPr>
    </w:p>
    <w:p w:rsidR="005326A1" w:rsidRPr="00D5289F" w:rsidRDefault="005326A1" w:rsidP="005326A1">
      <w:pPr>
        <w:spacing w:line="360" w:lineRule="auto"/>
        <w:jc w:val="both"/>
        <w:rPr>
          <w:rFonts w:ascii="Times New Roman" w:hAnsi="Times New Roman"/>
          <w:b/>
          <w:sz w:val="24"/>
          <w:szCs w:val="24"/>
        </w:rPr>
      </w:pPr>
      <w:r w:rsidRPr="00D5289F">
        <w:rPr>
          <w:rFonts w:ascii="Times New Roman" w:hAnsi="Times New Roman"/>
          <w:b/>
          <w:sz w:val="24"/>
          <w:szCs w:val="24"/>
        </w:rPr>
        <w:t>4.3</w:t>
      </w:r>
      <w:r w:rsidRPr="00D5289F">
        <w:rPr>
          <w:rFonts w:ascii="Times New Roman" w:hAnsi="Times New Roman"/>
          <w:b/>
          <w:sz w:val="24"/>
          <w:szCs w:val="24"/>
        </w:rPr>
        <w:tab/>
        <w:t>Gas Load and Pipe Size Determination</w:t>
      </w:r>
    </w:p>
    <w:p w:rsidR="0018555C" w:rsidRPr="00D5289F" w:rsidRDefault="0018555C" w:rsidP="005326A1">
      <w:pPr>
        <w:spacing w:line="360" w:lineRule="auto"/>
        <w:jc w:val="both"/>
        <w:rPr>
          <w:rFonts w:ascii="Times New Roman" w:hAnsi="Times New Roman"/>
          <w:b/>
          <w:sz w:val="24"/>
          <w:szCs w:val="24"/>
        </w:rPr>
      </w:pPr>
      <w:r w:rsidRPr="00D5289F">
        <w:rPr>
          <w:rFonts w:ascii="Times New Roman" w:hAnsi="Times New Roman"/>
          <w:b/>
          <w:sz w:val="24"/>
          <w:szCs w:val="24"/>
        </w:rPr>
        <w:t>4.3.1</w:t>
      </w:r>
      <w:r w:rsidRPr="00D5289F">
        <w:rPr>
          <w:rFonts w:ascii="Times New Roman" w:hAnsi="Times New Roman"/>
          <w:b/>
          <w:sz w:val="24"/>
          <w:szCs w:val="24"/>
        </w:rPr>
        <w:tab/>
        <w:t xml:space="preserve">Gas Load </w:t>
      </w:r>
    </w:p>
    <w:p w:rsidR="00763FFA" w:rsidRPr="00D5289F" w:rsidRDefault="00763FFA" w:rsidP="00763FFA">
      <w:pPr>
        <w:spacing w:line="360" w:lineRule="auto"/>
        <w:jc w:val="both"/>
        <w:rPr>
          <w:rFonts w:ascii="Times New Roman" w:hAnsi="Times New Roman"/>
          <w:sz w:val="24"/>
          <w:szCs w:val="24"/>
        </w:rPr>
      </w:pPr>
      <w:r w:rsidRPr="00D5289F">
        <w:rPr>
          <w:rFonts w:ascii="Times New Roman" w:hAnsi="Times New Roman"/>
          <w:sz w:val="24"/>
          <w:szCs w:val="24"/>
        </w:rPr>
        <w:tab/>
        <w:t xml:space="preserve">The volume of gas accounted for should be determined from </w:t>
      </w:r>
      <w:r w:rsidR="00085C98" w:rsidRPr="00D5289F">
        <w:rPr>
          <w:rFonts w:ascii="Times New Roman" w:hAnsi="Times New Roman"/>
          <w:sz w:val="24"/>
          <w:szCs w:val="24"/>
        </w:rPr>
        <w:t>the</w:t>
      </w:r>
      <w:r w:rsidRPr="00D5289F">
        <w:rPr>
          <w:rFonts w:ascii="Times New Roman" w:hAnsi="Times New Roman"/>
          <w:sz w:val="24"/>
          <w:szCs w:val="24"/>
        </w:rPr>
        <w:t xml:space="preserve"> manufacturer’s input rating, gas supplier, equipment manufacturer or competent personnel. Estimation on equipment’s rating is as shown below in Table 1.0:</w:t>
      </w:r>
    </w:p>
    <w:p w:rsidR="00D11319" w:rsidRPr="00D5289F" w:rsidRDefault="00D11319" w:rsidP="00D11319">
      <w:pPr>
        <w:spacing w:line="360" w:lineRule="auto"/>
        <w:jc w:val="center"/>
        <w:rPr>
          <w:rFonts w:ascii="Times New Roman" w:hAnsi="Times New Roman"/>
          <w:sz w:val="24"/>
          <w:szCs w:val="24"/>
        </w:rPr>
      </w:pPr>
      <w:r w:rsidRPr="00D5289F">
        <w:rPr>
          <w:rFonts w:ascii="Times New Roman" w:hAnsi="Times New Roman"/>
          <w:b/>
          <w:sz w:val="24"/>
          <w:szCs w:val="24"/>
        </w:rPr>
        <w:t>Table 1.0:</w:t>
      </w:r>
      <w:r w:rsidRPr="00D5289F">
        <w:rPr>
          <w:rFonts w:ascii="Times New Roman" w:hAnsi="Times New Roman"/>
          <w:sz w:val="24"/>
          <w:szCs w:val="24"/>
        </w:rPr>
        <w:t xml:space="preserve"> Approximate Gas Input</w:t>
      </w:r>
    </w:p>
    <w:tbl>
      <w:tblPr>
        <w:tblStyle w:val="TableGrid"/>
        <w:tblW w:w="0" w:type="auto"/>
        <w:tblLook w:val="04A0"/>
      </w:tblPr>
      <w:tblGrid>
        <w:gridCol w:w="4788"/>
        <w:gridCol w:w="4788"/>
      </w:tblGrid>
      <w:tr w:rsidR="00763FFA" w:rsidRPr="00D5289F" w:rsidTr="00E275AD">
        <w:tc>
          <w:tcPr>
            <w:tcW w:w="9576" w:type="dxa"/>
            <w:gridSpan w:val="2"/>
          </w:tcPr>
          <w:p w:rsidR="00763FFA" w:rsidRPr="00D5289F" w:rsidRDefault="00763FFA" w:rsidP="00763FFA">
            <w:pPr>
              <w:spacing w:line="360" w:lineRule="auto"/>
              <w:jc w:val="center"/>
              <w:rPr>
                <w:rFonts w:ascii="Times New Roman" w:hAnsi="Times New Roman"/>
                <w:sz w:val="24"/>
                <w:szCs w:val="24"/>
              </w:rPr>
            </w:pPr>
            <w:r w:rsidRPr="00D5289F">
              <w:rPr>
                <w:rFonts w:ascii="Times New Roman" w:hAnsi="Times New Roman"/>
                <w:sz w:val="24"/>
                <w:szCs w:val="24"/>
              </w:rPr>
              <w:t>Minimum Demand of Typical Gas Appliances in BTUs Per Hour</w:t>
            </w:r>
          </w:p>
        </w:tc>
      </w:tr>
      <w:tr w:rsidR="00763FFA" w:rsidRPr="00D5289F" w:rsidTr="00763FFA">
        <w:tc>
          <w:tcPr>
            <w:tcW w:w="4788" w:type="dxa"/>
          </w:tcPr>
          <w:p w:rsidR="00763FFA" w:rsidRPr="00D5289F" w:rsidRDefault="00763FFA" w:rsidP="00763FFA">
            <w:pPr>
              <w:spacing w:line="360" w:lineRule="auto"/>
              <w:jc w:val="center"/>
              <w:rPr>
                <w:rFonts w:ascii="Times New Roman" w:hAnsi="Times New Roman"/>
                <w:sz w:val="24"/>
                <w:szCs w:val="24"/>
              </w:rPr>
            </w:pPr>
            <w:r w:rsidRPr="00D5289F">
              <w:rPr>
                <w:rFonts w:ascii="Times New Roman" w:hAnsi="Times New Roman"/>
                <w:sz w:val="24"/>
                <w:szCs w:val="24"/>
              </w:rPr>
              <w:t>Appliance</w:t>
            </w:r>
          </w:p>
        </w:tc>
        <w:tc>
          <w:tcPr>
            <w:tcW w:w="4788" w:type="dxa"/>
          </w:tcPr>
          <w:p w:rsidR="00763FFA" w:rsidRPr="00D5289F" w:rsidRDefault="00763FFA" w:rsidP="00763FFA">
            <w:pPr>
              <w:spacing w:line="360" w:lineRule="auto"/>
              <w:jc w:val="center"/>
              <w:rPr>
                <w:rFonts w:ascii="Times New Roman" w:hAnsi="Times New Roman"/>
                <w:sz w:val="24"/>
                <w:szCs w:val="24"/>
              </w:rPr>
            </w:pPr>
            <w:r w:rsidRPr="00D5289F">
              <w:rPr>
                <w:rFonts w:ascii="Times New Roman" w:hAnsi="Times New Roman"/>
                <w:sz w:val="24"/>
                <w:szCs w:val="24"/>
              </w:rPr>
              <w:t>Demand in BTU/hour</w:t>
            </w:r>
          </w:p>
        </w:tc>
      </w:tr>
      <w:tr w:rsidR="00763FFA" w:rsidRPr="00D5289F" w:rsidTr="00763FFA">
        <w:tc>
          <w:tcPr>
            <w:tcW w:w="4788" w:type="dxa"/>
          </w:tcPr>
          <w:p w:rsidR="00763FFA" w:rsidRPr="00D5289F" w:rsidRDefault="00763FFA" w:rsidP="00763FFA">
            <w:pPr>
              <w:spacing w:line="360" w:lineRule="auto"/>
              <w:jc w:val="center"/>
              <w:rPr>
                <w:rFonts w:ascii="Times New Roman" w:hAnsi="Times New Roman"/>
                <w:sz w:val="24"/>
                <w:szCs w:val="24"/>
              </w:rPr>
            </w:pPr>
            <w:r w:rsidRPr="00D5289F">
              <w:rPr>
                <w:rFonts w:ascii="Times New Roman" w:hAnsi="Times New Roman"/>
                <w:sz w:val="24"/>
                <w:szCs w:val="24"/>
              </w:rPr>
              <w:t>Barbecue (residential)</w:t>
            </w:r>
          </w:p>
        </w:tc>
        <w:tc>
          <w:tcPr>
            <w:tcW w:w="4788" w:type="dxa"/>
          </w:tcPr>
          <w:p w:rsidR="00763FFA" w:rsidRPr="00D5289F" w:rsidRDefault="00763FFA" w:rsidP="00763FFA">
            <w:pPr>
              <w:spacing w:line="360" w:lineRule="auto"/>
              <w:jc w:val="center"/>
              <w:rPr>
                <w:rFonts w:ascii="Times New Roman" w:hAnsi="Times New Roman"/>
                <w:sz w:val="24"/>
                <w:szCs w:val="24"/>
              </w:rPr>
            </w:pPr>
            <w:r w:rsidRPr="00D5289F">
              <w:rPr>
                <w:rFonts w:ascii="Times New Roman" w:hAnsi="Times New Roman"/>
                <w:sz w:val="24"/>
                <w:szCs w:val="24"/>
              </w:rPr>
              <w:t>50,000</w:t>
            </w:r>
          </w:p>
        </w:tc>
      </w:tr>
      <w:tr w:rsidR="00763FFA" w:rsidRPr="00D5289F" w:rsidTr="00763FFA">
        <w:tc>
          <w:tcPr>
            <w:tcW w:w="4788" w:type="dxa"/>
          </w:tcPr>
          <w:p w:rsidR="00763FFA" w:rsidRPr="00D5289F" w:rsidRDefault="00763FFA" w:rsidP="00763FFA">
            <w:pPr>
              <w:spacing w:line="360" w:lineRule="auto"/>
              <w:jc w:val="center"/>
              <w:rPr>
                <w:rFonts w:ascii="Times New Roman" w:hAnsi="Times New Roman"/>
                <w:sz w:val="24"/>
                <w:szCs w:val="24"/>
              </w:rPr>
            </w:pPr>
            <w:r w:rsidRPr="00D5289F">
              <w:rPr>
                <w:rFonts w:ascii="Times New Roman" w:hAnsi="Times New Roman"/>
                <w:sz w:val="24"/>
                <w:szCs w:val="24"/>
              </w:rPr>
              <w:t>Domestic Clothes dryer</w:t>
            </w:r>
          </w:p>
        </w:tc>
        <w:tc>
          <w:tcPr>
            <w:tcW w:w="4788" w:type="dxa"/>
          </w:tcPr>
          <w:p w:rsidR="00763FFA" w:rsidRPr="00D5289F" w:rsidRDefault="00763FFA" w:rsidP="00763FFA">
            <w:pPr>
              <w:spacing w:line="360" w:lineRule="auto"/>
              <w:jc w:val="center"/>
              <w:rPr>
                <w:rFonts w:ascii="Times New Roman" w:hAnsi="Times New Roman"/>
                <w:sz w:val="24"/>
                <w:szCs w:val="24"/>
              </w:rPr>
            </w:pPr>
            <w:r w:rsidRPr="00D5289F">
              <w:rPr>
                <w:rFonts w:ascii="Times New Roman" w:hAnsi="Times New Roman"/>
                <w:sz w:val="24"/>
                <w:szCs w:val="24"/>
              </w:rPr>
              <w:t>35,000</w:t>
            </w:r>
          </w:p>
        </w:tc>
      </w:tr>
      <w:tr w:rsidR="00763FFA" w:rsidRPr="00D5289F" w:rsidTr="00763FFA">
        <w:tc>
          <w:tcPr>
            <w:tcW w:w="4788" w:type="dxa"/>
          </w:tcPr>
          <w:p w:rsidR="00763FFA" w:rsidRPr="00D5289F" w:rsidRDefault="00763FFA" w:rsidP="00763FFA">
            <w:pPr>
              <w:spacing w:line="360" w:lineRule="auto"/>
              <w:jc w:val="center"/>
              <w:rPr>
                <w:rFonts w:ascii="Times New Roman" w:hAnsi="Times New Roman"/>
                <w:sz w:val="24"/>
                <w:szCs w:val="24"/>
              </w:rPr>
            </w:pPr>
            <w:r w:rsidRPr="00D5289F">
              <w:rPr>
                <w:rFonts w:ascii="Times New Roman" w:hAnsi="Times New Roman"/>
                <w:sz w:val="24"/>
                <w:szCs w:val="24"/>
              </w:rPr>
              <w:t>Domestic Gas Range</w:t>
            </w:r>
          </w:p>
        </w:tc>
        <w:tc>
          <w:tcPr>
            <w:tcW w:w="4788" w:type="dxa"/>
          </w:tcPr>
          <w:p w:rsidR="00763FFA" w:rsidRPr="00D5289F" w:rsidRDefault="00763FFA" w:rsidP="00763FFA">
            <w:pPr>
              <w:spacing w:line="360" w:lineRule="auto"/>
              <w:jc w:val="center"/>
              <w:rPr>
                <w:rFonts w:ascii="Times New Roman" w:hAnsi="Times New Roman"/>
                <w:sz w:val="24"/>
                <w:szCs w:val="24"/>
              </w:rPr>
            </w:pPr>
            <w:r w:rsidRPr="00D5289F">
              <w:rPr>
                <w:rFonts w:ascii="Times New Roman" w:hAnsi="Times New Roman"/>
                <w:sz w:val="24"/>
                <w:szCs w:val="24"/>
              </w:rPr>
              <w:t>65,000</w:t>
            </w:r>
          </w:p>
        </w:tc>
      </w:tr>
      <w:tr w:rsidR="00763FFA" w:rsidRPr="00D5289F" w:rsidTr="00763FFA">
        <w:tc>
          <w:tcPr>
            <w:tcW w:w="4788" w:type="dxa"/>
          </w:tcPr>
          <w:p w:rsidR="00763FFA" w:rsidRPr="00D5289F" w:rsidRDefault="00763FFA" w:rsidP="00763FFA">
            <w:pPr>
              <w:spacing w:line="360" w:lineRule="auto"/>
              <w:jc w:val="center"/>
              <w:rPr>
                <w:rFonts w:ascii="Times New Roman" w:hAnsi="Times New Roman"/>
                <w:sz w:val="24"/>
                <w:szCs w:val="24"/>
              </w:rPr>
            </w:pPr>
            <w:r w:rsidRPr="00D5289F">
              <w:rPr>
                <w:rFonts w:ascii="Times New Roman" w:hAnsi="Times New Roman"/>
                <w:sz w:val="24"/>
                <w:szCs w:val="24"/>
              </w:rPr>
              <w:t>Domestic Recessed Oven Section</w:t>
            </w:r>
          </w:p>
        </w:tc>
        <w:tc>
          <w:tcPr>
            <w:tcW w:w="4788" w:type="dxa"/>
          </w:tcPr>
          <w:p w:rsidR="00763FFA" w:rsidRPr="00D5289F" w:rsidRDefault="00763FFA" w:rsidP="00763FFA">
            <w:pPr>
              <w:spacing w:line="360" w:lineRule="auto"/>
              <w:jc w:val="center"/>
              <w:rPr>
                <w:rFonts w:ascii="Times New Roman" w:hAnsi="Times New Roman"/>
                <w:sz w:val="24"/>
                <w:szCs w:val="24"/>
              </w:rPr>
            </w:pPr>
            <w:r w:rsidRPr="00D5289F">
              <w:rPr>
                <w:rFonts w:ascii="Times New Roman" w:hAnsi="Times New Roman"/>
                <w:sz w:val="24"/>
                <w:szCs w:val="24"/>
              </w:rPr>
              <w:t>25,000</w:t>
            </w:r>
          </w:p>
        </w:tc>
      </w:tr>
      <w:tr w:rsidR="00763FFA" w:rsidRPr="00D5289F" w:rsidTr="00763FFA">
        <w:tc>
          <w:tcPr>
            <w:tcW w:w="4788" w:type="dxa"/>
          </w:tcPr>
          <w:p w:rsidR="00763FFA" w:rsidRPr="00D5289F" w:rsidRDefault="00763FFA" w:rsidP="00763FFA">
            <w:pPr>
              <w:spacing w:line="360" w:lineRule="auto"/>
              <w:jc w:val="center"/>
              <w:rPr>
                <w:rFonts w:ascii="Times New Roman" w:hAnsi="Times New Roman"/>
                <w:sz w:val="24"/>
                <w:szCs w:val="24"/>
              </w:rPr>
            </w:pPr>
            <w:r w:rsidRPr="00D5289F">
              <w:rPr>
                <w:rFonts w:ascii="Times New Roman" w:hAnsi="Times New Roman"/>
                <w:sz w:val="24"/>
                <w:szCs w:val="24"/>
              </w:rPr>
              <w:t>Gas Refrigerator</w:t>
            </w:r>
          </w:p>
        </w:tc>
        <w:tc>
          <w:tcPr>
            <w:tcW w:w="4788" w:type="dxa"/>
          </w:tcPr>
          <w:p w:rsidR="00763FFA" w:rsidRPr="00D5289F" w:rsidRDefault="00763FFA" w:rsidP="00763FFA">
            <w:pPr>
              <w:spacing w:line="360" w:lineRule="auto"/>
              <w:jc w:val="center"/>
              <w:rPr>
                <w:rFonts w:ascii="Times New Roman" w:hAnsi="Times New Roman"/>
                <w:sz w:val="24"/>
                <w:szCs w:val="24"/>
              </w:rPr>
            </w:pPr>
            <w:r w:rsidRPr="00D5289F">
              <w:rPr>
                <w:rFonts w:ascii="Times New Roman" w:hAnsi="Times New Roman"/>
                <w:sz w:val="24"/>
                <w:szCs w:val="24"/>
              </w:rPr>
              <w:t>3,000</w:t>
            </w:r>
          </w:p>
        </w:tc>
      </w:tr>
      <w:tr w:rsidR="00763FFA" w:rsidRPr="00D5289F" w:rsidTr="00763FFA">
        <w:tc>
          <w:tcPr>
            <w:tcW w:w="4788" w:type="dxa"/>
          </w:tcPr>
          <w:p w:rsidR="00763FFA" w:rsidRPr="00D5289F" w:rsidRDefault="00763FFA" w:rsidP="00763FFA">
            <w:pPr>
              <w:spacing w:line="360" w:lineRule="auto"/>
              <w:jc w:val="center"/>
              <w:rPr>
                <w:rFonts w:ascii="Times New Roman" w:hAnsi="Times New Roman"/>
                <w:sz w:val="24"/>
                <w:szCs w:val="24"/>
              </w:rPr>
            </w:pPr>
            <w:r w:rsidRPr="00D5289F">
              <w:rPr>
                <w:rFonts w:ascii="Times New Roman" w:hAnsi="Times New Roman"/>
                <w:sz w:val="24"/>
                <w:szCs w:val="24"/>
              </w:rPr>
              <w:t>Storage Water Heater up to 30 gallon tank</w:t>
            </w:r>
          </w:p>
        </w:tc>
        <w:tc>
          <w:tcPr>
            <w:tcW w:w="4788" w:type="dxa"/>
          </w:tcPr>
          <w:p w:rsidR="00763FFA" w:rsidRPr="00D5289F" w:rsidRDefault="00763FFA" w:rsidP="00763FFA">
            <w:pPr>
              <w:spacing w:line="360" w:lineRule="auto"/>
              <w:jc w:val="center"/>
              <w:rPr>
                <w:rFonts w:ascii="Times New Roman" w:hAnsi="Times New Roman"/>
                <w:sz w:val="24"/>
                <w:szCs w:val="24"/>
              </w:rPr>
            </w:pPr>
            <w:r w:rsidRPr="00D5289F">
              <w:rPr>
                <w:rFonts w:ascii="Times New Roman" w:hAnsi="Times New Roman"/>
                <w:sz w:val="24"/>
                <w:szCs w:val="24"/>
              </w:rPr>
              <w:t>30,000</w:t>
            </w:r>
          </w:p>
        </w:tc>
      </w:tr>
    </w:tbl>
    <w:p w:rsidR="00085C98" w:rsidRPr="00D5289F" w:rsidRDefault="00CF5AD6" w:rsidP="00600F93">
      <w:pPr>
        <w:spacing w:line="360" w:lineRule="auto"/>
        <w:jc w:val="both"/>
        <w:rPr>
          <w:rFonts w:ascii="Times New Roman" w:hAnsi="Times New Roman"/>
          <w:sz w:val="24"/>
          <w:szCs w:val="24"/>
        </w:rPr>
      </w:pPr>
      <w:r>
        <w:rPr>
          <w:rFonts w:ascii="Times New Roman" w:hAnsi="Times New Roman"/>
          <w:sz w:val="24"/>
          <w:szCs w:val="24"/>
        </w:rPr>
        <w:lastRenderedPageBreak/>
        <w:tab/>
      </w:r>
      <w:r w:rsidR="00085C98" w:rsidRPr="00D5289F">
        <w:rPr>
          <w:rFonts w:ascii="Times New Roman" w:hAnsi="Times New Roman"/>
          <w:sz w:val="24"/>
          <w:szCs w:val="24"/>
        </w:rPr>
        <w:t>The determination of the gas load is among the first requirements in order to determine the pipe size. The information needed in order to determine the amount of gas consumption is the amount of the gas consumption of each combustion appliances and the number of such appliances to be installed.</w:t>
      </w:r>
      <w:r w:rsidR="00600F93" w:rsidRPr="00D5289F">
        <w:rPr>
          <w:rFonts w:ascii="Times New Roman" w:hAnsi="Times New Roman"/>
          <w:sz w:val="24"/>
          <w:szCs w:val="24"/>
        </w:rPr>
        <w:t xml:space="preserve"> The total connected hourly load should be the basis for storage and pipe sizing for all equipment that may be operating at full capacity simultaneously. However, a coincidence factor (CF) can be established and may be used with the approval of Energy Commission (as per MS 930). Coincidence factor is the ratio of the maximum demand of a group as a whole to the sum of the individual maximum demands of the several components of the group. It is dependent upon the number and types of gas appliances installed.</w:t>
      </w:r>
    </w:p>
    <w:p w:rsidR="00600F93" w:rsidRPr="00D5289F" w:rsidRDefault="00600F93" w:rsidP="00600F93">
      <w:pPr>
        <w:spacing w:line="360" w:lineRule="auto"/>
        <w:jc w:val="both"/>
        <w:rPr>
          <w:rFonts w:ascii="Times New Roman" w:hAnsi="Times New Roman"/>
          <w:sz w:val="24"/>
          <w:szCs w:val="24"/>
        </w:rPr>
      </w:pPr>
      <w:r w:rsidRPr="00D5289F">
        <w:rPr>
          <w:rFonts w:ascii="Times New Roman" w:hAnsi="Times New Roman"/>
          <w:sz w:val="24"/>
          <w:szCs w:val="24"/>
        </w:rPr>
        <w:tab/>
        <w:t>There are three methods in order to estimate the value of gas coincident factor. Those three ways are:</w:t>
      </w:r>
    </w:p>
    <w:p w:rsidR="00600F93" w:rsidRPr="00D5289F" w:rsidRDefault="00B76C36" w:rsidP="00600F93">
      <w:pPr>
        <w:pStyle w:val="ListParagraph"/>
        <w:numPr>
          <w:ilvl w:val="0"/>
          <w:numId w:val="11"/>
        </w:numPr>
        <w:spacing w:line="360" w:lineRule="auto"/>
        <w:jc w:val="both"/>
        <w:rPr>
          <w:rFonts w:ascii="Times New Roman" w:hAnsi="Times New Roman"/>
          <w:sz w:val="24"/>
          <w:szCs w:val="24"/>
        </w:rPr>
      </w:pPr>
      <w:r w:rsidRPr="00D5289F">
        <w:rPr>
          <w:rFonts w:ascii="Times New Roman" w:hAnsi="Times New Roman"/>
          <w:sz w:val="24"/>
          <w:szCs w:val="24"/>
        </w:rPr>
        <w:t>Based on meter rating</w:t>
      </w:r>
    </w:p>
    <w:p w:rsidR="00D11319" w:rsidRPr="00D5289F" w:rsidRDefault="00D11319" w:rsidP="00D11319">
      <w:pPr>
        <w:pStyle w:val="ListParagraph"/>
        <w:spacing w:line="360" w:lineRule="auto"/>
        <w:jc w:val="both"/>
        <w:rPr>
          <w:rFonts w:ascii="Times New Roman" w:hAnsi="Times New Roman"/>
          <w:sz w:val="24"/>
          <w:szCs w:val="24"/>
        </w:rPr>
      </w:pPr>
    </w:p>
    <w:p w:rsidR="00600F93" w:rsidRPr="00D5289F" w:rsidRDefault="00600F93" w:rsidP="00600F93">
      <w:pPr>
        <w:pStyle w:val="ListParagraph"/>
        <w:numPr>
          <w:ilvl w:val="0"/>
          <w:numId w:val="11"/>
        </w:numPr>
        <w:spacing w:line="360" w:lineRule="auto"/>
        <w:jc w:val="both"/>
        <w:rPr>
          <w:rFonts w:ascii="Times New Roman" w:hAnsi="Times New Roman"/>
          <w:sz w:val="24"/>
          <w:szCs w:val="24"/>
        </w:rPr>
      </w:pPr>
      <w:r w:rsidRPr="00D5289F">
        <w:rPr>
          <w:rFonts w:ascii="Times New Roman" w:hAnsi="Times New Roman"/>
          <w:sz w:val="24"/>
          <w:szCs w:val="24"/>
        </w:rPr>
        <w:t>Use empirical formula</w:t>
      </w:r>
    </w:p>
    <w:p w:rsidR="00600F93" w:rsidRPr="00D5289F" w:rsidRDefault="00600F93" w:rsidP="00600F93">
      <w:pPr>
        <w:pStyle w:val="ListParagraph"/>
        <w:spacing w:line="360" w:lineRule="auto"/>
        <w:jc w:val="both"/>
        <w:rPr>
          <w:rFonts w:ascii="Times New Roman" w:hAnsi="Times New Roman"/>
          <w:sz w:val="24"/>
          <w:szCs w:val="24"/>
        </w:rPr>
      </w:pPr>
      <w:r w:rsidRPr="00D5289F">
        <w:rPr>
          <w:rFonts w:ascii="Times New Roman" w:hAnsi="Times New Roman"/>
          <w:sz w:val="24"/>
          <w:szCs w:val="24"/>
        </w:rPr>
        <w:t>Formula shown below can be used to calculate the CF (normal practice locally)</w:t>
      </w:r>
    </w:p>
    <w:p w:rsidR="00600F93" w:rsidRPr="00D5289F" w:rsidRDefault="00600F93" w:rsidP="00600F93">
      <w:pPr>
        <w:pStyle w:val="ListParagraph"/>
        <w:spacing w:line="360" w:lineRule="auto"/>
        <w:jc w:val="both"/>
        <w:rPr>
          <w:rFonts w:ascii="Times New Roman" w:hAnsi="Times New Roman"/>
          <w:sz w:val="24"/>
          <w:szCs w:val="24"/>
        </w:rPr>
      </w:pPr>
    </w:p>
    <w:p w:rsidR="00600F93" w:rsidRPr="00D5289F" w:rsidRDefault="00C37641" w:rsidP="00600F93">
      <w:pPr>
        <w:pStyle w:val="ListParagraph"/>
        <w:spacing w:line="360" w:lineRule="auto"/>
        <w:jc w:val="both"/>
        <w:rPr>
          <w:rFonts w:ascii="Times New Roman" w:hAnsi="Times New Roman"/>
          <w:sz w:val="24"/>
          <w:szCs w:val="24"/>
          <w:vertAlign w:val="superscript"/>
        </w:rPr>
      </w:pPr>
      <w:r w:rsidRPr="00D5289F">
        <w:rPr>
          <w:rFonts w:ascii="Times New Roman" w:hAnsi="Times New Roman"/>
          <w:sz w:val="24"/>
          <w:szCs w:val="24"/>
        </w:rPr>
        <w:tab/>
      </w:r>
      <w:r w:rsidRPr="00D5289F">
        <w:rPr>
          <w:rFonts w:ascii="Times New Roman" w:hAnsi="Times New Roman"/>
          <w:sz w:val="24"/>
          <w:szCs w:val="24"/>
        </w:rPr>
        <w:tab/>
      </w:r>
      <w:r w:rsidR="00600F93" w:rsidRPr="00D5289F">
        <w:rPr>
          <w:rFonts w:ascii="Times New Roman" w:hAnsi="Times New Roman"/>
          <w:sz w:val="24"/>
          <w:szCs w:val="24"/>
        </w:rPr>
        <w:t>CF = 0.95/n</w:t>
      </w:r>
      <w:r w:rsidR="00600F93" w:rsidRPr="00D5289F">
        <w:rPr>
          <w:rFonts w:ascii="Times New Roman" w:hAnsi="Times New Roman"/>
          <w:sz w:val="24"/>
          <w:szCs w:val="24"/>
          <w:vertAlign w:val="superscript"/>
        </w:rPr>
        <w:t>0.5</w:t>
      </w:r>
    </w:p>
    <w:p w:rsidR="00705590" w:rsidRPr="00D5289F" w:rsidRDefault="00705590" w:rsidP="00600F93">
      <w:pPr>
        <w:pStyle w:val="ListParagraph"/>
        <w:spacing w:line="360" w:lineRule="auto"/>
        <w:jc w:val="both"/>
        <w:rPr>
          <w:rFonts w:ascii="Times New Roman" w:hAnsi="Times New Roman"/>
          <w:sz w:val="24"/>
          <w:szCs w:val="24"/>
        </w:rPr>
      </w:pPr>
    </w:p>
    <w:p w:rsidR="00D11319" w:rsidRDefault="00C37641" w:rsidP="00D11319">
      <w:pPr>
        <w:pStyle w:val="ListParagraph"/>
        <w:spacing w:line="360" w:lineRule="auto"/>
        <w:jc w:val="both"/>
        <w:rPr>
          <w:rFonts w:ascii="Times New Roman" w:hAnsi="Times New Roman"/>
          <w:sz w:val="24"/>
          <w:szCs w:val="24"/>
        </w:rPr>
      </w:pPr>
      <w:r w:rsidRPr="00D5289F">
        <w:rPr>
          <w:rFonts w:ascii="Times New Roman" w:hAnsi="Times New Roman"/>
          <w:sz w:val="24"/>
          <w:szCs w:val="24"/>
        </w:rPr>
        <w:t>w</w:t>
      </w:r>
      <w:r w:rsidR="00600F93" w:rsidRPr="00D5289F">
        <w:rPr>
          <w:rFonts w:ascii="Times New Roman" w:hAnsi="Times New Roman"/>
          <w:sz w:val="24"/>
          <w:szCs w:val="24"/>
        </w:rPr>
        <w:t>here n is the number of unit</w:t>
      </w:r>
      <w:r w:rsidR="00D11319" w:rsidRPr="00D5289F">
        <w:rPr>
          <w:rFonts w:ascii="Times New Roman" w:hAnsi="Times New Roman"/>
          <w:sz w:val="24"/>
          <w:szCs w:val="24"/>
        </w:rPr>
        <w:t xml:space="preserve"> specified premises</w:t>
      </w:r>
    </w:p>
    <w:p w:rsidR="00AE3C86" w:rsidRDefault="00AE3C86" w:rsidP="00D11319">
      <w:pPr>
        <w:pStyle w:val="ListParagraph"/>
        <w:spacing w:line="360" w:lineRule="auto"/>
        <w:jc w:val="both"/>
        <w:rPr>
          <w:rFonts w:ascii="Times New Roman" w:hAnsi="Times New Roman"/>
          <w:sz w:val="24"/>
          <w:szCs w:val="24"/>
        </w:rPr>
      </w:pPr>
    </w:p>
    <w:p w:rsidR="00AE3C86" w:rsidRDefault="00AE3C86" w:rsidP="00D11319">
      <w:pPr>
        <w:pStyle w:val="ListParagraph"/>
        <w:spacing w:line="360" w:lineRule="auto"/>
        <w:jc w:val="both"/>
        <w:rPr>
          <w:rFonts w:ascii="Times New Roman" w:hAnsi="Times New Roman"/>
          <w:sz w:val="24"/>
          <w:szCs w:val="24"/>
        </w:rPr>
      </w:pPr>
    </w:p>
    <w:p w:rsidR="00AE3C86" w:rsidRDefault="00AE3C86" w:rsidP="00D11319">
      <w:pPr>
        <w:pStyle w:val="ListParagraph"/>
        <w:spacing w:line="360" w:lineRule="auto"/>
        <w:jc w:val="both"/>
        <w:rPr>
          <w:rFonts w:ascii="Times New Roman" w:hAnsi="Times New Roman"/>
          <w:sz w:val="24"/>
          <w:szCs w:val="24"/>
        </w:rPr>
      </w:pPr>
    </w:p>
    <w:p w:rsidR="00AE3C86" w:rsidRDefault="00AE3C86" w:rsidP="00D11319">
      <w:pPr>
        <w:pStyle w:val="ListParagraph"/>
        <w:spacing w:line="360" w:lineRule="auto"/>
        <w:jc w:val="both"/>
        <w:rPr>
          <w:rFonts w:ascii="Times New Roman" w:hAnsi="Times New Roman"/>
          <w:sz w:val="24"/>
          <w:szCs w:val="24"/>
        </w:rPr>
      </w:pPr>
    </w:p>
    <w:p w:rsidR="00AE3C86" w:rsidRDefault="00AE3C86" w:rsidP="00D11319">
      <w:pPr>
        <w:pStyle w:val="ListParagraph"/>
        <w:spacing w:line="360" w:lineRule="auto"/>
        <w:jc w:val="both"/>
        <w:rPr>
          <w:rFonts w:ascii="Times New Roman" w:hAnsi="Times New Roman"/>
          <w:sz w:val="24"/>
          <w:szCs w:val="24"/>
        </w:rPr>
      </w:pPr>
    </w:p>
    <w:p w:rsidR="00AE3C86" w:rsidRDefault="00AE3C86" w:rsidP="00D11319">
      <w:pPr>
        <w:pStyle w:val="ListParagraph"/>
        <w:spacing w:line="360" w:lineRule="auto"/>
        <w:jc w:val="both"/>
        <w:rPr>
          <w:rFonts w:ascii="Times New Roman" w:hAnsi="Times New Roman"/>
          <w:sz w:val="24"/>
          <w:szCs w:val="24"/>
        </w:rPr>
      </w:pPr>
    </w:p>
    <w:p w:rsidR="00AE3C86" w:rsidRDefault="00AE3C86" w:rsidP="00D11319">
      <w:pPr>
        <w:pStyle w:val="ListParagraph"/>
        <w:spacing w:line="360" w:lineRule="auto"/>
        <w:jc w:val="both"/>
        <w:rPr>
          <w:rFonts w:ascii="Times New Roman" w:hAnsi="Times New Roman"/>
          <w:sz w:val="24"/>
          <w:szCs w:val="24"/>
        </w:rPr>
      </w:pPr>
    </w:p>
    <w:p w:rsidR="00AE3C86" w:rsidRDefault="00AE3C86" w:rsidP="00D11319">
      <w:pPr>
        <w:pStyle w:val="ListParagraph"/>
        <w:spacing w:line="360" w:lineRule="auto"/>
        <w:jc w:val="both"/>
        <w:rPr>
          <w:rFonts w:ascii="Times New Roman" w:hAnsi="Times New Roman"/>
          <w:sz w:val="24"/>
          <w:szCs w:val="24"/>
        </w:rPr>
      </w:pPr>
    </w:p>
    <w:p w:rsidR="00AE3C86" w:rsidRDefault="00AE3C86" w:rsidP="00D11319">
      <w:pPr>
        <w:pStyle w:val="ListParagraph"/>
        <w:spacing w:line="360" w:lineRule="auto"/>
        <w:jc w:val="both"/>
        <w:rPr>
          <w:rFonts w:ascii="Times New Roman" w:hAnsi="Times New Roman"/>
          <w:sz w:val="24"/>
          <w:szCs w:val="24"/>
        </w:rPr>
      </w:pPr>
    </w:p>
    <w:p w:rsidR="00AE3C86" w:rsidRPr="00D5289F" w:rsidRDefault="00AE3C86" w:rsidP="00D11319">
      <w:pPr>
        <w:pStyle w:val="ListParagraph"/>
        <w:spacing w:line="360" w:lineRule="auto"/>
        <w:jc w:val="both"/>
        <w:rPr>
          <w:rFonts w:ascii="Times New Roman" w:hAnsi="Times New Roman"/>
          <w:sz w:val="24"/>
          <w:szCs w:val="24"/>
        </w:rPr>
      </w:pPr>
    </w:p>
    <w:p w:rsidR="00D11319" w:rsidRPr="00D5289F" w:rsidRDefault="00D11319" w:rsidP="00D11319">
      <w:pPr>
        <w:pStyle w:val="ListParagraph"/>
        <w:spacing w:line="360" w:lineRule="auto"/>
        <w:jc w:val="both"/>
        <w:rPr>
          <w:rFonts w:ascii="Times New Roman" w:hAnsi="Times New Roman"/>
          <w:sz w:val="24"/>
          <w:szCs w:val="24"/>
        </w:rPr>
      </w:pPr>
    </w:p>
    <w:p w:rsidR="00D11319" w:rsidRPr="00D5289F" w:rsidRDefault="00D11319" w:rsidP="00D11319">
      <w:pPr>
        <w:pStyle w:val="ListParagraph"/>
        <w:numPr>
          <w:ilvl w:val="0"/>
          <w:numId w:val="11"/>
        </w:numPr>
        <w:spacing w:line="360" w:lineRule="auto"/>
        <w:jc w:val="both"/>
        <w:rPr>
          <w:rFonts w:ascii="Times New Roman" w:hAnsi="Times New Roman"/>
          <w:sz w:val="24"/>
          <w:szCs w:val="24"/>
        </w:rPr>
      </w:pPr>
      <w:r w:rsidRPr="00D5289F">
        <w:rPr>
          <w:rFonts w:ascii="Times New Roman" w:hAnsi="Times New Roman"/>
          <w:sz w:val="24"/>
          <w:szCs w:val="24"/>
        </w:rPr>
        <w:lastRenderedPageBreak/>
        <w:t>Use table:</w:t>
      </w:r>
    </w:p>
    <w:p w:rsidR="00D11319" w:rsidRPr="00D5289F" w:rsidRDefault="00D11319" w:rsidP="00D11319">
      <w:pPr>
        <w:pStyle w:val="ListParagraph"/>
        <w:spacing w:line="360" w:lineRule="auto"/>
        <w:jc w:val="center"/>
        <w:rPr>
          <w:rFonts w:ascii="Times New Roman" w:hAnsi="Times New Roman"/>
          <w:b/>
          <w:sz w:val="24"/>
          <w:szCs w:val="24"/>
        </w:rPr>
      </w:pPr>
      <w:r w:rsidRPr="00D5289F">
        <w:rPr>
          <w:rFonts w:ascii="Times New Roman" w:hAnsi="Times New Roman"/>
          <w:b/>
          <w:sz w:val="24"/>
          <w:szCs w:val="24"/>
        </w:rPr>
        <w:t>Table 2.0:</w:t>
      </w:r>
      <w:r w:rsidR="00187884" w:rsidRPr="00D5289F">
        <w:rPr>
          <w:rFonts w:ascii="Times New Roman" w:hAnsi="Times New Roman"/>
          <w:b/>
          <w:sz w:val="24"/>
          <w:szCs w:val="24"/>
        </w:rPr>
        <w:t xml:space="preserve"> </w:t>
      </w:r>
      <w:r w:rsidR="00187884" w:rsidRPr="00AE3C86">
        <w:rPr>
          <w:rFonts w:ascii="Times New Roman" w:hAnsi="Times New Roman"/>
          <w:sz w:val="24"/>
          <w:szCs w:val="24"/>
        </w:rPr>
        <w:t>Values of Coincident Factor</w:t>
      </w:r>
    </w:p>
    <w:tbl>
      <w:tblPr>
        <w:tblStyle w:val="TableGrid"/>
        <w:tblW w:w="0" w:type="auto"/>
        <w:tblInd w:w="720" w:type="dxa"/>
        <w:tblLook w:val="04A0"/>
      </w:tblPr>
      <w:tblGrid>
        <w:gridCol w:w="1476"/>
        <w:gridCol w:w="1476"/>
        <w:gridCol w:w="1476"/>
        <w:gridCol w:w="1476"/>
        <w:gridCol w:w="1476"/>
        <w:gridCol w:w="1476"/>
      </w:tblGrid>
      <w:tr w:rsidR="003B6031" w:rsidRPr="00D5289F" w:rsidTr="003B6031">
        <w:tc>
          <w:tcPr>
            <w:tcW w:w="1476" w:type="dxa"/>
          </w:tcPr>
          <w:p w:rsidR="003B6031" w:rsidRPr="00D5289F" w:rsidRDefault="003B6031"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No. of units</w:t>
            </w:r>
          </w:p>
        </w:tc>
        <w:tc>
          <w:tcPr>
            <w:tcW w:w="1476" w:type="dxa"/>
          </w:tcPr>
          <w:p w:rsidR="003B6031" w:rsidRPr="00D5289F" w:rsidRDefault="003B6031"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Value of CF</w:t>
            </w:r>
          </w:p>
        </w:tc>
        <w:tc>
          <w:tcPr>
            <w:tcW w:w="1476" w:type="dxa"/>
          </w:tcPr>
          <w:p w:rsidR="003B6031" w:rsidRPr="00D5289F" w:rsidRDefault="003B6031"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No. of units</w:t>
            </w:r>
          </w:p>
        </w:tc>
        <w:tc>
          <w:tcPr>
            <w:tcW w:w="1476" w:type="dxa"/>
          </w:tcPr>
          <w:p w:rsidR="003B6031" w:rsidRPr="00D5289F" w:rsidRDefault="003B6031"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Value of CF</w:t>
            </w:r>
          </w:p>
        </w:tc>
        <w:tc>
          <w:tcPr>
            <w:tcW w:w="1476" w:type="dxa"/>
          </w:tcPr>
          <w:p w:rsidR="003B6031" w:rsidRPr="00D5289F" w:rsidRDefault="003B6031"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No. of units</w:t>
            </w:r>
          </w:p>
        </w:tc>
        <w:tc>
          <w:tcPr>
            <w:tcW w:w="1476" w:type="dxa"/>
          </w:tcPr>
          <w:p w:rsidR="003B6031" w:rsidRPr="00D5289F" w:rsidRDefault="003B6031"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Value of CF</w:t>
            </w:r>
          </w:p>
        </w:tc>
      </w:tr>
      <w:tr w:rsidR="003B6031" w:rsidRPr="00D5289F" w:rsidTr="003B6031">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1</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1.0</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15</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0.225</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100</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0.152</w:t>
            </w:r>
          </w:p>
        </w:tc>
      </w:tr>
      <w:tr w:rsidR="003B6031" w:rsidRPr="00D5289F" w:rsidTr="003B6031">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2</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0.68</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20</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0.209</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150</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0.143</w:t>
            </w:r>
          </w:p>
        </w:tc>
      </w:tr>
      <w:tr w:rsidR="003B6031" w:rsidRPr="00D5289F" w:rsidTr="003B6031">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3</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0.538</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25</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0.198</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200</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0.138</w:t>
            </w:r>
          </w:p>
        </w:tc>
      </w:tr>
      <w:tr w:rsidR="003B6031" w:rsidRPr="00D5289F" w:rsidTr="003B6031">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4</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0.453</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30</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0.190</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250</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0.134</w:t>
            </w:r>
          </w:p>
        </w:tc>
      </w:tr>
      <w:tr w:rsidR="003B6031" w:rsidRPr="00D5289F" w:rsidTr="003B6031">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5</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0.395</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40</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0.179</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300</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0.132</w:t>
            </w:r>
          </w:p>
        </w:tc>
      </w:tr>
      <w:tr w:rsidR="003B6031" w:rsidRPr="00D5289F" w:rsidTr="003B6031">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6</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0.353</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50</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0.171</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400</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0.128</w:t>
            </w:r>
          </w:p>
        </w:tc>
      </w:tr>
      <w:tr w:rsidR="003B6031" w:rsidRPr="00D5289F" w:rsidTr="003B6031">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7</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0.320</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60</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0.165</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500</w:t>
            </w:r>
          </w:p>
        </w:tc>
        <w:tc>
          <w:tcPr>
            <w:tcW w:w="1476" w:type="dxa"/>
          </w:tcPr>
          <w:p w:rsidR="003B6031"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0.126</w:t>
            </w:r>
          </w:p>
        </w:tc>
      </w:tr>
      <w:tr w:rsidR="007E4A23" w:rsidRPr="00D5289F" w:rsidTr="003B6031">
        <w:tc>
          <w:tcPr>
            <w:tcW w:w="1476" w:type="dxa"/>
          </w:tcPr>
          <w:p w:rsidR="007E4A23"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8</w:t>
            </w:r>
          </w:p>
        </w:tc>
        <w:tc>
          <w:tcPr>
            <w:tcW w:w="1476" w:type="dxa"/>
          </w:tcPr>
          <w:p w:rsidR="007E4A23"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00293</w:t>
            </w:r>
          </w:p>
        </w:tc>
        <w:tc>
          <w:tcPr>
            <w:tcW w:w="1476" w:type="dxa"/>
          </w:tcPr>
          <w:p w:rsidR="007E4A23"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70</w:t>
            </w:r>
          </w:p>
        </w:tc>
        <w:tc>
          <w:tcPr>
            <w:tcW w:w="1476" w:type="dxa"/>
          </w:tcPr>
          <w:p w:rsidR="007E4A23"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0.161</w:t>
            </w:r>
          </w:p>
        </w:tc>
        <w:tc>
          <w:tcPr>
            <w:tcW w:w="1476" w:type="dxa"/>
          </w:tcPr>
          <w:p w:rsidR="007E4A23"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600</w:t>
            </w:r>
          </w:p>
        </w:tc>
        <w:tc>
          <w:tcPr>
            <w:tcW w:w="1476" w:type="dxa"/>
          </w:tcPr>
          <w:p w:rsidR="007E4A23"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0.124</w:t>
            </w:r>
          </w:p>
        </w:tc>
      </w:tr>
      <w:tr w:rsidR="007E4A23" w:rsidRPr="00D5289F" w:rsidTr="003B6031">
        <w:tc>
          <w:tcPr>
            <w:tcW w:w="1476" w:type="dxa"/>
          </w:tcPr>
          <w:p w:rsidR="007E4A23"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9</w:t>
            </w:r>
          </w:p>
        </w:tc>
        <w:tc>
          <w:tcPr>
            <w:tcW w:w="1476" w:type="dxa"/>
          </w:tcPr>
          <w:p w:rsidR="007E4A23"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0.271</w:t>
            </w:r>
          </w:p>
        </w:tc>
        <w:tc>
          <w:tcPr>
            <w:tcW w:w="1476" w:type="dxa"/>
          </w:tcPr>
          <w:p w:rsidR="007E4A23"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80</w:t>
            </w:r>
          </w:p>
        </w:tc>
        <w:tc>
          <w:tcPr>
            <w:tcW w:w="1476" w:type="dxa"/>
          </w:tcPr>
          <w:p w:rsidR="007E4A23"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0.157</w:t>
            </w:r>
          </w:p>
        </w:tc>
        <w:tc>
          <w:tcPr>
            <w:tcW w:w="1476" w:type="dxa"/>
          </w:tcPr>
          <w:p w:rsidR="007E4A23" w:rsidRPr="00D5289F" w:rsidRDefault="007E4A23" w:rsidP="0047050C">
            <w:pPr>
              <w:pStyle w:val="ListParagraph"/>
              <w:ind w:left="0"/>
              <w:jc w:val="center"/>
              <w:rPr>
                <w:rFonts w:ascii="Times New Roman" w:hAnsi="Times New Roman"/>
                <w:sz w:val="24"/>
                <w:szCs w:val="24"/>
              </w:rPr>
            </w:pPr>
            <w:r w:rsidRPr="00D5289F">
              <w:rPr>
                <w:rFonts w:ascii="Times New Roman" w:hAnsi="Times New Roman"/>
                <w:sz w:val="24"/>
                <w:szCs w:val="24"/>
              </w:rPr>
              <w:t>700</w:t>
            </w:r>
          </w:p>
        </w:tc>
        <w:tc>
          <w:tcPr>
            <w:tcW w:w="1476" w:type="dxa"/>
          </w:tcPr>
          <w:p w:rsidR="007E4A23" w:rsidRPr="00D5289F" w:rsidRDefault="007E4A23" w:rsidP="0047050C">
            <w:pPr>
              <w:pStyle w:val="ListParagraph"/>
              <w:ind w:left="0"/>
              <w:jc w:val="center"/>
              <w:rPr>
                <w:rFonts w:ascii="Times New Roman" w:hAnsi="Times New Roman"/>
                <w:sz w:val="24"/>
                <w:szCs w:val="24"/>
              </w:rPr>
            </w:pPr>
            <w:r w:rsidRPr="00D5289F">
              <w:rPr>
                <w:rFonts w:ascii="Times New Roman" w:hAnsi="Times New Roman"/>
                <w:sz w:val="24"/>
                <w:szCs w:val="24"/>
              </w:rPr>
              <w:t>0.123</w:t>
            </w:r>
          </w:p>
        </w:tc>
      </w:tr>
      <w:tr w:rsidR="007E4A23" w:rsidRPr="00D5289F" w:rsidTr="003B6031">
        <w:tc>
          <w:tcPr>
            <w:tcW w:w="1476" w:type="dxa"/>
          </w:tcPr>
          <w:p w:rsidR="007E4A23"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10</w:t>
            </w:r>
          </w:p>
        </w:tc>
        <w:tc>
          <w:tcPr>
            <w:tcW w:w="1476" w:type="dxa"/>
          </w:tcPr>
          <w:p w:rsidR="007E4A23"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0.252</w:t>
            </w:r>
          </w:p>
        </w:tc>
        <w:tc>
          <w:tcPr>
            <w:tcW w:w="1476" w:type="dxa"/>
          </w:tcPr>
          <w:p w:rsidR="007E4A23"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90</w:t>
            </w:r>
          </w:p>
        </w:tc>
        <w:tc>
          <w:tcPr>
            <w:tcW w:w="1476" w:type="dxa"/>
          </w:tcPr>
          <w:p w:rsidR="007E4A23" w:rsidRPr="00D5289F" w:rsidRDefault="007E4A23" w:rsidP="00D11319">
            <w:pPr>
              <w:pStyle w:val="ListParagraph"/>
              <w:spacing w:line="360" w:lineRule="auto"/>
              <w:ind w:left="0"/>
              <w:jc w:val="center"/>
              <w:rPr>
                <w:rFonts w:ascii="Times New Roman" w:hAnsi="Times New Roman"/>
                <w:sz w:val="24"/>
                <w:szCs w:val="24"/>
              </w:rPr>
            </w:pPr>
            <w:r w:rsidRPr="00D5289F">
              <w:rPr>
                <w:rFonts w:ascii="Times New Roman" w:hAnsi="Times New Roman"/>
                <w:sz w:val="24"/>
                <w:szCs w:val="24"/>
              </w:rPr>
              <w:t>0.154</w:t>
            </w:r>
          </w:p>
        </w:tc>
        <w:tc>
          <w:tcPr>
            <w:tcW w:w="1476" w:type="dxa"/>
          </w:tcPr>
          <w:p w:rsidR="007E4A23" w:rsidRPr="00D5289F" w:rsidRDefault="007E4A23" w:rsidP="007E4A23">
            <w:pPr>
              <w:pStyle w:val="ListParagraph"/>
              <w:ind w:left="0"/>
              <w:jc w:val="center"/>
              <w:rPr>
                <w:rFonts w:ascii="Times New Roman" w:hAnsi="Times New Roman"/>
                <w:sz w:val="24"/>
                <w:szCs w:val="24"/>
              </w:rPr>
            </w:pPr>
            <w:r w:rsidRPr="00D5289F">
              <w:rPr>
                <w:rFonts w:ascii="Times New Roman" w:hAnsi="Times New Roman"/>
                <w:sz w:val="24"/>
                <w:szCs w:val="24"/>
              </w:rPr>
              <w:t xml:space="preserve">&gt; 1000 </w:t>
            </w:r>
          </w:p>
        </w:tc>
        <w:tc>
          <w:tcPr>
            <w:tcW w:w="1476" w:type="dxa"/>
          </w:tcPr>
          <w:p w:rsidR="007E4A23" w:rsidRPr="00D5289F" w:rsidRDefault="007E4A23" w:rsidP="0047050C">
            <w:pPr>
              <w:pStyle w:val="ListParagraph"/>
              <w:ind w:left="0"/>
              <w:jc w:val="center"/>
              <w:rPr>
                <w:rFonts w:ascii="Times New Roman" w:hAnsi="Times New Roman"/>
                <w:sz w:val="24"/>
                <w:szCs w:val="24"/>
              </w:rPr>
            </w:pPr>
            <w:r w:rsidRPr="00D5289F">
              <w:rPr>
                <w:rFonts w:ascii="Times New Roman" w:hAnsi="Times New Roman"/>
                <w:sz w:val="24"/>
                <w:szCs w:val="24"/>
              </w:rPr>
              <w:t>0.0.120</w:t>
            </w:r>
          </w:p>
        </w:tc>
      </w:tr>
    </w:tbl>
    <w:p w:rsidR="003B6031" w:rsidRPr="00D5289F" w:rsidRDefault="003B6031" w:rsidP="00D11319">
      <w:pPr>
        <w:pStyle w:val="ListParagraph"/>
        <w:spacing w:line="360" w:lineRule="auto"/>
        <w:jc w:val="center"/>
        <w:rPr>
          <w:rFonts w:ascii="Times New Roman" w:hAnsi="Times New Roman"/>
          <w:sz w:val="24"/>
          <w:szCs w:val="24"/>
        </w:rPr>
      </w:pPr>
    </w:p>
    <w:p w:rsidR="00D11319" w:rsidRPr="00D5289F" w:rsidRDefault="00D11319" w:rsidP="00D11319">
      <w:pPr>
        <w:pStyle w:val="ListParagraph"/>
        <w:spacing w:line="360" w:lineRule="auto"/>
        <w:jc w:val="both"/>
        <w:rPr>
          <w:rFonts w:ascii="Times New Roman" w:hAnsi="Times New Roman"/>
          <w:sz w:val="24"/>
          <w:szCs w:val="24"/>
        </w:rPr>
      </w:pPr>
    </w:p>
    <w:p w:rsidR="00B76C36" w:rsidRPr="00D5289F" w:rsidRDefault="00B76C36" w:rsidP="00B76C36">
      <w:pPr>
        <w:pStyle w:val="ListParagraph"/>
        <w:numPr>
          <w:ilvl w:val="0"/>
          <w:numId w:val="11"/>
        </w:numPr>
        <w:spacing w:line="360" w:lineRule="auto"/>
        <w:jc w:val="both"/>
        <w:rPr>
          <w:rFonts w:ascii="Times New Roman" w:hAnsi="Times New Roman"/>
          <w:sz w:val="24"/>
          <w:szCs w:val="24"/>
        </w:rPr>
      </w:pPr>
      <w:r w:rsidRPr="00D5289F">
        <w:rPr>
          <w:rFonts w:ascii="Times New Roman" w:hAnsi="Times New Roman"/>
          <w:sz w:val="24"/>
          <w:szCs w:val="24"/>
        </w:rPr>
        <w:t>Research (Residential area)</w:t>
      </w:r>
    </w:p>
    <w:p w:rsidR="00C37641" w:rsidRPr="00D5289F" w:rsidRDefault="00C37641" w:rsidP="00C37641">
      <w:pPr>
        <w:pStyle w:val="ListParagraph"/>
        <w:spacing w:line="360" w:lineRule="auto"/>
        <w:jc w:val="both"/>
        <w:rPr>
          <w:rFonts w:ascii="Times New Roman" w:hAnsi="Times New Roman"/>
          <w:sz w:val="24"/>
          <w:szCs w:val="24"/>
        </w:rPr>
      </w:pPr>
    </w:p>
    <w:p w:rsidR="00B76C36" w:rsidRPr="00D5289F" w:rsidRDefault="00C37641" w:rsidP="00B76C36">
      <w:pPr>
        <w:pStyle w:val="ListParagraph"/>
        <w:spacing w:line="360" w:lineRule="auto"/>
        <w:jc w:val="both"/>
        <w:rPr>
          <w:rFonts w:ascii="Times New Roman" w:hAnsi="Times New Roman"/>
          <w:sz w:val="24"/>
          <w:szCs w:val="24"/>
        </w:rPr>
      </w:pPr>
      <w:r w:rsidRPr="00D5289F">
        <w:rPr>
          <w:rFonts w:ascii="Times New Roman" w:hAnsi="Times New Roman"/>
          <w:sz w:val="24"/>
          <w:szCs w:val="24"/>
        </w:rPr>
        <w:tab/>
      </w:r>
      <w:r w:rsidRPr="00D5289F">
        <w:rPr>
          <w:rFonts w:ascii="Times New Roman" w:hAnsi="Times New Roman"/>
          <w:sz w:val="24"/>
          <w:szCs w:val="24"/>
        </w:rPr>
        <w:tab/>
      </w:r>
      <w:r w:rsidR="00B76C36" w:rsidRPr="00D5289F">
        <w:rPr>
          <w:rFonts w:ascii="Times New Roman" w:hAnsi="Times New Roman"/>
          <w:sz w:val="24"/>
          <w:szCs w:val="24"/>
        </w:rPr>
        <w:t>CF = 0.7781/ (n</w:t>
      </w:r>
      <w:r w:rsidR="00B76C36" w:rsidRPr="00D5289F">
        <w:rPr>
          <w:rFonts w:ascii="Times New Roman" w:hAnsi="Times New Roman"/>
          <w:sz w:val="24"/>
          <w:szCs w:val="24"/>
          <w:vertAlign w:val="superscript"/>
        </w:rPr>
        <w:t>0.2357</w:t>
      </w:r>
      <w:r w:rsidR="00B76C36" w:rsidRPr="00D5289F">
        <w:rPr>
          <w:rFonts w:ascii="Times New Roman" w:hAnsi="Times New Roman"/>
          <w:sz w:val="24"/>
          <w:szCs w:val="24"/>
        </w:rPr>
        <w:t>)</w:t>
      </w:r>
    </w:p>
    <w:p w:rsidR="00C37641" w:rsidRPr="00D5289F" w:rsidRDefault="00C37641" w:rsidP="00B76C36">
      <w:pPr>
        <w:pStyle w:val="ListParagraph"/>
        <w:spacing w:line="360" w:lineRule="auto"/>
        <w:jc w:val="both"/>
        <w:rPr>
          <w:rFonts w:ascii="Times New Roman" w:hAnsi="Times New Roman"/>
          <w:sz w:val="24"/>
          <w:szCs w:val="24"/>
        </w:rPr>
      </w:pPr>
    </w:p>
    <w:p w:rsidR="00C37641" w:rsidRDefault="00C37641" w:rsidP="00B76C36">
      <w:pPr>
        <w:pStyle w:val="ListParagraph"/>
        <w:spacing w:line="360" w:lineRule="auto"/>
        <w:jc w:val="both"/>
        <w:rPr>
          <w:rFonts w:ascii="Times New Roman" w:hAnsi="Times New Roman"/>
          <w:sz w:val="24"/>
          <w:szCs w:val="24"/>
        </w:rPr>
      </w:pPr>
      <w:r w:rsidRPr="00D5289F">
        <w:rPr>
          <w:rFonts w:ascii="Times New Roman" w:hAnsi="Times New Roman"/>
          <w:sz w:val="24"/>
          <w:szCs w:val="24"/>
        </w:rPr>
        <w:t>where n is the number of unit specified premises</w:t>
      </w:r>
    </w:p>
    <w:p w:rsidR="00AE3C86" w:rsidRPr="00D5289F" w:rsidRDefault="00AE3C86" w:rsidP="00B76C36">
      <w:pPr>
        <w:pStyle w:val="ListParagraph"/>
        <w:spacing w:line="360" w:lineRule="auto"/>
        <w:jc w:val="both"/>
        <w:rPr>
          <w:rFonts w:ascii="Times New Roman" w:hAnsi="Times New Roman"/>
          <w:sz w:val="24"/>
          <w:szCs w:val="24"/>
        </w:rPr>
      </w:pPr>
    </w:p>
    <w:p w:rsidR="0018555C" w:rsidRPr="00D5289F" w:rsidRDefault="0018555C" w:rsidP="00B76C36">
      <w:pPr>
        <w:pStyle w:val="ListParagraph"/>
        <w:spacing w:line="360" w:lineRule="auto"/>
        <w:jc w:val="both"/>
        <w:rPr>
          <w:rFonts w:ascii="Times New Roman" w:hAnsi="Times New Roman"/>
          <w:sz w:val="24"/>
          <w:szCs w:val="24"/>
        </w:rPr>
      </w:pPr>
    </w:p>
    <w:p w:rsidR="00506675" w:rsidRPr="00D5289F" w:rsidRDefault="0018555C" w:rsidP="00506675">
      <w:pPr>
        <w:pStyle w:val="ListParagraph"/>
        <w:spacing w:line="360" w:lineRule="auto"/>
        <w:ind w:left="0"/>
        <w:jc w:val="both"/>
        <w:rPr>
          <w:rFonts w:ascii="Times New Roman" w:hAnsi="Times New Roman"/>
          <w:b/>
          <w:sz w:val="24"/>
          <w:szCs w:val="24"/>
        </w:rPr>
      </w:pPr>
      <w:r w:rsidRPr="00D5289F">
        <w:rPr>
          <w:rFonts w:ascii="Times New Roman" w:hAnsi="Times New Roman"/>
          <w:b/>
          <w:sz w:val="24"/>
          <w:szCs w:val="24"/>
        </w:rPr>
        <w:t>4.3.2</w:t>
      </w:r>
      <w:r w:rsidRPr="00D5289F">
        <w:rPr>
          <w:rFonts w:ascii="Times New Roman" w:hAnsi="Times New Roman"/>
          <w:b/>
          <w:sz w:val="24"/>
          <w:szCs w:val="24"/>
        </w:rPr>
        <w:tab/>
        <w:t>Pipe Size Determination</w:t>
      </w:r>
    </w:p>
    <w:p w:rsidR="00506675" w:rsidRPr="00D5289F" w:rsidRDefault="00506675" w:rsidP="00506675">
      <w:pPr>
        <w:pStyle w:val="ListParagraph"/>
        <w:spacing w:line="360" w:lineRule="auto"/>
        <w:ind w:left="0"/>
        <w:jc w:val="both"/>
        <w:rPr>
          <w:rFonts w:ascii="Times New Roman" w:hAnsi="Times New Roman"/>
          <w:sz w:val="24"/>
          <w:szCs w:val="24"/>
        </w:rPr>
      </w:pPr>
      <w:r w:rsidRPr="00D5289F">
        <w:rPr>
          <w:rFonts w:ascii="Times New Roman" w:hAnsi="Times New Roman"/>
          <w:sz w:val="24"/>
          <w:szCs w:val="24"/>
        </w:rPr>
        <w:t>There are four methods that are widely used to determine the pipe size:</w:t>
      </w:r>
    </w:p>
    <w:p w:rsidR="00506675" w:rsidRPr="00D5289F" w:rsidRDefault="00506675" w:rsidP="00506675">
      <w:pPr>
        <w:pStyle w:val="ListParagraph"/>
        <w:spacing w:line="360" w:lineRule="auto"/>
        <w:ind w:left="0"/>
        <w:jc w:val="both"/>
        <w:rPr>
          <w:rFonts w:ascii="Times New Roman" w:hAnsi="Times New Roman"/>
          <w:b/>
          <w:sz w:val="24"/>
          <w:szCs w:val="24"/>
        </w:rPr>
      </w:pPr>
    </w:p>
    <w:p w:rsidR="00506675" w:rsidRPr="00D5289F" w:rsidRDefault="00506675" w:rsidP="00506675">
      <w:pPr>
        <w:pStyle w:val="ListParagraph"/>
        <w:numPr>
          <w:ilvl w:val="0"/>
          <w:numId w:val="14"/>
        </w:numPr>
        <w:spacing w:line="360" w:lineRule="auto"/>
        <w:jc w:val="both"/>
        <w:rPr>
          <w:rFonts w:ascii="Times New Roman" w:hAnsi="Times New Roman"/>
          <w:sz w:val="24"/>
          <w:szCs w:val="24"/>
        </w:rPr>
      </w:pPr>
      <w:r w:rsidRPr="00D5289F">
        <w:rPr>
          <w:rFonts w:ascii="Times New Roman" w:hAnsi="Times New Roman"/>
          <w:sz w:val="24"/>
          <w:szCs w:val="24"/>
        </w:rPr>
        <w:t>NFPA No.54 (National fire Protection association) Method</w:t>
      </w:r>
    </w:p>
    <w:p w:rsidR="00506675" w:rsidRPr="00D5289F" w:rsidRDefault="00506675" w:rsidP="00506675">
      <w:pPr>
        <w:pStyle w:val="ListParagraph"/>
        <w:numPr>
          <w:ilvl w:val="0"/>
          <w:numId w:val="14"/>
        </w:numPr>
        <w:spacing w:line="360" w:lineRule="auto"/>
        <w:jc w:val="both"/>
        <w:rPr>
          <w:rFonts w:ascii="Times New Roman" w:hAnsi="Times New Roman"/>
          <w:sz w:val="24"/>
          <w:szCs w:val="24"/>
        </w:rPr>
      </w:pPr>
      <w:r w:rsidRPr="00D5289F">
        <w:rPr>
          <w:rFonts w:ascii="Times New Roman" w:hAnsi="Times New Roman"/>
          <w:sz w:val="24"/>
          <w:szCs w:val="24"/>
        </w:rPr>
        <w:t>Clifford Method</w:t>
      </w:r>
    </w:p>
    <w:p w:rsidR="00506675" w:rsidRPr="00D5289F" w:rsidRDefault="00506675" w:rsidP="00506675">
      <w:pPr>
        <w:pStyle w:val="ListParagraph"/>
        <w:numPr>
          <w:ilvl w:val="0"/>
          <w:numId w:val="14"/>
        </w:numPr>
        <w:spacing w:line="360" w:lineRule="auto"/>
        <w:jc w:val="both"/>
        <w:rPr>
          <w:rFonts w:ascii="Times New Roman" w:hAnsi="Times New Roman"/>
          <w:sz w:val="24"/>
          <w:szCs w:val="24"/>
        </w:rPr>
      </w:pPr>
      <w:r w:rsidRPr="00D5289F">
        <w:rPr>
          <w:rFonts w:ascii="Times New Roman" w:hAnsi="Times New Roman"/>
          <w:sz w:val="24"/>
          <w:szCs w:val="24"/>
        </w:rPr>
        <w:t>Cox’s Method</w:t>
      </w:r>
    </w:p>
    <w:p w:rsidR="00506675" w:rsidRPr="00D5289F" w:rsidRDefault="00506675" w:rsidP="00506675">
      <w:pPr>
        <w:pStyle w:val="ListParagraph"/>
        <w:numPr>
          <w:ilvl w:val="0"/>
          <w:numId w:val="14"/>
        </w:numPr>
        <w:spacing w:line="360" w:lineRule="auto"/>
        <w:jc w:val="both"/>
        <w:rPr>
          <w:rFonts w:ascii="Times New Roman" w:hAnsi="Times New Roman"/>
          <w:sz w:val="24"/>
          <w:szCs w:val="24"/>
        </w:rPr>
      </w:pPr>
      <w:r w:rsidRPr="00D5289F">
        <w:rPr>
          <w:rFonts w:ascii="Times New Roman" w:hAnsi="Times New Roman"/>
          <w:sz w:val="24"/>
          <w:szCs w:val="24"/>
        </w:rPr>
        <w:t>Pauls’s Method</w:t>
      </w:r>
    </w:p>
    <w:p w:rsidR="00506675" w:rsidRPr="00D5289F" w:rsidRDefault="00506675" w:rsidP="00506675">
      <w:pPr>
        <w:pStyle w:val="ListParagraph"/>
        <w:spacing w:line="360" w:lineRule="auto"/>
        <w:ind w:left="0"/>
        <w:jc w:val="both"/>
        <w:rPr>
          <w:rFonts w:ascii="Times New Roman" w:hAnsi="Times New Roman"/>
          <w:sz w:val="24"/>
          <w:szCs w:val="24"/>
        </w:rPr>
      </w:pPr>
    </w:p>
    <w:p w:rsidR="00506675" w:rsidRPr="00D5289F" w:rsidRDefault="00506675" w:rsidP="00506675">
      <w:pPr>
        <w:pStyle w:val="ListParagraph"/>
        <w:spacing w:line="360" w:lineRule="auto"/>
        <w:ind w:left="0"/>
        <w:jc w:val="both"/>
        <w:rPr>
          <w:rFonts w:ascii="Times New Roman" w:hAnsi="Times New Roman"/>
          <w:sz w:val="24"/>
          <w:szCs w:val="24"/>
        </w:rPr>
      </w:pPr>
      <w:r w:rsidRPr="00D5289F">
        <w:rPr>
          <w:rFonts w:ascii="Times New Roman" w:hAnsi="Times New Roman"/>
          <w:sz w:val="24"/>
          <w:szCs w:val="24"/>
        </w:rPr>
        <w:t>In this report, we will use Cox’s method to determine the size of pipe used in the system.</w:t>
      </w:r>
    </w:p>
    <w:p w:rsidR="00506675" w:rsidRPr="00D5289F" w:rsidRDefault="00506675" w:rsidP="00506675">
      <w:pPr>
        <w:spacing w:line="360" w:lineRule="auto"/>
        <w:jc w:val="both"/>
        <w:rPr>
          <w:rFonts w:ascii="Times New Roman" w:hAnsi="Times New Roman"/>
          <w:b/>
          <w:sz w:val="24"/>
          <w:szCs w:val="24"/>
          <w:u w:val="single"/>
        </w:rPr>
      </w:pPr>
      <w:r w:rsidRPr="00D5289F">
        <w:rPr>
          <w:rFonts w:ascii="Times New Roman" w:hAnsi="Times New Roman"/>
          <w:b/>
          <w:sz w:val="24"/>
          <w:szCs w:val="24"/>
          <w:u w:val="single"/>
        </w:rPr>
        <w:lastRenderedPageBreak/>
        <w:t>Cox’s Method (supply pressure used above 29.4 kPa.G)</w:t>
      </w:r>
    </w:p>
    <w:p w:rsidR="00506675" w:rsidRPr="00D5289F" w:rsidRDefault="00506675" w:rsidP="00506675">
      <w:pPr>
        <w:spacing w:line="360" w:lineRule="auto"/>
        <w:jc w:val="both"/>
        <w:rPr>
          <w:rFonts w:ascii="Times New Roman" w:hAnsi="Times New Roman"/>
          <w:sz w:val="24"/>
          <w:szCs w:val="24"/>
        </w:rPr>
      </w:pPr>
    </w:p>
    <w:p w:rsidR="00506675" w:rsidRPr="00D5289F" w:rsidRDefault="00506675" w:rsidP="00506675">
      <w:pPr>
        <w:spacing w:line="360" w:lineRule="auto"/>
        <w:jc w:val="both"/>
        <w:rPr>
          <w:rFonts w:ascii="Times New Roman" w:hAnsi="Times New Roman"/>
          <w:sz w:val="24"/>
          <w:szCs w:val="24"/>
        </w:rPr>
      </w:pPr>
      <w:r w:rsidRPr="00D5289F">
        <w:rPr>
          <w:rFonts w:ascii="Times New Roman" w:hAnsi="Times New Roman"/>
          <w:sz w:val="24"/>
          <w:szCs w:val="24"/>
        </w:rPr>
        <w:t>The maximum flow capacity of each pipe at 20 m/s can be calculated as below:</w:t>
      </w:r>
    </w:p>
    <w:p w:rsidR="00506675" w:rsidRPr="00D5289F" w:rsidRDefault="00506675" w:rsidP="00506675">
      <w:pPr>
        <w:spacing w:line="360" w:lineRule="auto"/>
        <w:jc w:val="both"/>
        <w:rPr>
          <w:rFonts w:ascii="Times New Roman" w:hAnsi="Times New Roman"/>
          <w:sz w:val="24"/>
          <w:szCs w:val="24"/>
        </w:rPr>
      </w:pPr>
    </w:p>
    <w:p w:rsidR="00506675" w:rsidRPr="00D5289F" w:rsidRDefault="00506675" w:rsidP="00506675">
      <w:pPr>
        <w:spacing w:line="360" w:lineRule="auto"/>
        <w:jc w:val="both"/>
        <w:rPr>
          <w:rFonts w:ascii="Times New Roman" w:hAnsi="Times New Roman"/>
          <w:sz w:val="24"/>
          <w:szCs w:val="24"/>
        </w:rPr>
      </w:pPr>
      <w:r w:rsidRPr="00D5289F">
        <w:rPr>
          <w:rFonts w:ascii="Times New Roman" w:hAnsi="Times New Roman"/>
          <w:sz w:val="24"/>
          <w:szCs w:val="24"/>
        </w:rPr>
        <w:t xml:space="preserve">                          Q </w:t>
      </w:r>
      <w:r w:rsidRPr="00D5289F">
        <w:rPr>
          <w:rFonts w:ascii="Times New Roman" w:hAnsi="Times New Roman"/>
          <w:sz w:val="24"/>
          <w:szCs w:val="24"/>
          <w:vertAlign w:val="subscript"/>
        </w:rPr>
        <w:t>max</w:t>
      </w:r>
      <w:r w:rsidRPr="00D5289F">
        <w:rPr>
          <w:rFonts w:ascii="Times New Roman" w:hAnsi="Times New Roman"/>
          <w:sz w:val="24"/>
          <w:szCs w:val="24"/>
        </w:rPr>
        <w:t xml:space="preserve"> = 1.8/10</w:t>
      </w:r>
      <w:r w:rsidRPr="00D5289F">
        <w:rPr>
          <w:rFonts w:ascii="Times New Roman" w:hAnsi="Times New Roman"/>
          <w:sz w:val="24"/>
          <w:szCs w:val="24"/>
          <w:vertAlign w:val="superscript"/>
        </w:rPr>
        <w:t>2</w:t>
      </w:r>
      <w:r w:rsidRPr="00D5289F">
        <w:rPr>
          <w:rFonts w:ascii="Times New Roman" w:hAnsi="Times New Roman"/>
          <w:sz w:val="24"/>
          <w:szCs w:val="24"/>
        </w:rPr>
        <w:t xml:space="preserve"> x π x D</w:t>
      </w:r>
      <w:r w:rsidRPr="00D5289F">
        <w:rPr>
          <w:rFonts w:ascii="Times New Roman" w:hAnsi="Times New Roman"/>
          <w:sz w:val="24"/>
          <w:szCs w:val="24"/>
          <w:vertAlign w:val="superscript"/>
        </w:rPr>
        <w:t>2</w:t>
      </w:r>
      <w:r w:rsidRPr="00D5289F">
        <w:rPr>
          <w:rFonts w:ascii="Times New Roman" w:hAnsi="Times New Roman"/>
          <w:sz w:val="24"/>
          <w:szCs w:val="24"/>
        </w:rPr>
        <w:t xml:space="preserve"> x (101.3 + P</w:t>
      </w:r>
      <w:r w:rsidRPr="00D5289F">
        <w:rPr>
          <w:rFonts w:ascii="Times New Roman" w:hAnsi="Times New Roman"/>
          <w:sz w:val="24"/>
          <w:szCs w:val="24"/>
          <w:vertAlign w:val="subscript"/>
        </w:rPr>
        <w:t>s</w:t>
      </w:r>
      <w:r w:rsidRPr="00D5289F">
        <w:rPr>
          <w:rFonts w:ascii="Times New Roman" w:hAnsi="Times New Roman"/>
          <w:sz w:val="24"/>
          <w:szCs w:val="24"/>
        </w:rPr>
        <w:t>)/101.3</w:t>
      </w:r>
    </w:p>
    <w:p w:rsidR="00506675" w:rsidRPr="00D5289F" w:rsidRDefault="00506675" w:rsidP="00506675">
      <w:pPr>
        <w:spacing w:line="360" w:lineRule="auto"/>
        <w:jc w:val="both"/>
        <w:rPr>
          <w:rFonts w:ascii="Times New Roman" w:hAnsi="Times New Roman"/>
          <w:sz w:val="24"/>
          <w:szCs w:val="24"/>
        </w:rPr>
      </w:pPr>
    </w:p>
    <w:p w:rsidR="00506675" w:rsidRPr="00D5289F" w:rsidRDefault="00AE3C86" w:rsidP="00506675">
      <w:pPr>
        <w:spacing w:line="360" w:lineRule="auto"/>
        <w:jc w:val="both"/>
        <w:rPr>
          <w:rFonts w:ascii="Times New Roman" w:hAnsi="Times New Roman"/>
          <w:sz w:val="24"/>
          <w:szCs w:val="24"/>
        </w:rPr>
      </w:pPr>
      <w:r>
        <w:rPr>
          <w:rFonts w:ascii="Times New Roman" w:hAnsi="Times New Roman"/>
          <w:sz w:val="24"/>
          <w:szCs w:val="24"/>
        </w:rPr>
        <w:t>w</w:t>
      </w:r>
      <w:r w:rsidR="00506675" w:rsidRPr="00D5289F">
        <w:rPr>
          <w:rFonts w:ascii="Times New Roman" w:hAnsi="Times New Roman"/>
          <w:sz w:val="24"/>
          <w:szCs w:val="24"/>
        </w:rPr>
        <w:t>here:</w:t>
      </w:r>
    </w:p>
    <w:p w:rsidR="00506675" w:rsidRPr="00D5289F" w:rsidRDefault="00506675" w:rsidP="00506675">
      <w:pPr>
        <w:spacing w:line="360" w:lineRule="auto"/>
        <w:jc w:val="both"/>
        <w:rPr>
          <w:rFonts w:ascii="Times New Roman" w:hAnsi="Times New Roman"/>
          <w:sz w:val="24"/>
          <w:szCs w:val="24"/>
        </w:rPr>
      </w:pPr>
      <w:r w:rsidRPr="00D5289F">
        <w:rPr>
          <w:rFonts w:ascii="Times New Roman" w:hAnsi="Times New Roman"/>
          <w:sz w:val="24"/>
          <w:szCs w:val="24"/>
        </w:rPr>
        <w:t xml:space="preserve">Q </w:t>
      </w:r>
      <w:r w:rsidRPr="00D5289F">
        <w:rPr>
          <w:rFonts w:ascii="Times New Roman" w:hAnsi="Times New Roman"/>
          <w:sz w:val="24"/>
          <w:szCs w:val="24"/>
          <w:vertAlign w:val="subscript"/>
        </w:rPr>
        <w:t>max</w:t>
      </w:r>
      <w:r w:rsidRPr="00D5289F">
        <w:rPr>
          <w:rFonts w:ascii="Times New Roman" w:hAnsi="Times New Roman"/>
          <w:sz w:val="24"/>
          <w:szCs w:val="24"/>
        </w:rPr>
        <w:tab/>
        <w:t xml:space="preserve"> = Maximum flow rate (Sm</w:t>
      </w:r>
      <w:r w:rsidRPr="00D5289F">
        <w:rPr>
          <w:rFonts w:ascii="Times New Roman" w:hAnsi="Times New Roman"/>
          <w:sz w:val="24"/>
          <w:szCs w:val="24"/>
          <w:vertAlign w:val="superscript"/>
        </w:rPr>
        <w:t>3</w:t>
      </w:r>
      <w:r w:rsidRPr="00D5289F">
        <w:rPr>
          <w:rFonts w:ascii="Times New Roman" w:hAnsi="Times New Roman"/>
          <w:sz w:val="24"/>
          <w:szCs w:val="24"/>
        </w:rPr>
        <w:t>/hr) at 20 m/s flow velocity</w:t>
      </w:r>
    </w:p>
    <w:p w:rsidR="00506675" w:rsidRPr="00D5289F" w:rsidRDefault="00506675" w:rsidP="00506675">
      <w:pPr>
        <w:spacing w:line="360" w:lineRule="auto"/>
        <w:jc w:val="both"/>
        <w:rPr>
          <w:rFonts w:ascii="Times New Roman" w:hAnsi="Times New Roman"/>
          <w:sz w:val="24"/>
          <w:szCs w:val="24"/>
        </w:rPr>
      </w:pPr>
      <w:r w:rsidRPr="00D5289F">
        <w:rPr>
          <w:rFonts w:ascii="Times New Roman" w:hAnsi="Times New Roman"/>
          <w:sz w:val="24"/>
          <w:szCs w:val="24"/>
        </w:rPr>
        <w:t>P</w:t>
      </w:r>
      <w:r w:rsidRPr="00D5289F">
        <w:rPr>
          <w:rFonts w:ascii="Times New Roman" w:hAnsi="Times New Roman"/>
          <w:sz w:val="24"/>
          <w:szCs w:val="24"/>
          <w:vertAlign w:val="subscript"/>
        </w:rPr>
        <w:t>s</w:t>
      </w:r>
      <w:r w:rsidRPr="00D5289F">
        <w:rPr>
          <w:rFonts w:ascii="Times New Roman" w:hAnsi="Times New Roman"/>
          <w:sz w:val="24"/>
          <w:szCs w:val="24"/>
        </w:rPr>
        <w:tab/>
        <w:t>= Supply pressure (kPa.G)</w:t>
      </w:r>
    </w:p>
    <w:p w:rsidR="00506675" w:rsidRPr="00D5289F" w:rsidRDefault="00506675" w:rsidP="00506675">
      <w:pPr>
        <w:spacing w:line="360" w:lineRule="auto"/>
        <w:jc w:val="both"/>
        <w:rPr>
          <w:rFonts w:ascii="Times New Roman" w:hAnsi="Times New Roman"/>
          <w:sz w:val="24"/>
          <w:szCs w:val="24"/>
        </w:rPr>
      </w:pPr>
      <w:r w:rsidRPr="00D5289F">
        <w:rPr>
          <w:rFonts w:ascii="Times New Roman" w:hAnsi="Times New Roman"/>
          <w:sz w:val="24"/>
          <w:szCs w:val="24"/>
        </w:rPr>
        <w:t xml:space="preserve">D </w:t>
      </w:r>
      <w:r w:rsidRPr="00D5289F">
        <w:rPr>
          <w:rFonts w:ascii="Times New Roman" w:hAnsi="Times New Roman"/>
          <w:sz w:val="24"/>
          <w:szCs w:val="24"/>
        </w:rPr>
        <w:tab/>
        <w:t>= Pipe inner diameter (mm)</w:t>
      </w:r>
    </w:p>
    <w:p w:rsidR="00506675" w:rsidRPr="00D5289F" w:rsidRDefault="00506675" w:rsidP="00506675">
      <w:pPr>
        <w:spacing w:line="360" w:lineRule="auto"/>
        <w:jc w:val="both"/>
        <w:rPr>
          <w:rFonts w:ascii="Times New Roman" w:hAnsi="Times New Roman"/>
          <w:sz w:val="24"/>
          <w:szCs w:val="24"/>
        </w:rPr>
      </w:pPr>
    </w:p>
    <w:p w:rsidR="00506675" w:rsidRPr="00D5289F" w:rsidRDefault="00BF23C2" w:rsidP="00506675">
      <w:pPr>
        <w:spacing w:line="360" w:lineRule="auto"/>
        <w:jc w:val="both"/>
        <w:rPr>
          <w:rFonts w:ascii="Times New Roman" w:hAnsi="Times New Roman"/>
          <w:sz w:val="24"/>
          <w:szCs w:val="24"/>
        </w:rPr>
      </w:pPr>
      <w:r w:rsidRPr="00D5289F">
        <w:rPr>
          <w:rFonts w:ascii="Times New Roman" w:hAnsi="Times New Roman"/>
          <w:sz w:val="24"/>
          <w:szCs w:val="24"/>
        </w:rPr>
        <w:tab/>
      </w:r>
      <w:r w:rsidR="00506675" w:rsidRPr="00D5289F">
        <w:rPr>
          <w:rFonts w:ascii="Times New Roman" w:hAnsi="Times New Roman"/>
          <w:sz w:val="24"/>
          <w:szCs w:val="24"/>
        </w:rPr>
        <w:t xml:space="preserve">The pressure drop of the size pre-determined above to each </w:t>
      </w:r>
      <w:r w:rsidRPr="00D5289F">
        <w:rPr>
          <w:rFonts w:ascii="Times New Roman" w:hAnsi="Times New Roman"/>
          <w:sz w:val="24"/>
          <w:szCs w:val="24"/>
        </w:rPr>
        <w:t>appliance</w:t>
      </w:r>
      <w:r w:rsidR="00506675" w:rsidRPr="00D5289F">
        <w:rPr>
          <w:rFonts w:ascii="Times New Roman" w:hAnsi="Times New Roman"/>
          <w:sz w:val="24"/>
          <w:szCs w:val="24"/>
        </w:rPr>
        <w:t xml:space="preserve"> shall be calculated by equation above. However the maximum allowable pressure drop is 15% of supply pressure. If not, select bigger pipe size for that section to provide the sufficient pressure or pressure drop within 15% of supply pressure.</w:t>
      </w:r>
    </w:p>
    <w:p w:rsidR="00506675" w:rsidRPr="00D5289F" w:rsidRDefault="00BF23C2" w:rsidP="00506675">
      <w:pPr>
        <w:spacing w:line="360" w:lineRule="auto"/>
        <w:jc w:val="both"/>
        <w:rPr>
          <w:rFonts w:ascii="Times New Roman" w:hAnsi="Times New Roman"/>
          <w:sz w:val="24"/>
          <w:szCs w:val="24"/>
        </w:rPr>
      </w:pPr>
      <w:r w:rsidRPr="00D5289F">
        <w:rPr>
          <w:rFonts w:ascii="Times New Roman" w:hAnsi="Times New Roman"/>
          <w:sz w:val="24"/>
          <w:szCs w:val="24"/>
        </w:rPr>
        <w:tab/>
      </w:r>
      <w:r w:rsidR="00506675" w:rsidRPr="00D5289F">
        <w:rPr>
          <w:rFonts w:ascii="Times New Roman" w:hAnsi="Times New Roman"/>
          <w:sz w:val="24"/>
          <w:szCs w:val="24"/>
        </w:rPr>
        <w:t xml:space="preserve">In that case, piping cost effect should be also taken into consideration, so that 2 or more piping sections or portions might be selected to bigger pipe size. This means that, the </w:t>
      </w:r>
      <w:r w:rsidRPr="00D5289F">
        <w:rPr>
          <w:rFonts w:ascii="Times New Roman" w:hAnsi="Times New Roman"/>
          <w:sz w:val="24"/>
          <w:szCs w:val="24"/>
        </w:rPr>
        <w:t>downstream</w:t>
      </w:r>
      <w:r w:rsidR="00506675" w:rsidRPr="00D5289F">
        <w:rPr>
          <w:rFonts w:ascii="Times New Roman" w:hAnsi="Times New Roman"/>
          <w:sz w:val="24"/>
          <w:szCs w:val="24"/>
        </w:rPr>
        <w:t xml:space="preserve"> pipe size must be bigger than the upstream.</w:t>
      </w:r>
    </w:p>
    <w:p w:rsidR="00506675" w:rsidRDefault="00506675" w:rsidP="00506675">
      <w:pPr>
        <w:spacing w:line="360" w:lineRule="auto"/>
        <w:jc w:val="both"/>
        <w:rPr>
          <w:rFonts w:ascii="Times New Roman" w:hAnsi="Times New Roman"/>
          <w:sz w:val="24"/>
          <w:szCs w:val="24"/>
        </w:rPr>
      </w:pPr>
    </w:p>
    <w:p w:rsidR="00CD71C7" w:rsidRDefault="00CD71C7" w:rsidP="00506675">
      <w:pPr>
        <w:spacing w:line="360" w:lineRule="auto"/>
        <w:jc w:val="both"/>
        <w:rPr>
          <w:rFonts w:ascii="Times New Roman" w:hAnsi="Times New Roman"/>
          <w:sz w:val="24"/>
          <w:szCs w:val="24"/>
        </w:rPr>
      </w:pPr>
    </w:p>
    <w:p w:rsidR="00CD71C7" w:rsidRDefault="00CD71C7" w:rsidP="00506675">
      <w:pPr>
        <w:spacing w:line="360" w:lineRule="auto"/>
        <w:jc w:val="both"/>
        <w:rPr>
          <w:rFonts w:ascii="Times New Roman" w:hAnsi="Times New Roman"/>
          <w:sz w:val="24"/>
          <w:szCs w:val="24"/>
        </w:rPr>
      </w:pPr>
    </w:p>
    <w:p w:rsidR="00CD71C7" w:rsidRDefault="00CD71C7" w:rsidP="00506675">
      <w:pPr>
        <w:spacing w:line="360" w:lineRule="auto"/>
        <w:jc w:val="both"/>
        <w:rPr>
          <w:rFonts w:ascii="Times New Roman" w:hAnsi="Times New Roman"/>
          <w:sz w:val="24"/>
          <w:szCs w:val="24"/>
        </w:rPr>
      </w:pPr>
    </w:p>
    <w:p w:rsidR="00CD71C7" w:rsidRPr="00D5289F" w:rsidRDefault="00CD71C7" w:rsidP="00506675">
      <w:pPr>
        <w:spacing w:line="360" w:lineRule="auto"/>
        <w:jc w:val="both"/>
        <w:rPr>
          <w:rFonts w:ascii="Times New Roman" w:hAnsi="Times New Roman"/>
          <w:sz w:val="24"/>
          <w:szCs w:val="24"/>
        </w:rPr>
      </w:pPr>
    </w:p>
    <w:p w:rsidR="00506675" w:rsidRPr="00D5289F" w:rsidRDefault="00BF23C2" w:rsidP="00506675">
      <w:pPr>
        <w:spacing w:line="360" w:lineRule="auto"/>
        <w:jc w:val="both"/>
        <w:rPr>
          <w:rFonts w:ascii="Times New Roman" w:hAnsi="Times New Roman"/>
          <w:sz w:val="24"/>
          <w:szCs w:val="24"/>
        </w:rPr>
      </w:pPr>
      <w:r w:rsidRPr="00D5289F">
        <w:rPr>
          <w:rFonts w:ascii="Times New Roman" w:hAnsi="Times New Roman"/>
          <w:sz w:val="24"/>
          <w:szCs w:val="24"/>
        </w:rPr>
        <w:lastRenderedPageBreak/>
        <w:tab/>
      </w:r>
      <w:r w:rsidRPr="00D5289F">
        <w:rPr>
          <w:rFonts w:ascii="Times New Roman" w:hAnsi="Times New Roman"/>
          <w:sz w:val="24"/>
          <w:szCs w:val="24"/>
        </w:rPr>
        <w:tab/>
      </w:r>
      <w:r w:rsidRPr="00D5289F">
        <w:rPr>
          <w:rFonts w:ascii="Times New Roman" w:hAnsi="Times New Roman"/>
          <w:sz w:val="24"/>
          <w:szCs w:val="24"/>
        </w:rPr>
        <w:tab/>
      </w:r>
      <w:r w:rsidR="00506675" w:rsidRPr="00D5289F">
        <w:rPr>
          <w:rFonts w:ascii="Times New Roman" w:hAnsi="Times New Roman"/>
          <w:sz w:val="24"/>
          <w:szCs w:val="24"/>
        </w:rPr>
        <w:t xml:space="preserve">Q = K </w:t>
      </w:r>
      <w:r w:rsidRPr="00D5289F">
        <w:rPr>
          <w:rFonts w:ascii="Times New Roman" w:hAnsi="Times New Roman"/>
          <w:sz w:val="24"/>
          <w:szCs w:val="24"/>
        </w:rPr>
        <w:t>√ (</w:t>
      </w:r>
      <w:r w:rsidR="00506675" w:rsidRPr="00D5289F">
        <w:rPr>
          <w:rFonts w:ascii="Times New Roman" w:hAnsi="Times New Roman"/>
          <w:sz w:val="24"/>
          <w:szCs w:val="24"/>
        </w:rPr>
        <w:t>(P</w:t>
      </w:r>
      <w:r w:rsidR="00506675" w:rsidRPr="00D5289F">
        <w:rPr>
          <w:rFonts w:ascii="Times New Roman" w:hAnsi="Times New Roman"/>
          <w:sz w:val="24"/>
          <w:szCs w:val="24"/>
          <w:vertAlign w:val="subscript"/>
        </w:rPr>
        <w:t>1</w:t>
      </w:r>
      <w:r w:rsidR="00506675" w:rsidRPr="00D5289F">
        <w:rPr>
          <w:rFonts w:ascii="Times New Roman" w:hAnsi="Times New Roman"/>
          <w:sz w:val="24"/>
          <w:szCs w:val="24"/>
          <w:vertAlign w:val="superscript"/>
        </w:rPr>
        <w:t>2</w:t>
      </w:r>
      <w:r w:rsidR="00506675" w:rsidRPr="00D5289F">
        <w:rPr>
          <w:rFonts w:ascii="Times New Roman" w:hAnsi="Times New Roman"/>
          <w:sz w:val="24"/>
          <w:szCs w:val="24"/>
        </w:rPr>
        <w:t>-P</w:t>
      </w:r>
      <w:r w:rsidR="00506675" w:rsidRPr="00D5289F">
        <w:rPr>
          <w:rFonts w:ascii="Times New Roman" w:hAnsi="Times New Roman"/>
          <w:sz w:val="24"/>
          <w:szCs w:val="24"/>
          <w:vertAlign w:val="subscript"/>
        </w:rPr>
        <w:t>2</w:t>
      </w:r>
      <w:r w:rsidR="00506675" w:rsidRPr="00D5289F">
        <w:rPr>
          <w:rFonts w:ascii="Times New Roman" w:hAnsi="Times New Roman"/>
          <w:sz w:val="24"/>
          <w:szCs w:val="24"/>
          <w:vertAlign w:val="superscript"/>
        </w:rPr>
        <w:t>2</w:t>
      </w:r>
      <w:r w:rsidRPr="00D5289F">
        <w:rPr>
          <w:rFonts w:ascii="Times New Roman" w:hAnsi="Times New Roman"/>
          <w:sz w:val="24"/>
          <w:szCs w:val="24"/>
        </w:rPr>
        <w:t xml:space="preserve">) × </w:t>
      </w:r>
      <w:r w:rsidR="00506675" w:rsidRPr="00D5289F">
        <w:rPr>
          <w:rFonts w:ascii="Times New Roman" w:hAnsi="Times New Roman"/>
          <w:sz w:val="24"/>
          <w:szCs w:val="24"/>
        </w:rPr>
        <w:t>D</w:t>
      </w:r>
      <w:r w:rsidR="00506675" w:rsidRPr="00D5289F">
        <w:rPr>
          <w:rFonts w:ascii="Times New Roman" w:hAnsi="Times New Roman"/>
          <w:sz w:val="24"/>
          <w:szCs w:val="24"/>
          <w:vertAlign w:val="superscript"/>
        </w:rPr>
        <w:t>5</w:t>
      </w:r>
      <w:r w:rsidR="00506675" w:rsidRPr="00D5289F">
        <w:rPr>
          <w:rFonts w:ascii="Times New Roman" w:hAnsi="Times New Roman"/>
          <w:sz w:val="24"/>
          <w:szCs w:val="24"/>
        </w:rPr>
        <w:t>/S</w:t>
      </w:r>
      <w:r w:rsidRPr="00D5289F">
        <w:rPr>
          <w:rFonts w:ascii="Times New Roman" w:hAnsi="Times New Roman"/>
          <w:sz w:val="24"/>
          <w:szCs w:val="24"/>
        </w:rPr>
        <w:t xml:space="preserve"> × </w:t>
      </w:r>
      <w:r w:rsidR="00506675" w:rsidRPr="00D5289F">
        <w:rPr>
          <w:rFonts w:ascii="Times New Roman" w:hAnsi="Times New Roman"/>
          <w:sz w:val="24"/>
          <w:szCs w:val="24"/>
        </w:rPr>
        <w:t>L)</w:t>
      </w:r>
    </w:p>
    <w:p w:rsidR="00506675" w:rsidRPr="00D5289F" w:rsidRDefault="00506675" w:rsidP="00506675">
      <w:pPr>
        <w:spacing w:line="360" w:lineRule="auto"/>
        <w:jc w:val="both"/>
        <w:rPr>
          <w:rFonts w:ascii="Times New Roman" w:hAnsi="Times New Roman"/>
          <w:sz w:val="24"/>
          <w:szCs w:val="24"/>
        </w:rPr>
      </w:pPr>
    </w:p>
    <w:p w:rsidR="00506675" w:rsidRPr="00D5289F" w:rsidRDefault="00BF23C2" w:rsidP="00506675">
      <w:pPr>
        <w:spacing w:line="360" w:lineRule="auto"/>
        <w:jc w:val="both"/>
        <w:rPr>
          <w:rFonts w:ascii="Times New Roman" w:hAnsi="Times New Roman"/>
          <w:sz w:val="24"/>
          <w:szCs w:val="24"/>
        </w:rPr>
      </w:pPr>
      <w:r w:rsidRPr="00D5289F">
        <w:rPr>
          <w:rFonts w:ascii="Times New Roman" w:hAnsi="Times New Roman"/>
          <w:sz w:val="24"/>
          <w:szCs w:val="24"/>
        </w:rPr>
        <w:t>w</w:t>
      </w:r>
      <w:r w:rsidR="00506675" w:rsidRPr="00D5289F">
        <w:rPr>
          <w:rFonts w:ascii="Times New Roman" w:hAnsi="Times New Roman"/>
          <w:sz w:val="24"/>
          <w:szCs w:val="24"/>
        </w:rPr>
        <w:t>here:</w:t>
      </w:r>
    </w:p>
    <w:p w:rsidR="00506675" w:rsidRPr="00D5289F" w:rsidRDefault="00BF23C2" w:rsidP="00506675">
      <w:pPr>
        <w:spacing w:line="360" w:lineRule="auto"/>
        <w:jc w:val="both"/>
        <w:rPr>
          <w:rFonts w:ascii="Times New Roman" w:hAnsi="Times New Roman"/>
          <w:sz w:val="24"/>
          <w:szCs w:val="24"/>
        </w:rPr>
      </w:pPr>
      <w:r w:rsidRPr="00D5289F">
        <w:rPr>
          <w:rFonts w:ascii="Times New Roman" w:hAnsi="Times New Roman"/>
          <w:sz w:val="24"/>
          <w:szCs w:val="24"/>
        </w:rPr>
        <w:t>P</w:t>
      </w:r>
      <w:r w:rsidRPr="00D5289F">
        <w:rPr>
          <w:rFonts w:ascii="Times New Roman" w:hAnsi="Times New Roman"/>
          <w:sz w:val="24"/>
          <w:szCs w:val="24"/>
          <w:vertAlign w:val="subscript"/>
        </w:rPr>
        <w:t>1</w:t>
      </w:r>
      <w:r w:rsidRPr="00D5289F">
        <w:rPr>
          <w:rFonts w:ascii="Times New Roman" w:hAnsi="Times New Roman"/>
          <w:sz w:val="24"/>
          <w:szCs w:val="24"/>
        </w:rPr>
        <w:t xml:space="preserve"> &amp; P</w:t>
      </w:r>
      <w:r w:rsidRPr="00D5289F">
        <w:rPr>
          <w:rFonts w:ascii="Times New Roman" w:hAnsi="Times New Roman"/>
          <w:sz w:val="24"/>
          <w:szCs w:val="24"/>
          <w:vertAlign w:val="subscript"/>
        </w:rPr>
        <w:t>2</w:t>
      </w:r>
      <w:r w:rsidRPr="00D5289F">
        <w:rPr>
          <w:rFonts w:ascii="Times New Roman" w:hAnsi="Times New Roman"/>
          <w:sz w:val="24"/>
          <w:szCs w:val="24"/>
        </w:rPr>
        <w:tab/>
        <w:t>= A</w:t>
      </w:r>
      <w:r w:rsidR="00506675" w:rsidRPr="00D5289F">
        <w:rPr>
          <w:rFonts w:ascii="Times New Roman" w:hAnsi="Times New Roman"/>
          <w:sz w:val="24"/>
          <w:szCs w:val="24"/>
        </w:rPr>
        <w:t>bsolute pressure (kPa.abs)</w:t>
      </w:r>
    </w:p>
    <w:p w:rsidR="00506675" w:rsidRPr="00D5289F" w:rsidRDefault="00BF23C2" w:rsidP="00506675">
      <w:pPr>
        <w:spacing w:line="360" w:lineRule="auto"/>
        <w:jc w:val="both"/>
        <w:rPr>
          <w:rFonts w:ascii="Times New Roman" w:hAnsi="Times New Roman"/>
          <w:sz w:val="24"/>
          <w:szCs w:val="24"/>
        </w:rPr>
      </w:pPr>
      <w:r w:rsidRPr="00D5289F">
        <w:rPr>
          <w:rFonts w:ascii="Times New Roman" w:hAnsi="Times New Roman"/>
          <w:sz w:val="24"/>
          <w:szCs w:val="24"/>
        </w:rPr>
        <w:t>S</w:t>
      </w:r>
      <w:r w:rsidRPr="00D5289F">
        <w:rPr>
          <w:rFonts w:ascii="Times New Roman" w:hAnsi="Times New Roman"/>
          <w:sz w:val="24"/>
          <w:szCs w:val="24"/>
        </w:rPr>
        <w:tab/>
      </w:r>
      <w:r w:rsidRPr="00D5289F">
        <w:rPr>
          <w:rFonts w:ascii="Times New Roman" w:hAnsi="Times New Roman"/>
          <w:sz w:val="24"/>
          <w:szCs w:val="24"/>
        </w:rPr>
        <w:tab/>
        <w:t>= S</w:t>
      </w:r>
      <w:r w:rsidR="00506675" w:rsidRPr="00D5289F">
        <w:rPr>
          <w:rFonts w:ascii="Times New Roman" w:hAnsi="Times New Roman"/>
          <w:sz w:val="24"/>
          <w:szCs w:val="24"/>
        </w:rPr>
        <w:t>pecific gravity</w:t>
      </w:r>
    </w:p>
    <w:p w:rsidR="00506675" w:rsidRPr="00D5289F" w:rsidRDefault="00BF23C2" w:rsidP="00506675">
      <w:pPr>
        <w:spacing w:line="360" w:lineRule="auto"/>
        <w:jc w:val="both"/>
        <w:rPr>
          <w:rFonts w:ascii="Times New Roman" w:hAnsi="Times New Roman"/>
          <w:sz w:val="24"/>
          <w:szCs w:val="24"/>
        </w:rPr>
      </w:pPr>
      <w:r w:rsidRPr="00D5289F">
        <w:rPr>
          <w:rFonts w:ascii="Times New Roman" w:hAnsi="Times New Roman"/>
          <w:sz w:val="24"/>
          <w:szCs w:val="24"/>
        </w:rPr>
        <w:t>Q</w:t>
      </w:r>
      <w:r w:rsidRPr="00D5289F">
        <w:rPr>
          <w:rFonts w:ascii="Times New Roman" w:hAnsi="Times New Roman"/>
          <w:sz w:val="24"/>
          <w:szCs w:val="24"/>
        </w:rPr>
        <w:tab/>
      </w:r>
      <w:r w:rsidRPr="00D5289F">
        <w:rPr>
          <w:rFonts w:ascii="Times New Roman" w:hAnsi="Times New Roman"/>
          <w:sz w:val="24"/>
          <w:szCs w:val="24"/>
        </w:rPr>
        <w:tab/>
        <w:t>= F</w:t>
      </w:r>
      <w:r w:rsidR="00506675" w:rsidRPr="00D5289F">
        <w:rPr>
          <w:rFonts w:ascii="Times New Roman" w:hAnsi="Times New Roman"/>
          <w:sz w:val="24"/>
          <w:szCs w:val="24"/>
        </w:rPr>
        <w:t>low</w:t>
      </w:r>
      <w:r w:rsidRPr="00D5289F">
        <w:rPr>
          <w:rFonts w:ascii="Times New Roman" w:hAnsi="Times New Roman"/>
          <w:sz w:val="24"/>
          <w:szCs w:val="24"/>
        </w:rPr>
        <w:t xml:space="preserve"> </w:t>
      </w:r>
      <w:r w:rsidR="00506675" w:rsidRPr="00D5289F">
        <w:rPr>
          <w:rFonts w:ascii="Times New Roman" w:hAnsi="Times New Roman"/>
          <w:sz w:val="24"/>
          <w:szCs w:val="24"/>
        </w:rPr>
        <w:t>rate (Sm</w:t>
      </w:r>
      <w:r w:rsidR="00506675" w:rsidRPr="00D5289F">
        <w:rPr>
          <w:rFonts w:ascii="Times New Roman" w:hAnsi="Times New Roman"/>
          <w:sz w:val="24"/>
          <w:szCs w:val="24"/>
          <w:vertAlign w:val="superscript"/>
        </w:rPr>
        <w:t>3</w:t>
      </w:r>
      <w:r w:rsidR="00506675" w:rsidRPr="00D5289F">
        <w:rPr>
          <w:rFonts w:ascii="Times New Roman" w:hAnsi="Times New Roman"/>
          <w:sz w:val="24"/>
          <w:szCs w:val="24"/>
        </w:rPr>
        <w:t>/hr)</w:t>
      </w:r>
    </w:p>
    <w:p w:rsidR="00506675" w:rsidRPr="00D5289F" w:rsidRDefault="00506675" w:rsidP="00506675">
      <w:pPr>
        <w:spacing w:line="360" w:lineRule="auto"/>
        <w:jc w:val="both"/>
        <w:rPr>
          <w:rFonts w:ascii="Times New Roman" w:hAnsi="Times New Roman"/>
          <w:sz w:val="24"/>
          <w:szCs w:val="24"/>
        </w:rPr>
      </w:pPr>
      <w:r w:rsidRPr="00D5289F">
        <w:rPr>
          <w:rFonts w:ascii="Times New Roman" w:hAnsi="Times New Roman"/>
          <w:sz w:val="24"/>
          <w:szCs w:val="24"/>
        </w:rPr>
        <w:t>L</w:t>
      </w:r>
      <w:r w:rsidRPr="00D5289F">
        <w:rPr>
          <w:rFonts w:ascii="Times New Roman" w:hAnsi="Times New Roman"/>
          <w:sz w:val="24"/>
          <w:szCs w:val="24"/>
        </w:rPr>
        <w:tab/>
      </w:r>
      <w:r w:rsidRPr="00D5289F">
        <w:rPr>
          <w:rFonts w:ascii="Times New Roman" w:hAnsi="Times New Roman"/>
          <w:sz w:val="24"/>
          <w:szCs w:val="24"/>
        </w:rPr>
        <w:tab/>
        <w:t>= distance (m)</w:t>
      </w:r>
    </w:p>
    <w:p w:rsidR="00506675" w:rsidRPr="00D5289F" w:rsidRDefault="00506675" w:rsidP="00506675">
      <w:pPr>
        <w:spacing w:line="360" w:lineRule="auto"/>
        <w:jc w:val="both"/>
        <w:rPr>
          <w:rFonts w:ascii="Times New Roman" w:hAnsi="Times New Roman"/>
          <w:sz w:val="24"/>
          <w:szCs w:val="24"/>
        </w:rPr>
      </w:pPr>
      <w:r w:rsidRPr="00D5289F">
        <w:rPr>
          <w:rFonts w:ascii="Times New Roman" w:hAnsi="Times New Roman"/>
          <w:sz w:val="24"/>
          <w:szCs w:val="24"/>
        </w:rPr>
        <w:t>D</w:t>
      </w:r>
      <w:r w:rsidRPr="00D5289F">
        <w:rPr>
          <w:rFonts w:ascii="Times New Roman" w:hAnsi="Times New Roman"/>
          <w:sz w:val="24"/>
          <w:szCs w:val="24"/>
        </w:rPr>
        <w:tab/>
      </w:r>
      <w:r w:rsidRPr="00D5289F">
        <w:rPr>
          <w:rFonts w:ascii="Times New Roman" w:hAnsi="Times New Roman"/>
          <w:sz w:val="24"/>
          <w:szCs w:val="24"/>
        </w:rPr>
        <w:tab/>
        <w:t>= pipe inner diameter (mm)</w:t>
      </w:r>
    </w:p>
    <w:p w:rsidR="00600F93" w:rsidRDefault="00506675" w:rsidP="00506675">
      <w:pPr>
        <w:spacing w:line="360" w:lineRule="auto"/>
        <w:jc w:val="both"/>
        <w:rPr>
          <w:rFonts w:ascii="Times New Roman" w:hAnsi="Times New Roman"/>
          <w:sz w:val="24"/>
          <w:szCs w:val="24"/>
          <w:vertAlign w:val="superscript"/>
        </w:rPr>
      </w:pPr>
      <w:r w:rsidRPr="00D5289F">
        <w:rPr>
          <w:rFonts w:ascii="Times New Roman" w:hAnsi="Times New Roman"/>
          <w:sz w:val="24"/>
          <w:szCs w:val="24"/>
        </w:rPr>
        <w:t>K</w:t>
      </w:r>
      <w:r w:rsidRPr="00D5289F">
        <w:rPr>
          <w:rFonts w:ascii="Times New Roman" w:hAnsi="Times New Roman"/>
          <w:sz w:val="24"/>
          <w:szCs w:val="24"/>
        </w:rPr>
        <w:tab/>
      </w:r>
      <w:r w:rsidRPr="00D5289F">
        <w:rPr>
          <w:rFonts w:ascii="Times New Roman" w:hAnsi="Times New Roman"/>
          <w:sz w:val="24"/>
          <w:szCs w:val="24"/>
        </w:rPr>
        <w:tab/>
        <w:t>= Cox’s coefficient = 1.69 x 10</w:t>
      </w:r>
      <w:r w:rsidRPr="00D5289F">
        <w:rPr>
          <w:rFonts w:ascii="Times New Roman" w:hAnsi="Times New Roman"/>
          <w:sz w:val="24"/>
          <w:szCs w:val="24"/>
          <w:vertAlign w:val="superscript"/>
        </w:rPr>
        <w:t>-3</w:t>
      </w:r>
    </w:p>
    <w:p w:rsidR="00CF4C6D" w:rsidRPr="00D5289F" w:rsidRDefault="00CF4C6D" w:rsidP="00506675">
      <w:pPr>
        <w:spacing w:line="360" w:lineRule="auto"/>
        <w:jc w:val="both"/>
        <w:rPr>
          <w:rFonts w:ascii="Times New Roman" w:hAnsi="Times New Roman"/>
          <w:sz w:val="24"/>
          <w:szCs w:val="24"/>
        </w:rPr>
      </w:pPr>
    </w:p>
    <w:p w:rsidR="00782E81" w:rsidRPr="00D5289F" w:rsidRDefault="00782E81" w:rsidP="005326A1">
      <w:pPr>
        <w:spacing w:line="360" w:lineRule="auto"/>
        <w:jc w:val="both"/>
        <w:rPr>
          <w:rFonts w:ascii="Times New Roman" w:hAnsi="Times New Roman"/>
          <w:b/>
          <w:sz w:val="24"/>
          <w:szCs w:val="24"/>
        </w:rPr>
      </w:pPr>
      <w:r w:rsidRPr="00D5289F">
        <w:rPr>
          <w:rFonts w:ascii="Times New Roman" w:hAnsi="Times New Roman"/>
          <w:b/>
          <w:sz w:val="24"/>
          <w:szCs w:val="24"/>
        </w:rPr>
        <w:t>4.4</w:t>
      </w:r>
      <w:r w:rsidRPr="00D5289F">
        <w:rPr>
          <w:rFonts w:ascii="Times New Roman" w:hAnsi="Times New Roman"/>
          <w:b/>
          <w:sz w:val="24"/>
          <w:szCs w:val="24"/>
        </w:rPr>
        <w:tab/>
        <w:t>Pipe Route Identification</w:t>
      </w:r>
    </w:p>
    <w:p w:rsidR="00782E81" w:rsidRPr="00D5289F" w:rsidRDefault="00782E81" w:rsidP="00782E81">
      <w:pPr>
        <w:spacing w:line="360" w:lineRule="auto"/>
        <w:jc w:val="both"/>
        <w:rPr>
          <w:rFonts w:ascii="Times New Roman" w:hAnsi="Times New Roman"/>
          <w:sz w:val="24"/>
          <w:szCs w:val="24"/>
        </w:rPr>
      </w:pPr>
      <w:r w:rsidRPr="00D5289F">
        <w:rPr>
          <w:rFonts w:ascii="Times New Roman" w:hAnsi="Times New Roman"/>
          <w:sz w:val="24"/>
          <w:szCs w:val="24"/>
        </w:rPr>
        <w:tab/>
        <w:t>In order to determine the route of the piping system, there are a few rules that needed to be followed.</w:t>
      </w:r>
    </w:p>
    <w:p w:rsidR="00782E81" w:rsidRPr="00D5289F" w:rsidRDefault="00782E81" w:rsidP="00782E81">
      <w:pPr>
        <w:pStyle w:val="ListParagraph"/>
        <w:numPr>
          <w:ilvl w:val="0"/>
          <w:numId w:val="9"/>
        </w:numPr>
        <w:spacing w:line="360" w:lineRule="auto"/>
        <w:jc w:val="both"/>
        <w:rPr>
          <w:rFonts w:ascii="Times New Roman" w:hAnsi="Times New Roman"/>
          <w:sz w:val="24"/>
          <w:szCs w:val="24"/>
        </w:rPr>
      </w:pPr>
      <w:r w:rsidRPr="00D5289F">
        <w:rPr>
          <w:rFonts w:ascii="Times New Roman" w:hAnsi="Times New Roman"/>
          <w:sz w:val="24"/>
          <w:szCs w:val="24"/>
        </w:rPr>
        <w:t>Avoid slide slopes and cross slopes.</w:t>
      </w:r>
    </w:p>
    <w:p w:rsidR="00782E81" w:rsidRPr="00D5289F" w:rsidRDefault="00782E81" w:rsidP="00782E81">
      <w:pPr>
        <w:pStyle w:val="ListParagraph"/>
        <w:numPr>
          <w:ilvl w:val="0"/>
          <w:numId w:val="9"/>
        </w:numPr>
        <w:spacing w:line="360" w:lineRule="auto"/>
        <w:jc w:val="both"/>
        <w:rPr>
          <w:rFonts w:ascii="Times New Roman" w:hAnsi="Times New Roman"/>
          <w:sz w:val="24"/>
          <w:szCs w:val="24"/>
        </w:rPr>
      </w:pPr>
      <w:r w:rsidRPr="00D5289F">
        <w:rPr>
          <w:rFonts w:ascii="Times New Roman" w:hAnsi="Times New Roman"/>
          <w:sz w:val="24"/>
          <w:szCs w:val="24"/>
        </w:rPr>
        <w:t>Avoid unstable slope.</w:t>
      </w:r>
    </w:p>
    <w:p w:rsidR="00782E81" w:rsidRPr="00D5289F" w:rsidRDefault="00782E81" w:rsidP="00782E81">
      <w:pPr>
        <w:pStyle w:val="ListParagraph"/>
        <w:numPr>
          <w:ilvl w:val="0"/>
          <w:numId w:val="9"/>
        </w:numPr>
        <w:spacing w:line="360" w:lineRule="auto"/>
        <w:jc w:val="both"/>
        <w:rPr>
          <w:rFonts w:ascii="Times New Roman" w:hAnsi="Times New Roman"/>
          <w:sz w:val="24"/>
          <w:szCs w:val="24"/>
        </w:rPr>
      </w:pPr>
      <w:r w:rsidRPr="00D5289F">
        <w:rPr>
          <w:rFonts w:ascii="Times New Roman" w:hAnsi="Times New Roman"/>
          <w:sz w:val="24"/>
          <w:szCs w:val="24"/>
        </w:rPr>
        <w:t>Avoid any crossing, if possible</w:t>
      </w:r>
    </w:p>
    <w:p w:rsidR="00782E81" w:rsidRPr="00D5289F" w:rsidRDefault="00782E81" w:rsidP="00782E81">
      <w:pPr>
        <w:pStyle w:val="ListParagraph"/>
        <w:numPr>
          <w:ilvl w:val="1"/>
          <w:numId w:val="9"/>
        </w:numPr>
        <w:spacing w:line="360" w:lineRule="auto"/>
        <w:jc w:val="both"/>
        <w:rPr>
          <w:rFonts w:ascii="Times New Roman" w:hAnsi="Times New Roman"/>
          <w:sz w:val="24"/>
          <w:szCs w:val="24"/>
        </w:rPr>
      </w:pPr>
      <w:r w:rsidRPr="00D5289F">
        <w:rPr>
          <w:rFonts w:ascii="Times New Roman" w:hAnsi="Times New Roman"/>
          <w:sz w:val="24"/>
          <w:szCs w:val="24"/>
        </w:rPr>
        <w:t>River, highway, culvert etc</w:t>
      </w:r>
    </w:p>
    <w:p w:rsidR="00782E81" w:rsidRPr="00D5289F" w:rsidRDefault="00782E81" w:rsidP="00782E81">
      <w:pPr>
        <w:pStyle w:val="ListParagraph"/>
        <w:numPr>
          <w:ilvl w:val="1"/>
          <w:numId w:val="9"/>
        </w:numPr>
        <w:spacing w:line="360" w:lineRule="auto"/>
        <w:jc w:val="both"/>
        <w:rPr>
          <w:rFonts w:ascii="Times New Roman" w:hAnsi="Times New Roman"/>
          <w:sz w:val="24"/>
          <w:szCs w:val="24"/>
        </w:rPr>
      </w:pPr>
      <w:r w:rsidRPr="00D5289F">
        <w:rPr>
          <w:rFonts w:ascii="Times New Roman" w:hAnsi="Times New Roman"/>
          <w:sz w:val="24"/>
          <w:szCs w:val="24"/>
        </w:rPr>
        <w:t>Cross at straight section</w:t>
      </w:r>
    </w:p>
    <w:p w:rsidR="00782E81" w:rsidRPr="00D5289F" w:rsidRDefault="00782E81" w:rsidP="00782E81">
      <w:pPr>
        <w:pStyle w:val="ListParagraph"/>
        <w:numPr>
          <w:ilvl w:val="0"/>
          <w:numId w:val="9"/>
        </w:numPr>
        <w:spacing w:line="360" w:lineRule="auto"/>
        <w:jc w:val="both"/>
        <w:rPr>
          <w:rFonts w:ascii="Times New Roman" w:hAnsi="Times New Roman"/>
          <w:sz w:val="24"/>
          <w:szCs w:val="24"/>
        </w:rPr>
      </w:pPr>
      <w:r w:rsidRPr="00D5289F">
        <w:rPr>
          <w:rFonts w:ascii="Times New Roman" w:hAnsi="Times New Roman"/>
          <w:sz w:val="24"/>
          <w:szCs w:val="24"/>
        </w:rPr>
        <w:t>Avoid cemeteries.</w:t>
      </w:r>
    </w:p>
    <w:p w:rsidR="00782E81" w:rsidRPr="00D5289F" w:rsidRDefault="00782E81" w:rsidP="00782E81">
      <w:pPr>
        <w:pStyle w:val="ListParagraph"/>
        <w:numPr>
          <w:ilvl w:val="0"/>
          <w:numId w:val="9"/>
        </w:numPr>
        <w:spacing w:line="360" w:lineRule="auto"/>
        <w:jc w:val="both"/>
        <w:rPr>
          <w:rFonts w:ascii="Times New Roman" w:hAnsi="Times New Roman"/>
          <w:sz w:val="24"/>
          <w:szCs w:val="24"/>
        </w:rPr>
      </w:pPr>
      <w:r w:rsidRPr="00D5289F">
        <w:rPr>
          <w:rFonts w:ascii="Times New Roman" w:hAnsi="Times New Roman"/>
          <w:sz w:val="24"/>
          <w:szCs w:val="24"/>
        </w:rPr>
        <w:t xml:space="preserve"> Avoid Natural Park and reserve land.</w:t>
      </w:r>
    </w:p>
    <w:p w:rsidR="00782E81" w:rsidRPr="00D5289F" w:rsidRDefault="00782E81" w:rsidP="00782E81">
      <w:pPr>
        <w:pStyle w:val="ListParagraph"/>
        <w:numPr>
          <w:ilvl w:val="0"/>
          <w:numId w:val="9"/>
        </w:numPr>
        <w:spacing w:line="360" w:lineRule="auto"/>
        <w:jc w:val="both"/>
        <w:rPr>
          <w:rFonts w:ascii="Times New Roman" w:hAnsi="Times New Roman"/>
          <w:sz w:val="24"/>
          <w:szCs w:val="24"/>
        </w:rPr>
      </w:pPr>
      <w:r w:rsidRPr="00D5289F">
        <w:rPr>
          <w:rFonts w:ascii="Times New Roman" w:hAnsi="Times New Roman"/>
          <w:sz w:val="24"/>
          <w:szCs w:val="24"/>
        </w:rPr>
        <w:t>Avoid religious places.</w:t>
      </w:r>
    </w:p>
    <w:p w:rsidR="00782E81" w:rsidRPr="00D5289F" w:rsidRDefault="00782E81" w:rsidP="00782E81">
      <w:pPr>
        <w:pStyle w:val="ListParagraph"/>
        <w:numPr>
          <w:ilvl w:val="0"/>
          <w:numId w:val="9"/>
        </w:numPr>
        <w:spacing w:line="360" w:lineRule="auto"/>
        <w:jc w:val="both"/>
        <w:rPr>
          <w:rFonts w:ascii="Times New Roman" w:hAnsi="Times New Roman"/>
          <w:sz w:val="24"/>
          <w:szCs w:val="24"/>
        </w:rPr>
      </w:pPr>
      <w:r w:rsidRPr="00D5289F">
        <w:rPr>
          <w:rFonts w:ascii="Times New Roman" w:hAnsi="Times New Roman"/>
          <w:sz w:val="24"/>
          <w:szCs w:val="24"/>
        </w:rPr>
        <w:t>Avoid community places.</w:t>
      </w:r>
    </w:p>
    <w:p w:rsidR="005326A1" w:rsidRPr="003E0F15" w:rsidRDefault="00782E81" w:rsidP="005326A1">
      <w:pPr>
        <w:pStyle w:val="ListParagraph"/>
        <w:numPr>
          <w:ilvl w:val="0"/>
          <w:numId w:val="9"/>
        </w:numPr>
        <w:spacing w:line="360" w:lineRule="auto"/>
        <w:jc w:val="both"/>
        <w:rPr>
          <w:rFonts w:ascii="Times New Roman" w:hAnsi="Times New Roman"/>
          <w:sz w:val="24"/>
          <w:szCs w:val="24"/>
        </w:rPr>
      </w:pPr>
      <w:r w:rsidRPr="00D5289F">
        <w:rPr>
          <w:rFonts w:ascii="Times New Roman" w:hAnsi="Times New Roman"/>
          <w:sz w:val="24"/>
          <w:szCs w:val="24"/>
        </w:rPr>
        <w:t>Avoid pocket la</w:t>
      </w:r>
      <w:r w:rsidR="003E0F15">
        <w:rPr>
          <w:rFonts w:ascii="Times New Roman" w:hAnsi="Times New Roman"/>
          <w:sz w:val="24"/>
          <w:szCs w:val="24"/>
        </w:rPr>
        <w:t>nd</w:t>
      </w:r>
    </w:p>
    <w:p w:rsidR="000330E9" w:rsidRPr="00D5289F" w:rsidRDefault="000330E9" w:rsidP="009617D9">
      <w:pPr>
        <w:spacing w:line="360" w:lineRule="auto"/>
        <w:jc w:val="both"/>
        <w:rPr>
          <w:rFonts w:ascii="Times New Roman" w:hAnsi="Times New Roman"/>
          <w:b/>
          <w:sz w:val="24"/>
          <w:szCs w:val="24"/>
        </w:rPr>
      </w:pPr>
    </w:p>
    <w:p w:rsidR="00B11B6C" w:rsidRPr="00D5289F" w:rsidRDefault="008A5DE6" w:rsidP="009617D9">
      <w:pPr>
        <w:spacing w:line="360" w:lineRule="auto"/>
        <w:jc w:val="both"/>
        <w:rPr>
          <w:rFonts w:ascii="Times New Roman" w:hAnsi="Times New Roman"/>
          <w:b/>
          <w:sz w:val="24"/>
          <w:szCs w:val="24"/>
        </w:rPr>
      </w:pPr>
      <w:r w:rsidRPr="00D5289F">
        <w:rPr>
          <w:rFonts w:ascii="Times New Roman" w:hAnsi="Times New Roman"/>
          <w:b/>
          <w:sz w:val="24"/>
          <w:szCs w:val="24"/>
        </w:rPr>
        <w:lastRenderedPageBreak/>
        <w:t>5</w:t>
      </w:r>
      <w:r w:rsidR="00B11B6C" w:rsidRPr="00D5289F">
        <w:rPr>
          <w:rFonts w:ascii="Times New Roman" w:hAnsi="Times New Roman"/>
          <w:b/>
          <w:sz w:val="24"/>
          <w:szCs w:val="24"/>
        </w:rPr>
        <w:t>.0</w:t>
      </w:r>
      <w:r w:rsidR="00B11B6C" w:rsidRPr="00D5289F">
        <w:rPr>
          <w:rFonts w:ascii="Times New Roman" w:hAnsi="Times New Roman"/>
          <w:b/>
          <w:sz w:val="24"/>
          <w:szCs w:val="24"/>
        </w:rPr>
        <w:tab/>
      </w:r>
      <w:r w:rsidRPr="00D5289F">
        <w:rPr>
          <w:rFonts w:ascii="Times New Roman" w:hAnsi="Times New Roman"/>
          <w:b/>
          <w:sz w:val="24"/>
          <w:szCs w:val="24"/>
        </w:rPr>
        <w:t>Materials and Methods</w:t>
      </w:r>
    </w:p>
    <w:p w:rsidR="0048102B" w:rsidRPr="00D5289F" w:rsidRDefault="0048102B" w:rsidP="009617D9">
      <w:pPr>
        <w:spacing w:line="360" w:lineRule="auto"/>
        <w:jc w:val="both"/>
        <w:rPr>
          <w:rFonts w:ascii="Times New Roman" w:hAnsi="Times New Roman"/>
          <w:b/>
          <w:sz w:val="24"/>
          <w:szCs w:val="24"/>
        </w:rPr>
      </w:pPr>
      <w:r w:rsidRPr="00D5289F">
        <w:rPr>
          <w:rFonts w:ascii="Times New Roman" w:hAnsi="Times New Roman"/>
          <w:b/>
          <w:sz w:val="24"/>
          <w:szCs w:val="24"/>
        </w:rPr>
        <w:t>5.1</w:t>
      </w:r>
      <w:r w:rsidRPr="00D5289F">
        <w:rPr>
          <w:rFonts w:ascii="Times New Roman" w:hAnsi="Times New Roman"/>
          <w:b/>
          <w:sz w:val="24"/>
          <w:szCs w:val="24"/>
        </w:rPr>
        <w:tab/>
        <w:t>Equipment Used</w:t>
      </w:r>
    </w:p>
    <w:p w:rsidR="0048102B" w:rsidRDefault="0048102B" w:rsidP="009617D9">
      <w:pPr>
        <w:spacing w:line="360" w:lineRule="auto"/>
        <w:jc w:val="both"/>
        <w:rPr>
          <w:rFonts w:ascii="Times New Roman" w:hAnsi="Times New Roman"/>
          <w:sz w:val="24"/>
          <w:szCs w:val="24"/>
        </w:rPr>
      </w:pPr>
      <w:r w:rsidRPr="00D5289F">
        <w:rPr>
          <w:rFonts w:ascii="Times New Roman" w:hAnsi="Times New Roman"/>
          <w:sz w:val="24"/>
          <w:szCs w:val="24"/>
        </w:rPr>
        <w:tab/>
        <w:t>Below are the list and quantity of equipments used in gas reticulation system</w:t>
      </w:r>
      <w:r w:rsidR="009F250F" w:rsidRPr="00D5289F">
        <w:rPr>
          <w:rFonts w:ascii="Times New Roman" w:hAnsi="Times New Roman"/>
          <w:sz w:val="24"/>
          <w:szCs w:val="24"/>
        </w:rPr>
        <w:t xml:space="preserve"> project:</w:t>
      </w:r>
    </w:p>
    <w:p w:rsidR="001219D7" w:rsidRDefault="001219D7" w:rsidP="009617D9">
      <w:pPr>
        <w:spacing w:line="360" w:lineRule="auto"/>
        <w:jc w:val="both"/>
        <w:rPr>
          <w:rFonts w:ascii="Times New Roman" w:hAnsi="Times New Roman"/>
          <w:sz w:val="24"/>
          <w:szCs w:val="24"/>
        </w:rPr>
      </w:pPr>
    </w:p>
    <w:p w:rsidR="00B2678C" w:rsidRPr="00B2678C" w:rsidRDefault="00B2678C" w:rsidP="00647046">
      <w:pPr>
        <w:spacing w:after="0" w:line="360" w:lineRule="auto"/>
        <w:jc w:val="center"/>
        <w:rPr>
          <w:rFonts w:ascii="Times New Roman" w:hAnsi="Times New Roman"/>
          <w:b/>
          <w:sz w:val="24"/>
          <w:szCs w:val="24"/>
        </w:rPr>
      </w:pPr>
      <w:r w:rsidRPr="00B2678C">
        <w:rPr>
          <w:rFonts w:ascii="Times New Roman" w:hAnsi="Times New Roman"/>
          <w:b/>
          <w:sz w:val="24"/>
          <w:szCs w:val="24"/>
        </w:rPr>
        <w:t>Table3.0:</w:t>
      </w:r>
      <w:r>
        <w:rPr>
          <w:rFonts w:ascii="Times New Roman" w:hAnsi="Times New Roman"/>
          <w:b/>
          <w:sz w:val="24"/>
          <w:szCs w:val="24"/>
        </w:rPr>
        <w:t xml:space="preserve"> </w:t>
      </w:r>
      <w:r>
        <w:rPr>
          <w:rFonts w:ascii="Times New Roman" w:hAnsi="Times New Roman"/>
          <w:sz w:val="24"/>
          <w:szCs w:val="24"/>
        </w:rPr>
        <w:t>List of Equipments Used</w:t>
      </w:r>
      <w:r w:rsidRPr="00B2678C">
        <w:rPr>
          <w:rFonts w:ascii="Times New Roman" w:hAnsi="Times New Roman"/>
          <w:b/>
          <w:sz w:val="24"/>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2977"/>
      </w:tblGrid>
      <w:tr w:rsidR="009F250F" w:rsidRPr="00D5289F" w:rsidTr="009241CB">
        <w:trPr>
          <w:jc w:val="center"/>
        </w:trPr>
        <w:tc>
          <w:tcPr>
            <w:tcW w:w="4077" w:type="dxa"/>
            <w:vAlign w:val="center"/>
          </w:tcPr>
          <w:p w:rsidR="009F250F" w:rsidRPr="00D5289F" w:rsidRDefault="009F250F" w:rsidP="009241CB">
            <w:pPr>
              <w:spacing w:after="0" w:line="360" w:lineRule="auto"/>
              <w:jc w:val="center"/>
              <w:rPr>
                <w:rFonts w:ascii="Times New Roman" w:hAnsi="Times New Roman"/>
                <w:b/>
                <w:sz w:val="24"/>
                <w:szCs w:val="24"/>
              </w:rPr>
            </w:pPr>
            <w:r w:rsidRPr="00D5289F">
              <w:rPr>
                <w:rFonts w:ascii="Times New Roman" w:hAnsi="Times New Roman"/>
                <w:b/>
                <w:sz w:val="24"/>
                <w:szCs w:val="24"/>
              </w:rPr>
              <w:t>Equipment</w:t>
            </w:r>
          </w:p>
        </w:tc>
        <w:tc>
          <w:tcPr>
            <w:tcW w:w="2977" w:type="dxa"/>
            <w:vAlign w:val="center"/>
          </w:tcPr>
          <w:p w:rsidR="009F250F" w:rsidRPr="00D5289F" w:rsidRDefault="009F250F" w:rsidP="009241CB">
            <w:pPr>
              <w:spacing w:after="0" w:line="360" w:lineRule="auto"/>
              <w:jc w:val="center"/>
              <w:rPr>
                <w:rFonts w:ascii="Times New Roman" w:hAnsi="Times New Roman"/>
                <w:b/>
                <w:sz w:val="24"/>
                <w:szCs w:val="24"/>
              </w:rPr>
            </w:pPr>
            <w:r w:rsidRPr="00D5289F">
              <w:rPr>
                <w:rFonts w:ascii="Times New Roman" w:hAnsi="Times New Roman"/>
                <w:b/>
                <w:sz w:val="24"/>
                <w:szCs w:val="24"/>
              </w:rPr>
              <w:t>Quantity</w:t>
            </w:r>
          </w:p>
        </w:tc>
      </w:tr>
      <w:tr w:rsidR="009F250F" w:rsidRPr="00D5289F" w:rsidTr="009241CB">
        <w:trPr>
          <w:jc w:val="center"/>
        </w:trPr>
        <w:tc>
          <w:tcPr>
            <w:tcW w:w="40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Pipe (</w:t>
            </w:r>
            <m:oMath>
              <m:f>
                <m:fPr>
                  <m:ctrlPr>
                    <w:rPr>
                      <w:rFonts w:ascii="Cambria Math" w:hAnsi="Times New Roman"/>
                      <w:i/>
                      <w:sz w:val="24"/>
                      <w:szCs w:val="24"/>
                    </w:rPr>
                  </m:ctrlPr>
                </m:fPr>
                <m:num>
                  <m:r>
                    <w:rPr>
                      <w:rFonts w:ascii="Cambria Math" w:hAnsi="Times New Roman"/>
                      <w:sz w:val="24"/>
                      <w:szCs w:val="24"/>
                    </w:rPr>
                    <m:t>3</m:t>
                  </m:r>
                </m:num>
                <m:den>
                  <m:r>
                    <w:rPr>
                      <w:rFonts w:ascii="Cambria Math" w:hAnsi="Times New Roman"/>
                      <w:sz w:val="24"/>
                      <w:szCs w:val="24"/>
                    </w:rPr>
                    <m:t>4</m:t>
                  </m:r>
                </m:den>
              </m:f>
            </m:oMath>
            <w:r w:rsidRPr="00D5289F">
              <w:rPr>
                <w:rFonts w:ascii="Times New Roman" w:hAnsi="Times New Roman"/>
                <w:sz w:val="24"/>
                <w:szCs w:val="24"/>
              </w:rPr>
              <w:t xml:space="preserve"> inch)</w:t>
            </w:r>
          </w:p>
        </w:tc>
        <w:tc>
          <w:tcPr>
            <w:tcW w:w="29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1 x 3.5m</w:t>
            </w:r>
          </w:p>
        </w:tc>
      </w:tr>
      <w:tr w:rsidR="009F250F" w:rsidRPr="00D5289F" w:rsidTr="009241CB">
        <w:trPr>
          <w:jc w:val="center"/>
        </w:trPr>
        <w:tc>
          <w:tcPr>
            <w:tcW w:w="40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Pipe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sidRPr="00D5289F">
              <w:rPr>
                <w:rFonts w:ascii="Times New Roman" w:hAnsi="Times New Roman"/>
                <w:sz w:val="24"/>
                <w:szCs w:val="24"/>
              </w:rPr>
              <w:t xml:space="preserve"> inch)</w:t>
            </w:r>
          </w:p>
        </w:tc>
        <w:tc>
          <w:tcPr>
            <w:tcW w:w="29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1 x 1m</w:t>
            </w:r>
          </w:p>
        </w:tc>
      </w:tr>
      <w:tr w:rsidR="009F250F" w:rsidRPr="00D5289F" w:rsidTr="009241CB">
        <w:trPr>
          <w:jc w:val="center"/>
        </w:trPr>
        <w:tc>
          <w:tcPr>
            <w:tcW w:w="40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Valve (</w:t>
            </w:r>
            <m:oMath>
              <m:f>
                <m:fPr>
                  <m:ctrlPr>
                    <w:rPr>
                      <w:rFonts w:ascii="Cambria Math" w:hAnsi="Times New Roman"/>
                      <w:i/>
                      <w:sz w:val="24"/>
                      <w:szCs w:val="24"/>
                    </w:rPr>
                  </m:ctrlPr>
                </m:fPr>
                <m:num>
                  <m:r>
                    <w:rPr>
                      <w:rFonts w:ascii="Cambria Math" w:hAnsi="Times New Roman"/>
                      <w:sz w:val="24"/>
                      <w:szCs w:val="24"/>
                    </w:rPr>
                    <m:t>3</m:t>
                  </m:r>
                </m:num>
                <m:den>
                  <m:r>
                    <w:rPr>
                      <w:rFonts w:ascii="Cambria Math" w:hAnsi="Times New Roman"/>
                      <w:sz w:val="24"/>
                      <w:szCs w:val="24"/>
                    </w:rPr>
                    <m:t>4</m:t>
                  </m:r>
                </m:den>
              </m:f>
            </m:oMath>
            <w:r w:rsidRPr="00D5289F">
              <w:rPr>
                <w:rFonts w:ascii="Times New Roman" w:eastAsia="Times New Roman" w:hAnsi="Times New Roman"/>
                <w:sz w:val="24"/>
                <w:szCs w:val="24"/>
              </w:rPr>
              <w:t xml:space="preserve"> inch)</w:t>
            </w:r>
          </w:p>
        </w:tc>
        <w:tc>
          <w:tcPr>
            <w:tcW w:w="29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7</w:t>
            </w:r>
          </w:p>
        </w:tc>
      </w:tr>
      <w:tr w:rsidR="009F250F" w:rsidRPr="00D5289F" w:rsidTr="009241CB">
        <w:trPr>
          <w:jc w:val="center"/>
        </w:trPr>
        <w:tc>
          <w:tcPr>
            <w:tcW w:w="40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Valve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sidRPr="00D5289F">
              <w:rPr>
                <w:rFonts w:ascii="Times New Roman" w:eastAsia="Times New Roman" w:hAnsi="Times New Roman"/>
                <w:sz w:val="24"/>
                <w:szCs w:val="24"/>
              </w:rPr>
              <w:t xml:space="preserve"> inch)</w:t>
            </w:r>
          </w:p>
        </w:tc>
        <w:tc>
          <w:tcPr>
            <w:tcW w:w="29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2</w:t>
            </w:r>
          </w:p>
        </w:tc>
      </w:tr>
      <w:tr w:rsidR="009F250F" w:rsidRPr="00D5289F" w:rsidTr="009241CB">
        <w:trPr>
          <w:jc w:val="center"/>
        </w:trPr>
        <w:tc>
          <w:tcPr>
            <w:tcW w:w="40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1</w:t>
            </w:r>
            <w:r w:rsidRPr="00D5289F">
              <w:rPr>
                <w:rFonts w:ascii="Times New Roman" w:hAnsi="Times New Roman"/>
                <w:sz w:val="24"/>
                <w:szCs w:val="24"/>
                <w:vertAlign w:val="superscript"/>
              </w:rPr>
              <w:t>st</w:t>
            </w:r>
            <w:r w:rsidRPr="00D5289F">
              <w:rPr>
                <w:rFonts w:ascii="Times New Roman" w:hAnsi="Times New Roman"/>
                <w:sz w:val="24"/>
                <w:szCs w:val="24"/>
              </w:rPr>
              <w:t xml:space="preserve"> stage regulator</w:t>
            </w:r>
          </w:p>
        </w:tc>
        <w:tc>
          <w:tcPr>
            <w:tcW w:w="29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1</w:t>
            </w:r>
          </w:p>
        </w:tc>
      </w:tr>
      <w:tr w:rsidR="009F250F" w:rsidRPr="00D5289F" w:rsidTr="009241CB">
        <w:trPr>
          <w:jc w:val="center"/>
        </w:trPr>
        <w:tc>
          <w:tcPr>
            <w:tcW w:w="40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2</w:t>
            </w:r>
            <w:r w:rsidRPr="00D5289F">
              <w:rPr>
                <w:rFonts w:ascii="Times New Roman" w:hAnsi="Times New Roman"/>
                <w:sz w:val="24"/>
                <w:szCs w:val="24"/>
                <w:vertAlign w:val="superscript"/>
              </w:rPr>
              <w:t>nd</w:t>
            </w:r>
            <w:r w:rsidRPr="00D5289F">
              <w:rPr>
                <w:rFonts w:ascii="Times New Roman" w:hAnsi="Times New Roman"/>
                <w:sz w:val="24"/>
                <w:szCs w:val="24"/>
              </w:rPr>
              <w:t xml:space="preserve"> stage regulator</w:t>
            </w:r>
          </w:p>
        </w:tc>
        <w:tc>
          <w:tcPr>
            <w:tcW w:w="29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1</w:t>
            </w:r>
          </w:p>
        </w:tc>
      </w:tr>
      <w:tr w:rsidR="009F250F" w:rsidRPr="00D5289F" w:rsidTr="009241CB">
        <w:trPr>
          <w:jc w:val="center"/>
        </w:trPr>
        <w:tc>
          <w:tcPr>
            <w:tcW w:w="40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High pressure gauge</w:t>
            </w:r>
          </w:p>
        </w:tc>
        <w:tc>
          <w:tcPr>
            <w:tcW w:w="29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1</w:t>
            </w:r>
          </w:p>
        </w:tc>
      </w:tr>
      <w:tr w:rsidR="009F250F" w:rsidRPr="00D5289F" w:rsidTr="009241CB">
        <w:trPr>
          <w:jc w:val="center"/>
        </w:trPr>
        <w:tc>
          <w:tcPr>
            <w:tcW w:w="40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Medium pressure gauge</w:t>
            </w:r>
          </w:p>
        </w:tc>
        <w:tc>
          <w:tcPr>
            <w:tcW w:w="29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1</w:t>
            </w:r>
          </w:p>
        </w:tc>
      </w:tr>
      <w:tr w:rsidR="009F250F" w:rsidRPr="00D5289F" w:rsidTr="009241CB">
        <w:trPr>
          <w:jc w:val="center"/>
        </w:trPr>
        <w:tc>
          <w:tcPr>
            <w:tcW w:w="40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Low pressure gauge</w:t>
            </w:r>
          </w:p>
        </w:tc>
        <w:tc>
          <w:tcPr>
            <w:tcW w:w="29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1</w:t>
            </w:r>
          </w:p>
        </w:tc>
      </w:tr>
      <w:tr w:rsidR="009F250F" w:rsidRPr="00D5289F" w:rsidTr="009241CB">
        <w:trPr>
          <w:jc w:val="center"/>
        </w:trPr>
        <w:tc>
          <w:tcPr>
            <w:tcW w:w="40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Gas Meter 6m</w:t>
            </w:r>
            <w:r w:rsidRPr="00D5289F">
              <w:rPr>
                <w:rFonts w:ascii="Times New Roman" w:hAnsi="Times New Roman"/>
                <w:sz w:val="24"/>
                <w:szCs w:val="24"/>
                <w:vertAlign w:val="superscript"/>
              </w:rPr>
              <w:t>3</w:t>
            </w:r>
          </w:p>
        </w:tc>
        <w:tc>
          <w:tcPr>
            <w:tcW w:w="29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1</w:t>
            </w:r>
          </w:p>
        </w:tc>
      </w:tr>
      <w:tr w:rsidR="009F250F" w:rsidRPr="00D5289F" w:rsidTr="009241CB">
        <w:trPr>
          <w:jc w:val="center"/>
        </w:trPr>
        <w:tc>
          <w:tcPr>
            <w:tcW w:w="40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Coupling</w:t>
            </w:r>
          </w:p>
        </w:tc>
        <w:tc>
          <w:tcPr>
            <w:tcW w:w="29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2</w:t>
            </w:r>
          </w:p>
        </w:tc>
      </w:tr>
      <w:tr w:rsidR="009F250F" w:rsidRPr="00D5289F" w:rsidTr="009241CB">
        <w:trPr>
          <w:jc w:val="center"/>
        </w:trPr>
        <w:tc>
          <w:tcPr>
            <w:tcW w:w="40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Union</w:t>
            </w:r>
          </w:p>
        </w:tc>
        <w:tc>
          <w:tcPr>
            <w:tcW w:w="29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2</w:t>
            </w:r>
          </w:p>
        </w:tc>
      </w:tr>
      <w:tr w:rsidR="009F250F" w:rsidRPr="00D5289F" w:rsidTr="009241CB">
        <w:trPr>
          <w:jc w:val="center"/>
        </w:trPr>
        <w:tc>
          <w:tcPr>
            <w:tcW w:w="40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Bush (</w:t>
            </w:r>
            <m:oMath>
              <m:f>
                <m:fPr>
                  <m:ctrlPr>
                    <w:rPr>
                      <w:rFonts w:ascii="Cambria Math" w:hAnsi="Times New Roman"/>
                      <w:i/>
                      <w:sz w:val="24"/>
                      <w:szCs w:val="24"/>
                    </w:rPr>
                  </m:ctrlPr>
                </m:fPr>
                <m:num>
                  <m:r>
                    <w:rPr>
                      <w:rFonts w:ascii="Cambria Math" w:hAnsi="Times New Roman"/>
                      <w:sz w:val="24"/>
                      <w:szCs w:val="24"/>
                    </w:rPr>
                    <m:t>3</m:t>
                  </m:r>
                </m:num>
                <m:den>
                  <m:r>
                    <w:rPr>
                      <w:rFonts w:ascii="Cambria Math" w:hAnsi="Times New Roman"/>
                      <w:sz w:val="24"/>
                      <w:szCs w:val="24"/>
                    </w:rPr>
                    <m:t>4</m:t>
                  </m:r>
                </m:den>
              </m:f>
            </m:oMath>
            <w:r w:rsidRPr="00D5289F">
              <w:rPr>
                <w:rFonts w:ascii="Times New Roman" w:eastAsia="Times New Roman" w:hAnsi="Times New Roman"/>
                <w:sz w:val="24"/>
                <w:szCs w:val="24"/>
              </w:rPr>
              <w:t xml:space="preserve"> inch to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sidRPr="00D5289F">
              <w:rPr>
                <w:rFonts w:ascii="Times New Roman" w:hAnsi="Times New Roman"/>
                <w:sz w:val="24"/>
                <w:szCs w:val="24"/>
              </w:rPr>
              <w:t xml:space="preserve"> inch)</w:t>
            </w:r>
          </w:p>
        </w:tc>
        <w:tc>
          <w:tcPr>
            <w:tcW w:w="29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2</w:t>
            </w:r>
          </w:p>
        </w:tc>
      </w:tr>
      <w:tr w:rsidR="009F250F" w:rsidRPr="00D5289F" w:rsidTr="009241CB">
        <w:trPr>
          <w:jc w:val="center"/>
        </w:trPr>
        <w:tc>
          <w:tcPr>
            <w:tcW w:w="40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Elbow (</w:t>
            </w:r>
            <m:oMath>
              <m:f>
                <m:fPr>
                  <m:ctrlPr>
                    <w:rPr>
                      <w:rFonts w:ascii="Cambria Math" w:hAnsi="Times New Roman"/>
                      <w:i/>
                      <w:sz w:val="24"/>
                      <w:szCs w:val="24"/>
                    </w:rPr>
                  </m:ctrlPr>
                </m:fPr>
                <m:num>
                  <m:r>
                    <w:rPr>
                      <w:rFonts w:ascii="Cambria Math" w:hAnsi="Times New Roman"/>
                      <w:sz w:val="24"/>
                      <w:szCs w:val="24"/>
                    </w:rPr>
                    <m:t>3</m:t>
                  </m:r>
                </m:num>
                <m:den>
                  <m:r>
                    <w:rPr>
                      <w:rFonts w:ascii="Cambria Math" w:hAnsi="Times New Roman"/>
                      <w:sz w:val="24"/>
                      <w:szCs w:val="24"/>
                    </w:rPr>
                    <m:t>4</m:t>
                  </m:r>
                </m:den>
              </m:f>
            </m:oMath>
            <w:r w:rsidRPr="00D5289F">
              <w:rPr>
                <w:rFonts w:ascii="Times New Roman" w:eastAsia="Times New Roman" w:hAnsi="Times New Roman"/>
                <w:sz w:val="24"/>
                <w:szCs w:val="24"/>
              </w:rPr>
              <w:t xml:space="preserve"> inch)</w:t>
            </w:r>
          </w:p>
        </w:tc>
        <w:tc>
          <w:tcPr>
            <w:tcW w:w="29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5</w:t>
            </w:r>
          </w:p>
        </w:tc>
      </w:tr>
      <w:tr w:rsidR="009F250F" w:rsidRPr="00D5289F" w:rsidTr="009241CB">
        <w:trPr>
          <w:jc w:val="center"/>
        </w:trPr>
        <w:tc>
          <w:tcPr>
            <w:tcW w:w="40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Tee (</w:t>
            </w:r>
            <m:oMath>
              <m:f>
                <m:fPr>
                  <m:ctrlPr>
                    <w:rPr>
                      <w:rFonts w:ascii="Cambria Math" w:hAnsi="Times New Roman"/>
                      <w:i/>
                      <w:sz w:val="24"/>
                      <w:szCs w:val="24"/>
                    </w:rPr>
                  </m:ctrlPr>
                </m:fPr>
                <m:num>
                  <m:r>
                    <w:rPr>
                      <w:rFonts w:ascii="Cambria Math" w:hAnsi="Times New Roman"/>
                      <w:sz w:val="24"/>
                      <w:szCs w:val="24"/>
                    </w:rPr>
                    <m:t>3</m:t>
                  </m:r>
                </m:num>
                <m:den>
                  <m:r>
                    <w:rPr>
                      <w:rFonts w:ascii="Cambria Math" w:hAnsi="Times New Roman"/>
                      <w:sz w:val="24"/>
                      <w:szCs w:val="24"/>
                    </w:rPr>
                    <m:t>4</m:t>
                  </m:r>
                </m:den>
              </m:f>
            </m:oMath>
            <w:r w:rsidRPr="00D5289F">
              <w:rPr>
                <w:rFonts w:ascii="Times New Roman" w:eastAsia="Times New Roman" w:hAnsi="Times New Roman"/>
                <w:sz w:val="24"/>
                <w:szCs w:val="24"/>
              </w:rPr>
              <w:t xml:space="preserve"> inch)</w:t>
            </w:r>
          </w:p>
        </w:tc>
        <w:tc>
          <w:tcPr>
            <w:tcW w:w="29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3</w:t>
            </w:r>
          </w:p>
        </w:tc>
      </w:tr>
      <w:tr w:rsidR="009F250F" w:rsidRPr="00D5289F" w:rsidTr="009241CB">
        <w:trPr>
          <w:jc w:val="center"/>
        </w:trPr>
        <w:tc>
          <w:tcPr>
            <w:tcW w:w="40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End cap</w:t>
            </w:r>
          </w:p>
        </w:tc>
        <w:tc>
          <w:tcPr>
            <w:tcW w:w="29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1</w:t>
            </w:r>
          </w:p>
        </w:tc>
      </w:tr>
      <w:tr w:rsidR="009F250F" w:rsidRPr="00D5289F" w:rsidTr="009241CB">
        <w:trPr>
          <w:jc w:val="center"/>
        </w:trPr>
        <w:tc>
          <w:tcPr>
            <w:tcW w:w="40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Teflon tape</w:t>
            </w:r>
          </w:p>
        </w:tc>
        <w:tc>
          <w:tcPr>
            <w:tcW w:w="29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10</w:t>
            </w:r>
          </w:p>
        </w:tc>
      </w:tr>
      <w:tr w:rsidR="009F250F" w:rsidRPr="00D5289F" w:rsidTr="009241CB">
        <w:trPr>
          <w:jc w:val="center"/>
        </w:trPr>
        <w:tc>
          <w:tcPr>
            <w:tcW w:w="40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Pipe trench</w:t>
            </w:r>
          </w:p>
        </w:tc>
        <w:tc>
          <w:tcPr>
            <w:tcW w:w="29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A set</w:t>
            </w:r>
          </w:p>
        </w:tc>
      </w:tr>
      <w:tr w:rsidR="009F250F" w:rsidRPr="00D5289F" w:rsidTr="009241CB">
        <w:trPr>
          <w:jc w:val="center"/>
        </w:trPr>
        <w:tc>
          <w:tcPr>
            <w:tcW w:w="40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Treading Machine</w:t>
            </w:r>
          </w:p>
        </w:tc>
        <w:tc>
          <w:tcPr>
            <w:tcW w:w="29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A set</w:t>
            </w:r>
          </w:p>
        </w:tc>
      </w:tr>
      <w:tr w:rsidR="009F250F" w:rsidRPr="00D5289F" w:rsidTr="009241CB">
        <w:trPr>
          <w:jc w:val="center"/>
        </w:trPr>
        <w:tc>
          <w:tcPr>
            <w:tcW w:w="40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Air Compressor</w:t>
            </w:r>
          </w:p>
        </w:tc>
        <w:tc>
          <w:tcPr>
            <w:tcW w:w="2977" w:type="dxa"/>
            <w:vAlign w:val="center"/>
          </w:tcPr>
          <w:p w:rsidR="009F250F" w:rsidRPr="00D5289F" w:rsidRDefault="009F250F" w:rsidP="009241CB">
            <w:pPr>
              <w:spacing w:after="0" w:line="360" w:lineRule="auto"/>
              <w:jc w:val="center"/>
              <w:rPr>
                <w:rFonts w:ascii="Times New Roman" w:hAnsi="Times New Roman"/>
                <w:sz w:val="24"/>
                <w:szCs w:val="24"/>
              </w:rPr>
            </w:pPr>
            <w:r w:rsidRPr="00D5289F">
              <w:rPr>
                <w:rFonts w:ascii="Times New Roman" w:hAnsi="Times New Roman"/>
                <w:sz w:val="24"/>
                <w:szCs w:val="24"/>
              </w:rPr>
              <w:t>1</w:t>
            </w:r>
          </w:p>
        </w:tc>
      </w:tr>
    </w:tbl>
    <w:p w:rsidR="004C2157" w:rsidRPr="00D5289F" w:rsidRDefault="004C2157" w:rsidP="009617D9">
      <w:pPr>
        <w:spacing w:line="360" w:lineRule="auto"/>
        <w:jc w:val="both"/>
        <w:rPr>
          <w:rFonts w:ascii="Times New Roman" w:hAnsi="Times New Roman"/>
          <w:sz w:val="24"/>
          <w:szCs w:val="24"/>
        </w:rPr>
      </w:pPr>
    </w:p>
    <w:p w:rsidR="000A532D" w:rsidRDefault="003E0F15" w:rsidP="000A532D">
      <w:pPr>
        <w:rPr>
          <w:rFonts w:ascii="Times New Roman" w:hAnsi="Times New Roman"/>
          <w:b/>
          <w:sz w:val="24"/>
          <w:szCs w:val="24"/>
        </w:rPr>
      </w:pPr>
      <w:r>
        <w:rPr>
          <w:rFonts w:ascii="Times New Roman" w:hAnsi="Times New Roman"/>
          <w:b/>
          <w:sz w:val="24"/>
          <w:szCs w:val="24"/>
        </w:rPr>
        <w:t>6</w:t>
      </w:r>
      <w:r w:rsidR="000A532D">
        <w:rPr>
          <w:rFonts w:ascii="Times New Roman" w:hAnsi="Times New Roman"/>
          <w:b/>
          <w:sz w:val="24"/>
          <w:szCs w:val="24"/>
        </w:rPr>
        <w:t>.1</w:t>
      </w:r>
      <w:r w:rsidR="000A532D">
        <w:rPr>
          <w:rFonts w:ascii="Times New Roman" w:hAnsi="Times New Roman"/>
          <w:b/>
          <w:sz w:val="24"/>
          <w:szCs w:val="24"/>
        </w:rPr>
        <w:tab/>
        <w:t xml:space="preserve"> Results </w:t>
      </w:r>
    </w:p>
    <w:p w:rsidR="000A532D" w:rsidRPr="00381F5B" w:rsidRDefault="000A532D" w:rsidP="000A532D">
      <w:pPr>
        <w:spacing w:line="360" w:lineRule="auto"/>
        <w:ind w:firstLine="720"/>
        <w:rPr>
          <w:rFonts w:ascii="Times New Roman" w:hAnsi="Times New Roman"/>
          <w:sz w:val="24"/>
          <w:szCs w:val="24"/>
        </w:rPr>
      </w:pPr>
      <w:r w:rsidRPr="00381F5B">
        <w:rPr>
          <w:rFonts w:ascii="Times New Roman" w:hAnsi="Times New Roman"/>
          <w:sz w:val="24"/>
          <w:szCs w:val="24"/>
        </w:rPr>
        <w:t>Meter clocking: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8"/>
        <w:gridCol w:w="3103"/>
        <w:gridCol w:w="3116"/>
      </w:tblGrid>
      <w:tr w:rsidR="000A532D" w:rsidTr="0047050C">
        <w:trPr>
          <w:trHeight w:val="908"/>
          <w:jc w:val="center"/>
        </w:trPr>
        <w:tc>
          <w:tcPr>
            <w:tcW w:w="1198" w:type="dxa"/>
          </w:tcPr>
          <w:p w:rsidR="000A532D" w:rsidRPr="004A4121" w:rsidRDefault="000A532D" w:rsidP="0047050C">
            <w:pPr>
              <w:tabs>
                <w:tab w:val="center" w:pos="4680"/>
                <w:tab w:val="right" w:pos="9360"/>
              </w:tabs>
              <w:spacing w:line="360" w:lineRule="auto"/>
              <w:jc w:val="center"/>
              <w:rPr>
                <w:rFonts w:ascii="Times New Roman" w:hAnsi="Times New Roman"/>
                <w:sz w:val="24"/>
                <w:szCs w:val="24"/>
              </w:rPr>
            </w:pPr>
            <w:r w:rsidRPr="004A4121">
              <w:rPr>
                <w:rFonts w:ascii="Times New Roman" w:hAnsi="Times New Roman"/>
                <w:sz w:val="24"/>
                <w:szCs w:val="24"/>
              </w:rPr>
              <w:t>TRIAL</w:t>
            </w:r>
          </w:p>
        </w:tc>
        <w:tc>
          <w:tcPr>
            <w:tcW w:w="3103" w:type="dxa"/>
          </w:tcPr>
          <w:p w:rsidR="000A532D" w:rsidRPr="004A4121" w:rsidRDefault="000A532D" w:rsidP="0047050C">
            <w:pPr>
              <w:tabs>
                <w:tab w:val="center" w:pos="4680"/>
                <w:tab w:val="right" w:pos="9360"/>
              </w:tabs>
              <w:spacing w:line="360" w:lineRule="auto"/>
              <w:jc w:val="center"/>
              <w:rPr>
                <w:rFonts w:ascii="Times New Roman" w:hAnsi="Times New Roman"/>
                <w:sz w:val="24"/>
                <w:szCs w:val="24"/>
              </w:rPr>
            </w:pPr>
            <w:r w:rsidRPr="004A4121">
              <w:rPr>
                <w:rFonts w:ascii="Times New Roman" w:hAnsi="Times New Roman"/>
                <w:sz w:val="24"/>
                <w:szCs w:val="24"/>
              </w:rPr>
              <w:t>VOLUME FLOWRATE (m</w:t>
            </w:r>
            <w:r w:rsidRPr="004A4121">
              <w:rPr>
                <w:rFonts w:ascii="Times New Roman" w:hAnsi="Times New Roman"/>
                <w:sz w:val="24"/>
                <w:szCs w:val="24"/>
                <w:vertAlign w:val="superscript"/>
              </w:rPr>
              <w:t>3</w:t>
            </w:r>
            <w:r w:rsidRPr="004A4121">
              <w:rPr>
                <w:rFonts w:ascii="Times New Roman" w:hAnsi="Times New Roman"/>
                <w:sz w:val="24"/>
                <w:szCs w:val="24"/>
              </w:rPr>
              <w:t>/20s)</w:t>
            </w:r>
          </w:p>
        </w:tc>
        <w:tc>
          <w:tcPr>
            <w:tcW w:w="3116" w:type="dxa"/>
          </w:tcPr>
          <w:p w:rsidR="000A532D" w:rsidRPr="004A4121" w:rsidRDefault="000A532D" w:rsidP="0047050C">
            <w:pPr>
              <w:tabs>
                <w:tab w:val="center" w:pos="4680"/>
                <w:tab w:val="right" w:pos="9360"/>
              </w:tabs>
              <w:spacing w:line="360" w:lineRule="auto"/>
              <w:jc w:val="center"/>
              <w:rPr>
                <w:rFonts w:ascii="Times New Roman" w:hAnsi="Times New Roman"/>
                <w:sz w:val="24"/>
                <w:szCs w:val="24"/>
              </w:rPr>
            </w:pPr>
            <w:r w:rsidRPr="004A4121">
              <w:rPr>
                <w:rFonts w:ascii="Times New Roman" w:hAnsi="Times New Roman"/>
                <w:sz w:val="24"/>
                <w:szCs w:val="24"/>
              </w:rPr>
              <w:t>VOLIME FLOWRATE (m</w:t>
            </w:r>
            <w:r w:rsidRPr="004A4121">
              <w:rPr>
                <w:rFonts w:ascii="Times New Roman" w:hAnsi="Times New Roman"/>
                <w:sz w:val="24"/>
                <w:szCs w:val="24"/>
                <w:vertAlign w:val="superscript"/>
              </w:rPr>
              <w:t>3</w:t>
            </w:r>
            <w:r w:rsidRPr="004A4121">
              <w:rPr>
                <w:rFonts w:ascii="Times New Roman" w:hAnsi="Times New Roman"/>
                <w:sz w:val="24"/>
                <w:szCs w:val="24"/>
              </w:rPr>
              <w:t>/hr)</w:t>
            </w:r>
          </w:p>
        </w:tc>
      </w:tr>
      <w:tr w:rsidR="000A532D" w:rsidTr="0047050C">
        <w:trPr>
          <w:trHeight w:val="438"/>
          <w:jc w:val="center"/>
        </w:trPr>
        <w:tc>
          <w:tcPr>
            <w:tcW w:w="1198" w:type="dxa"/>
          </w:tcPr>
          <w:p w:rsidR="000A532D" w:rsidRPr="004A4121" w:rsidRDefault="000A532D" w:rsidP="0047050C">
            <w:pPr>
              <w:tabs>
                <w:tab w:val="center" w:pos="4680"/>
                <w:tab w:val="right" w:pos="9360"/>
              </w:tabs>
              <w:spacing w:line="360" w:lineRule="auto"/>
              <w:jc w:val="center"/>
              <w:rPr>
                <w:rFonts w:ascii="Times New Roman" w:hAnsi="Times New Roman"/>
                <w:sz w:val="24"/>
                <w:szCs w:val="24"/>
              </w:rPr>
            </w:pPr>
            <w:r w:rsidRPr="004A4121">
              <w:rPr>
                <w:rFonts w:ascii="Times New Roman" w:hAnsi="Times New Roman"/>
                <w:sz w:val="24"/>
                <w:szCs w:val="24"/>
              </w:rPr>
              <w:t>1</w:t>
            </w:r>
          </w:p>
        </w:tc>
        <w:tc>
          <w:tcPr>
            <w:tcW w:w="3103" w:type="dxa"/>
          </w:tcPr>
          <w:p w:rsidR="000A532D" w:rsidRPr="004A4121" w:rsidRDefault="000A532D" w:rsidP="0047050C">
            <w:pPr>
              <w:tabs>
                <w:tab w:val="center" w:pos="4680"/>
                <w:tab w:val="right" w:pos="9360"/>
              </w:tabs>
              <w:spacing w:line="360" w:lineRule="auto"/>
              <w:jc w:val="center"/>
              <w:rPr>
                <w:rFonts w:ascii="Times New Roman" w:hAnsi="Times New Roman"/>
                <w:sz w:val="24"/>
                <w:szCs w:val="24"/>
              </w:rPr>
            </w:pPr>
            <w:r w:rsidRPr="004A4121">
              <w:rPr>
                <w:rFonts w:ascii="Times New Roman" w:hAnsi="Times New Roman"/>
                <w:sz w:val="24"/>
                <w:szCs w:val="24"/>
              </w:rPr>
              <w:t>0.02</w:t>
            </w:r>
          </w:p>
        </w:tc>
        <w:tc>
          <w:tcPr>
            <w:tcW w:w="3116" w:type="dxa"/>
          </w:tcPr>
          <w:p w:rsidR="000A532D" w:rsidRPr="004A4121" w:rsidRDefault="000A532D" w:rsidP="0047050C">
            <w:pPr>
              <w:tabs>
                <w:tab w:val="center" w:pos="4680"/>
                <w:tab w:val="right" w:pos="9360"/>
              </w:tabs>
              <w:spacing w:line="360" w:lineRule="auto"/>
              <w:jc w:val="center"/>
              <w:rPr>
                <w:rFonts w:ascii="Times New Roman" w:hAnsi="Times New Roman"/>
                <w:sz w:val="24"/>
                <w:szCs w:val="24"/>
              </w:rPr>
            </w:pPr>
            <w:r w:rsidRPr="004A4121">
              <w:rPr>
                <w:rFonts w:ascii="Times New Roman" w:hAnsi="Times New Roman"/>
                <w:sz w:val="24"/>
                <w:szCs w:val="24"/>
              </w:rPr>
              <w:t>3.6</w:t>
            </w:r>
          </w:p>
        </w:tc>
      </w:tr>
      <w:tr w:rsidR="000A532D" w:rsidTr="0047050C">
        <w:trPr>
          <w:trHeight w:val="450"/>
          <w:jc w:val="center"/>
        </w:trPr>
        <w:tc>
          <w:tcPr>
            <w:tcW w:w="1198" w:type="dxa"/>
          </w:tcPr>
          <w:p w:rsidR="000A532D" w:rsidRPr="004A4121" w:rsidRDefault="000A532D" w:rsidP="0047050C">
            <w:pPr>
              <w:tabs>
                <w:tab w:val="center" w:pos="4680"/>
                <w:tab w:val="right" w:pos="9360"/>
              </w:tabs>
              <w:spacing w:line="360" w:lineRule="auto"/>
              <w:jc w:val="center"/>
              <w:rPr>
                <w:rFonts w:ascii="Times New Roman" w:hAnsi="Times New Roman"/>
                <w:sz w:val="24"/>
                <w:szCs w:val="24"/>
              </w:rPr>
            </w:pPr>
            <w:r w:rsidRPr="004A4121">
              <w:rPr>
                <w:rFonts w:ascii="Times New Roman" w:hAnsi="Times New Roman"/>
                <w:sz w:val="24"/>
                <w:szCs w:val="24"/>
              </w:rPr>
              <w:t>2</w:t>
            </w:r>
          </w:p>
        </w:tc>
        <w:tc>
          <w:tcPr>
            <w:tcW w:w="3103" w:type="dxa"/>
          </w:tcPr>
          <w:p w:rsidR="000A532D" w:rsidRPr="004A4121" w:rsidRDefault="000A532D" w:rsidP="0047050C">
            <w:pPr>
              <w:tabs>
                <w:tab w:val="center" w:pos="4680"/>
                <w:tab w:val="right" w:pos="9360"/>
              </w:tabs>
              <w:spacing w:line="360" w:lineRule="auto"/>
              <w:jc w:val="center"/>
              <w:rPr>
                <w:rFonts w:ascii="Times New Roman" w:hAnsi="Times New Roman"/>
                <w:sz w:val="24"/>
                <w:szCs w:val="24"/>
              </w:rPr>
            </w:pPr>
            <w:r w:rsidRPr="004A4121">
              <w:rPr>
                <w:rFonts w:ascii="Times New Roman" w:hAnsi="Times New Roman"/>
                <w:sz w:val="24"/>
                <w:szCs w:val="24"/>
              </w:rPr>
              <w:t>0.017</w:t>
            </w:r>
          </w:p>
        </w:tc>
        <w:tc>
          <w:tcPr>
            <w:tcW w:w="3116" w:type="dxa"/>
          </w:tcPr>
          <w:p w:rsidR="000A532D" w:rsidRPr="004A4121" w:rsidRDefault="000A532D" w:rsidP="0047050C">
            <w:pPr>
              <w:tabs>
                <w:tab w:val="center" w:pos="4680"/>
                <w:tab w:val="right" w:pos="9360"/>
              </w:tabs>
              <w:spacing w:line="360" w:lineRule="auto"/>
              <w:jc w:val="center"/>
              <w:rPr>
                <w:rFonts w:ascii="Times New Roman" w:hAnsi="Times New Roman"/>
                <w:sz w:val="24"/>
                <w:szCs w:val="24"/>
              </w:rPr>
            </w:pPr>
            <w:r w:rsidRPr="004A4121">
              <w:rPr>
                <w:rFonts w:ascii="Times New Roman" w:hAnsi="Times New Roman"/>
                <w:sz w:val="24"/>
                <w:szCs w:val="24"/>
              </w:rPr>
              <w:t>3.06</w:t>
            </w:r>
          </w:p>
        </w:tc>
      </w:tr>
      <w:tr w:rsidR="000A532D" w:rsidTr="0047050C">
        <w:trPr>
          <w:trHeight w:val="450"/>
          <w:jc w:val="center"/>
        </w:trPr>
        <w:tc>
          <w:tcPr>
            <w:tcW w:w="1198" w:type="dxa"/>
          </w:tcPr>
          <w:p w:rsidR="000A532D" w:rsidRPr="004A4121" w:rsidRDefault="000A532D" w:rsidP="0047050C">
            <w:pPr>
              <w:tabs>
                <w:tab w:val="center" w:pos="4680"/>
                <w:tab w:val="right" w:pos="9360"/>
              </w:tabs>
              <w:spacing w:line="360" w:lineRule="auto"/>
              <w:jc w:val="center"/>
              <w:rPr>
                <w:rFonts w:ascii="Times New Roman" w:hAnsi="Times New Roman"/>
                <w:sz w:val="24"/>
                <w:szCs w:val="24"/>
              </w:rPr>
            </w:pPr>
            <w:r w:rsidRPr="004A4121">
              <w:rPr>
                <w:rFonts w:ascii="Times New Roman" w:hAnsi="Times New Roman"/>
                <w:sz w:val="24"/>
                <w:szCs w:val="24"/>
              </w:rPr>
              <w:t>3</w:t>
            </w:r>
          </w:p>
        </w:tc>
        <w:tc>
          <w:tcPr>
            <w:tcW w:w="3103" w:type="dxa"/>
          </w:tcPr>
          <w:p w:rsidR="000A532D" w:rsidRPr="004A4121" w:rsidRDefault="000A532D" w:rsidP="0047050C">
            <w:pPr>
              <w:tabs>
                <w:tab w:val="center" w:pos="4680"/>
                <w:tab w:val="right" w:pos="9360"/>
              </w:tabs>
              <w:spacing w:line="360" w:lineRule="auto"/>
              <w:jc w:val="center"/>
              <w:rPr>
                <w:rFonts w:ascii="Times New Roman" w:hAnsi="Times New Roman"/>
                <w:sz w:val="24"/>
                <w:szCs w:val="24"/>
              </w:rPr>
            </w:pPr>
            <w:r w:rsidRPr="004A4121">
              <w:rPr>
                <w:rFonts w:ascii="Times New Roman" w:hAnsi="Times New Roman"/>
                <w:sz w:val="24"/>
                <w:szCs w:val="24"/>
              </w:rPr>
              <w:t>0.013</w:t>
            </w:r>
          </w:p>
        </w:tc>
        <w:tc>
          <w:tcPr>
            <w:tcW w:w="3116" w:type="dxa"/>
          </w:tcPr>
          <w:p w:rsidR="000A532D" w:rsidRPr="004A4121" w:rsidRDefault="000A532D" w:rsidP="0047050C">
            <w:pPr>
              <w:tabs>
                <w:tab w:val="center" w:pos="4680"/>
                <w:tab w:val="right" w:pos="9360"/>
              </w:tabs>
              <w:spacing w:line="360" w:lineRule="auto"/>
              <w:jc w:val="center"/>
              <w:rPr>
                <w:rFonts w:ascii="Times New Roman" w:hAnsi="Times New Roman"/>
                <w:sz w:val="24"/>
                <w:szCs w:val="24"/>
              </w:rPr>
            </w:pPr>
            <w:r w:rsidRPr="004A4121">
              <w:rPr>
                <w:rFonts w:ascii="Times New Roman" w:hAnsi="Times New Roman"/>
                <w:sz w:val="24"/>
                <w:szCs w:val="24"/>
              </w:rPr>
              <w:t>2.34</w:t>
            </w:r>
          </w:p>
        </w:tc>
      </w:tr>
    </w:tbl>
    <w:p w:rsidR="000A532D" w:rsidRDefault="000A532D" w:rsidP="000A532D">
      <w:pPr>
        <w:spacing w:line="360" w:lineRule="auto"/>
        <w:rPr>
          <w:rFonts w:ascii="Times New Roman" w:hAnsi="Times New Roman"/>
          <w:b/>
          <w:sz w:val="24"/>
          <w:szCs w:val="24"/>
        </w:rPr>
      </w:pPr>
    </w:p>
    <w:p w:rsidR="000A532D" w:rsidRDefault="000A532D" w:rsidP="000A532D">
      <w:pPr>
        <w:spacing w:line="360" w:lineRule="auto"/>
        <w:ind w:firstLine="720"/>
        <w:jc w:val="both"/>
        <w:rPr>
          <w:rFonts w:ascii="Times New Roman" w:hAnsi="Times New Roman"/>
          <w:sz w:val="24"/>
          <w:szCs w:val="24"/>
        </w:rPr>
      </w:pPr>
      <w:r w:rsidRPr="00381F5B">
        <w:rPr>
          <w:rFonts w:ascii="Times New Roman" w:hAnsi="Times New Roman"/>
          <w:sz w:val="24"/>
          <w:szCs w:val="24"/>
        </w:rPr>
        <w:t xml:space="preserve">From the specification of </w:t>
      </w:r>
      <w:r>
        <w:rPr>
          <w:rFonts w:ascii="Times New Roman" w:hAnsi="Times New Roman"/>
          <w:sz w:val="24"/>
          <w:szCs w:val="24"/>
        </w:rPr>
        <w:t xml:space="preserve">the </w:t>
      </w:r>
      <w:r w:rsidRPr="00381F5B">
        <w:rPr>
          <w:rFonts w:ascii="Times New Roman" w:hAnsi="Times New Roman"/>
          <w:sz w:val="24"/>
          <w:szCs w:val="24"/>
        </w:rPr>
        <w:t xml:space="preserve">meter, </w:t>
      </w:r>
      <w:r>
        <w:rPr>
          <w:rFonts w:ascii="Times New Roman" w:hAnsi="Times New Roman"/>
          <w:sz w:val="24"/>
          <w:szCs w:val="24"/>
        </w:rPr>
        <w:t xml:space="preserve">it </w:t>
      </w:r>
      <w:r w:rsidRPr="00381F5B">
        <w:rPr>
          <w:rFonts w:ascii="Times New Roman" w:hAnsi="Times New Roman"/>
          <w:sz w:val="24"/>
          <w:szCs w:val="24"/>
        </w:rPr>
        <w:t>is capable to read accurately below than 2.5</w:t>
      </w:r>
      <w:r>
        <w:rPr>
          <w:rFonts w:ascii="Times New Roman" w:hAnsi="Times New Roman"/>
          <w:sz w:val="24"/>
          <w:szCs w:val="24"/>
        </w:rPr>
        <w:t xml:space="preserve"> </w:t>
      </w:r>
      <w:r w:rsidRPr="00381F5B">
        <w:rPr>
          <w:rFonts w:ascii="Times New Roman" w:hAnsi="Times New Roman"/>
          <w:sz w:val="24"/>
          <w:szCs w:val="24"/>
        </w:rPr>
        <w:t>m</w:t>
      </w:r>
      <w:r w:rsidRPr="00381F5B">
        <w:rPr>
          <w:rFonts w:ascii="Times New Roman" w:hAnsi="Times New Roman"/>
          <w:sz w:val="24"/>
          <w:szCs w:val="24"/>
          <w:vertAlign w:val="superscript"/>
        </w:rPr>
        <w:t>3</w:t>
      </w:r>
      <w:r>
        <w:rPr>
          <w:rFonts w:ascii="Times New Roman" w:hAnsi="Times New Roman"/>
          <w:sz w:val="24"/>
          <w:szCs w:val="24"/>
        </w:rPr>
        <w:t>/hr. S</w:t>
      </w:r>
      <w:r w:rsidRPr="00381F5B">
        <w:rPr>
          <w:rFonts w:ascii="Times New Roman" w:hAnsi="Times New Roman"/>
          <w:sz w:val="24"/>
          <w:szCs w:val="24"/>
        </w:rPr>
        <w:t>o here, the flow</w:t>
      </w:r>
      <w:r>
        <w:rPr>
          <w:rFonts w:ascii="Times New Roman" w:hAnsi="Times New Roman"/>
          <w:sz w:val="24"/>
          <w:szCs w:val="24"/>
        </w:rPr>
        <w:t xml:space="preserve"> </w:t>
      </w:r>
      <w:r w:rsidRPr="00381F5B">
        <w:rPr>
          <w:rFonts w:ascii="Times New Roman" w:hAnsi="Times New Roman"/>
          <w:sz w:val="24"/>
          <w:szCs w:val="24"/>
        </w:rPr>
        <w:t>rate that having through the meter should been commission to follow the specification.</w:t>
      </w:r>
      <w:r>
        <w:rPr>
          <w:rFonts w:ascii="Times New Roman" w:hAnsi="Times New Roman"/>
          <w:sz w:val="24"/>
          <w:szCs w:val="24"/>
        </w:rPr>
        <w:t xml:space="preserve"> All the data are collected and the calculation done. By manipulating the valve, the requirement specification which is 2.34 m</w:t>
      </w:r>
      <w:r w:rsidRPr="00381F5B">
        <w:rPr>
          <w:rFonts w:ascii="Times New Roman" w:hAnsi="Times New Roman"/>
          <w:sz w:val="24"/>
          <w:szCs w:val="24"/>
          <w:vertAlign w:val="superscript"/>
        </w:rPr>
        <w:t>3</w:t>
      </w:r>
      <w:r>
        <w:rPr>
          <w:rFonts w:ascii="Times New Roman" w:hAnsi="Times New Roman"/>
          <w:sz w:val="24"/>
          <w:szCs w:val="24"/>
        </w:rPr>
        <w:t>/hr obtained. This value is in a range of the meter capability and also follows the customer demands.</w:t>
      </w:r>
    </w:p>
    <w:p w:rsidR="000A532D" w:rsidRDefault="000A532D" w:rsidP="000A532D">
      <w:pPr>
        <w:rPr>
          <w:rFonts w:ascii="Times New Roman" w:hAnsi="Times New Roman"/>
          <w:b/>
          <w:sz w:val="24"/>
          <w:szCs w:val="24"/>
        </w:rPr>
      </w:pPr>
    </w:p>
    <w:p w:rsidR="000A532D" w:rsidRDefault="000A532D" w:rsidP="000A532D">
      <w:pPr>
        <w:rPr>
          <w:rFonts w:ascii="Times New Roman" w:hAnsi="Times New Roman"/>
          <w:b/>
          <w:sz w:val="24"/>
          <w:szCs w:val="24"/>
        </w:rPr>
      </w:pPr>
    </w:p>
    <w:p w:rsidR="003E0F15" w:rsidRDefault="003E0F15" w:rsidP="000A532D">
      <w:pPr>
        <w:rPr>
          <w:rFonts w:ascii="Times New Roman" w:hAnsi="Times New Roman"/>
          <w:b/>
          <w:sz w:val="24"/>
          <w:szCs w:val="24"/>
        </w:rPr>
      </w:pPr>
    </w:p>
    <w:p w:rsidR="003E0F15" w:rsidRDefault="003E0F15" w:rsidP="000A532D">
      <w:pPr>
        <w:rPr>
          <w:rFonts w:ascii="Times New Roman" w:hAnsi="Times New Roman"/>
          <w:b/>
          <w:sz w:val="24"/>
          <w:szCs w:val="24"/>
        </w:rPr>
      </w:pPr>
    </w:p>
    <w:p w:rsidR="003E0F15" w:rsidRDefault="003E0F15" w:rsidP="000A532D">
      <w:pPr>
        <w:rPr>
          <w:rFonts w:ascii="Times New Roman" w:hAnsi="Times New Roman"/>
          <w:b/>
          <w:sz w:val="24"/>
          <w:szCs w:val="24"/>
        </w:rPr>
      </w:pPr>
    </w:p>
    <w:p w:rsidR="003E0F15" w:rsidRDefault="003E0F15" w:rsidP="000A532D">
      <w:pPr>
        <w:rPr>
          <w:rFonts w:ascii="Times New Roman" w:hAnsi="Times New Roman"/>
          <w:b/>
          <w:sz w:val="24"/>
          <w:szCs w:val="24"/>
        </w:rPr>
      </w:pPr>
    </w:p>
    <w:p w:rsidR="003E0F15" w:rsidRDefault="003E0F15" w:rsidP="000A532D">
      <w:pPr>
        <w:rPr>
          <w:rFonts w:ascii="Times New Roman" w:hAnsi="Times New Roman"/>
          <w:b/>
          <w:sz w:val="24"/>
          <w:szCs w:val="24"/>
        </w:rPr>
      </w:pPr>
    </w:p>
    <w:p w:rsidR="003E0F15" w:rsidRDefault="003E0F15" w:rsidP="000A532D">
      <w:pPr>
        <w:rPr>
          <w:rFonts w:ascii="Times New Roman" w:hAnsi="Times New Roman"/>
          <w:b/>
          <w:sz w:val="24"/>
          <w:szCs w:val="24"/>
        </w:rPr>
      </w:pPr>
    </w:p>
    <w:p w:rsidR="003E0F15" w:rsidRDefault="003E0F15" w:rsidP="000A532D">
      <w:pPr>
        <w:rPr>
          <w:rFonts w:ascii="Times New Roman" w:hAnsi="Times New Roman"/>
          <w:b/>
          <w:sz w:val="24"/>
          <w:szCs w:val="24"/>
        </w:rPr>
      </w:pPr>
    </w:p>
    <w:p w:rsidR="003E0F15" w:rsidRDefault="003E0F15" w:rsidP="000A532D">
      <w:pPr>
        <w:rPr>
          <w:rFonts w:ascii="Times New Roman" w:hAnsi="Times New Roman"/>
          <w:b/>
          <w:sz w:val="24"/>
          <w:szCs w:val="24"/>
        </w:rPr>
      </w:pPr>
    </w:p>
    <w:p w:rsidR="000A532D" w:rsidRDefault="003E0F15" w:rsidP="000A532D">
      <w:pPr>
        <w:rPr>
          <w:rFonts w:ascii="Times New Roman" w:hAnsi="Times New Roman"/>
          <w:b/>
          <w:sz w:val="24"/>
          <w:szCs w:val="24"/>
        </w:rPr>
      </w:pPr>
      <w:r>
        <w:rPr>
          <w:rFonts w:ascii="Times New Roman" w:hAnsi="Times New Roman"/>
          <w:b/>
          <w:sz w:val="24"/>
          <w:szCs w:val="24"/>
        </w:rPr>
        <w:lastRenderedPageBreak/>
        <w:t xml:space="preserve"> 6</w:t>
      </w:r>
      <w:r w:rsidR="000A532D">
        <w:rPr>
          <w:rFonts w:ascii="Times New Roman" w:hAnsi="Times New Roman"/>
          <w:b/>
          <w:sz w:val="24"/>
          <w:szCs w:val="24"/>
        </w:rPr>
        <w:t>.2</w:t>
      </w:r>
      <w:r w:rsidR="000A532D">
        <w:rPr>
          <w:rFonts w:ascii="Times New Roman" w:hAnsi="Times New Roman"/>
          <w:b/>
          <w:sz w:val="24"/>
          <w:szCs w:val="24"/>
        </w:rPr>
        <w:tab/>
        <w:t xml:space="preserve"> Discussions</w:t>
      </w:r>
    </w:p>
    <w:p w:rsidR="000A532D" w:rsidRDefault="000A532D" w:rsidP="000A532D">
      <w:pPr>
        <w:rPr>
          <w:rFonts w:ascii="Times New Roman" w:hAnsi="Times New Roman"/>
          <w:b/>
          <w:sz w:val="24"/>
          <w:szCs w:val="24"/>
        </w:rPr>
      </w:pPr>
    </w:p>
    <w:p w:rsidR="000A532D" w:rsidRPr="002F3F02" w:rsidRDefault="000A532D" w:rsidP="000A532D">
      <w:pPr>
        <w:spacing w:line="360" w:lineRule="auto"/>
        <w:rPr>
          <w:rFonts w:ascii="Times New Roman" w:hAnsi="Times New Roman"/>
          <w:sz w:val="24"/>
          <w:szCs w:val="24"/>
        </w:rPr>
      </w:pPr>
      <w:r>
        <w:rPr>
          <w:rFonts w:ascii="Times New Roman" w:hAnsi="Times New Roman"/>
          <w:sz w:val="24"/>
          <w:szCs w:val="24"/>
        </w:rPr>
        <w:t>In order to maintain the pipe that being install, several step should be made such as stated;</w:t>
      </w:r>
    </w:p>
    <w:p w:rsidR="000A532D" w:rsidRDefault="000A532D" w:rsidP="000A532D">
      <w:pPr>
        <w:spacing w:line="360" w:lineRule="auto"/>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5084"/>
        <w:gridCol w:w="2839"/>
      </w:tblGrid>
      <w:tr w:rsidR="000A532D" w:rsidRPr="002F3F02" w:rsidTr="0047050C">
        <w:trPr>
          <w:trHeight w:val="363"/>
          <w:jc w:val="center"/>
        </w:trPr>
        <w:tc>
          <w:tcPr>
            <w:tcW w:w="5659" w:type="dxa"/>
            <w:gridSpan w:val="2"/>
          </w:tcPr>
          <w:p w:rsidR="000A532D" w:rsidRPr="00B2678C" w:rsidRDefault="00E6198E" w:rsidP="0047050C">
            <w:pPr>
              <w:tabs>
                <w:tab w:val="center" w:pos="4680"/>
                <w:tab w:val="right" w:pos="9360"/>
              </w:tabs>
              <w:spacing w:line="360" w:lineRule="auto"/>
              <w:jc w:val="center"/>
              <w:rPr>
                <w:rFonts w:ascii="Times New Roman" w:hAnsi="Times New Roman"/>
                <w:b/>
                <w:sz w:val="24"/>
                <w:szCs w:val="24"/>
              </w:rPr>
            </w:pPr>
            <w:r w:rsidRPr="00B2678C">
              <w:rPr>
                <w:rFonts w:ascii="Times New Roman" w:hAnsi="Times New Roman"/>
                <w:b/>
                <w:sz w:val="24"/>
                <w:szCs w:val="24"/>
              </w:rPr>
              <w:t>Maintenance Items</w:t>
            </w:r>
          </w:p>
        </w:tc>
        <w:tc>
          <w:tcPr>
            <w:tcW w:w="2839" w:type="dxa"/>
          </w:tcPr>
          <w:p w:rsidR="000A532D" w:rsidRPr="00B2678C" w:rsidRDefault="00E6198E" w:rsidP="0047050C">
            <w:pPr>
              <w:tabs>
                <w:tab w:val="center" w:pos="4680"/>
                <w:tab w:val="right" w:pos="9360"/>
              </w:tabs>
              <w:spacing w:line="360" w:lineRule="auto"/>
              <w:jc w:val="center"/>
              <w:rPr>
                <w:rFonts w:ascii="Times New Roman" w:hAnsi="Times New Roman"/>
                <w:b/>
                <w:sz w:val="24"/>
                <w:szCs w:val="24"/>
              </w:rPr>
            </w:pPr>
            <w:r w:rsidRPr="00B2678C">
              <w:rPr>
                <w:rFonts w:ascii="Times New Roman" w:hAnsi="Times New Roman"/>
                <w:b/>
                <w:sz w:val="24"/>
                <w:szCs w:val="24"/>
              </w:rPr>
              <w:t>Frequency</w:t>
            </w:r>
          </w:p>
        </w:tc>
      </w:tr>
      <w:tr w:rsidR="000A532D" w:rsidRPr="002F3F02" w:rsidTr="0047050C">
        <w:trPr>
          <w:trHeight w:val="686"/>
          <w:jc w:val="center"/>
        </w:trPr>
        <w:tc>
          <w:tcPr>
            <w:tcW w:w="576" w:type="dxa"/>
          </w:tcPr>
          <w:p w:rsidR="000A532D" w:rsidRPr="000E1E2C" w:rsidRDefault="000A532D" w:rsidP="0047050C">
            <w:pPr>
              <w:tabs>
                <w:tab w:val="center" w:pos="4680"/>
                <w:tab w:val="right" w:pos="9360"/>
              </w:tabs>
              <w:spacing w:line="360" w:lineRule="auto"/>
              <w:jc w:val="center"/>
              <w:rPr>
                <w:rFonts w:ascii="Times New Roman" w:hAnsi="Times New Roman"/>
                <w:sz w:val="24"/>
                <w:szCs w:val="24"/>
              </w:rPr>
            </w:pPr>
            <w:r w:rsidRPr="000E1E2C">
              <w:rPr>
                <w:rFonts w:ascii="Times New Roman" w:hAnsi="Times New Roman"/>
                <w:sz w:val="24"/>
                <w:szCs w:val="24"/>
              </w:rPr>
              <w:t>1</w:t>
            </w:r>
          </w:p>
        </w:tc>
        <w:tc>
          <w:tcPr>
            <w:tcW w:w="5084" w:type="dxa"/>
          </w:tcPr>
          <w:p w:rsidR="000A532D" w:rsidRPr="000E1E2C" w:rsidRDefault="000A532D" w:rsidP="0047050C">
            <w:pPr>
              <w:tabs>
                <w:tab w:val="center" w:pos="4680"/>
                <w:tab w:val="right" w:pos="9360"/>
              </w:tabs>
              <w:autoSpaceDE w:val="0"/>
              <w:autoSpaceDN w:val="0"/>
              <w:adjustRightInd w:val="0"/>
              <w:rPr>
                <w:rFonts w:ascii="Times New Roman" w:hAnsi="Times New Roman"/>
                <w:sz w:val="24"/>
                <w:szCs w:val="24"/>
              </w:rPr>
            </w:pPr>
            <w:r w:rsidRPr="000E1E2C">
              <w:rPr>
                <w:rFonts w:ascii="Times New Roman" w:hAnsi="Times New Roman"/>
                <w:sz w:val="24"/>
                <w:szCs w:val="24"/>
              </w:rPr>
              <w:t>Detailed visual survey for pipe, connections, valves and</w:t>
            </w:r>
            <w:r>
              <w:rPr>
                <w:rFonts w:ascii="Times New Roman" w:hAnsi="Times New Roman"/>
                <w:sz w:val="24"/>
                <w:szCs w:val="24"/>
              </w:rPr>
              <w:t xml:space="preserve"> </w:t>
            </w:r>
            <w:r w:rsidRPr="000E1E2C">
              <w:rPr>
                <w:rFonts w:ascii="Times New Roman" w:hAnsi="Times New Roman"/>
                <w:sz w:val="24"/>
                <w:szCs w:val="24"/>
              </w:rPr>
              <w:t>equipments by using gas detector or soap liquid.</w:t>
            </w:r>
          </w:p>
        </w:tc>
        <w:tc>
          <w:tcPr>
            <w:tcW w:w="2839" w:type="dxa"/>
          </w:tcPr>
          <w:p w:rsidR="000A532D" w:rsidRPr="000E1E2C" w:rsidRDefault="000A532D" w:rsidP="0047050C">
            <w:pPr>
              <w:tabs>
                <w:tab w:val="center" w:pos="4680"/>
                <w:tab w:val="right" w:pos="9360"/>
              </w:tabs>
              <w:spacing w:line="360" w:lineRule="auto"/>
              <w:jc w:val="center"/>
              <w:rPr>
                <w:rFonts w:ascii="Times New Roman" w:hAnsi="Times New Roman"/>
                <w:b/>
                <w:sz w:val="24"/>
                <w:szCs w:val="24"/>
              </w:rPr>
            </w:pPr>
            <w:r w:rsidRPr="000E1E2C">
              <w:rPr>
                <w:rFonts w:ascii="Times New Roman" w:hAnsi="Times New Roman"/>
                <w:sz w:val="24"/>
                <w:szCs w:val="24"/>
              </w:rPr>
              <w:t>Every Two Years</w:t>
            </w:r>
          </w:p>
        </w:tc>
      </w:tr>
      <w:tr w:rsidR="000A532D" w:rsidRPr="002F3F02" w:rsidTr="0047050C">
        <w:trPr>
          <w:trHeight w:val="872"/>
          <w:jc w:val="center"/>
        </w:trPr>
        <w:tc>
          <w:tcPr>
            <w:tcW w:w="576" w:type="dxa"/>
          </w:tcPr>
          <w:p w:rsidR="000A532D" w:rsidRPr="000E1E2C" w:rsidRDefault="000A532D" w:rsidP="0047050C">
            <w:pPr>
              <w:tabs>
                <w:tab w:val="center" w:pos="4680"/>
                <w:tab w:val="right" w:pos="9360"/>
              </w:tabs>
              <w:spacing w:line="360" w:lineRule="auto"/>
              <w:jc w:val="center"/>
              <w:rPr>
                <w:rFonts w:ascii="Times New Roman" w:hAnsi="Times New Roman"/>
                <w:sz w:val="24"/>
                <w:szCs w:val="24"/>
              </w:rPr>
            </w:pPr>
            <w:r w:rsidRPr="000E1E2C">
              <w:rPr>
                <w:rFonts w:ascii="Times New Roman" w:hAnsi="Times New Roman"/>
                <w:sz w:val="24"/>
                <w:szCs w:val="24"/>
              </w:rPr>
              <w:t>2</w:t>
            </w:r>
          </w:p>
        </w:tc>
        <w:tc>
          <w:tcPr>
            <w:tcW w:w="5084" w:type="dxa"/>
          </w:tcPr>
          <w:p w:rsidR="000A532D" w:rsidRPr="000E1E2C" w:rsidRDefault="000A532D" w:rsidP="0047050C">
            <w:pPr>
              <w:tabs>
                <w:tab w:val="center" w:pos="4680"/>
                <w:tab w:val="right" w:pos="9360"/>
              </w:tabs>
              <w:autoSpaceDE w:val="0"/>
              <w:autoSpaceDN w:val="0"/>
              <w:adjustRightInd w:val="0"/>
              <w:rPr>
                <w:rFonts w:ascii="Times New Roman" w:hAnsi="Times New Roman"/>
                <w:sz w:val="24"/>
                <w:szCs w:val="24"/>
              </w:rPr>
            </w:pPr>
            <w:r w:rsidRPr="000E1E2C">
              <w:rPr>
                <w:rFonts w:ascii="Times New Roman" w:hAnsi="Times New Roman"/>
                <w:sz w:val="24"/>
                <w:szCs w:val="24"/>
              </w:rPr>
              <w:t>Detailed visual inspection for pipe support and surrounding</w:t>
            </w:r>
          </w:p>
          <w:p w:rsidR="000A532D" w:rsidRPr="000E1E2C" w:rsidRDefault="000A532D" w:rsidP="0047050C">
            <w:pPr>
              <w:tabs>
                <w:tab w:val="center" w:pos="4680"/>
                <w:tab w:val="right" w:pos="9360"/>
              </w:tabs>
              <w:spacing w:line="360" w:lineRule="auto"/>
              <w:rPr>
                <w:rFonts w:ascii="Times New Roman" w:hAnsi="Times New Roman"/>
                <w:b/>
                <w:sz w:val="24"/>
                <w:szCs w:val="24"/>
              </w:rPr>
            </w:pPr>
            <w:r w:rsidRPr="000E1E2C">
              <w:rPr>
                <w:rFonts w:ascii="Times New Roman" w:hAnsi="Times New Roman"/>
                <w:sz w:val="24"/>
                <w:szCs w:val="24"/>
              </w:rPr>
              <w:t>conditions around piping and gas appliances</w:t>
            </w:r>
          </w:p>
        </w:tc>
        <w:tc>
          <w:tcPr>
            <w:tcW w:w="2839" w:type="dxa"/>
          </w:tcPr>
          <w:p w:rsidR="000A532D" w:rsidRPr="000E1E2C" w:rsidRDefault="000A532D" w:rsidP="0047050C">
            <w:pPr>
              <w:tabs>
                <w:tab w:val="center" w:pos="4680"/>
                <w:tab w:val="right" w:pos="9360"/>
              </w:tabs>
              <w:spacing w:line="360" w:lineRule="auto"/>
              <w:jc w:val="center"/>
              <w:rPr>
                <w:rFonts w:ascii="Times New Roman" w:hAnsi="Times New Roman"/>
                <w:b/>
                <w:sz w:val="24"/>
                <w:szCs w:val="24"/>
              </w:rPr>
            </w:pPr>
            <w:r w:rsidRPr="000E1E2C">
              <w:rPr>
                <w:rFonts w:ascii="Times New Roman" w:hAnsi="Times New Roman"/>
                <w:sz w:val="24"/>
                <w:szCs w:val="24"/>
              </w:rPr>
              <w:t>Annually</w:t>
            </w:r>
          </w:p>
        </w:tc>
      </w:tr>
      <w:tr w:rsidR="000A532D" w:rsidRPr="002F3F02" w:rsidTr="0047050C">
        <w:trPr>
          <w:trHeight w:val="363"/>
          <w:jc w:val="center"/>
        </w:trPr>
        <w:tc>
          <w:tcPr>
            <w:tcW w:w="576" w:type="dxa"/>
          </w:tcPr>
          <w:p w:rsidR="000A532D" w:rsidRPr="000E1E2C" w:rsidRDefault="000A532D" w:rsidP="0047050C">
            <w:pPr>
              <w:tabs>
                <w:tab w:val="center" w:pos="4680"/>
                <w:tab w:val="right" w:pos="9360"/>
              </w:tabs>
              <w:spacing w:line="360" w:lineRule="auto"/>
              <w:jc w:val="center"/>
              <w:rPr>
                <w:rFonts w:ascii="Times New Roman" w:hAnsi="Times New Roman"/>
                <w:sz w:val="24"/>
                <w:szCs w:val="24"/>
              </w:rPr>
            </w:pPr>
            <w:r w:rsidRPr="000E1E2C">
              <w:rPr>
                <w:rFonts w:ascii="Times New Roman" w:hAnsi="Times New Roman"/>
                <w:sz w:val="24"/>
                <w:szCs w:val="24"/>
              </w:rPr>
              <w:t>3</w:t>
            </w:r>
          </w:p>
        </w:tc>
        <w:tc>
          <w:tcPr>
            <w:tcW w:w="5084" w:type="dxa"/>
          </w:tcPr>
          <w:p w:rsidR="000A532D" w:rsidRPr="000E1E2C" w:rsidRDefault="000A532D" w:rsidP="0047050C">
            <w:pPr>
              <w:tabs>
                <w:tab w:val="center" w:pos="4680"/>
                <w:tab w:val="right" w:pos="9360"/>
              </w:tabs>
              <w:spacing w:line="360" w:lineRule="auto"/>
              <w:rPr>
                <w:rFonts w:ascii="Times New Roman" w:hAnsi="Times New Roman"/>
                <w:b/>
                <w:sz w:val="24"/>
                <w:szCs w:val="24"/>
              </w:rPr>
            </w:pPr>
            <w:r w:rsidRPr="000E1E2C">
              <w:rPr>
                <w:rFonts w:ascii="Times New Roman" w:hAnsi="Times New Roman"/>
                <w:sz w:val="24"/>
                <w:szCs w:val="24"/>
              </w:rPr>
              <w:t>Inspection for PE/Steel transition joints.</w:t>
            </w:r>
          </w:p>
        </w:tc>
        <w:tc>
          <w:tcPr>
            <w:tcW w:w="2839" w:type="dxa"/>
          </w:tcPr>
          <w:p w:rsidR="000A532D" w:rsidRPr="000E1E2C" w:rsidRDefault="000A532D" w:rsidP="0047050C">
            <w:pPr>
              <w:tabs>
                <w:tab w:val="center" w:pos="4680"/>
                <w:tab w:val="right" w:pos="9360"/>
              </w:tabs>
              <w:spacing w:line="360" w:lineRule="auto"/>
              <w:jc w:val="center"/>
              <w:rPr>
                <w:rFonts w:ascii="Times New Roman" w:hAnsi="Times New Roman"/>
                <w:b/>
                <w:sz w:val="24"/>
                <w:szCs w:val="24"/>
              </w:rPr>
            </w:pPr>
            <w:r w:rsidRPr="000E1E2C">
              <w:rPr>
                <w:rFonts w:ascii="Times New Roman" w:hAnsi="Times New Roman"/>
                <w:sz w:val="24"/>
                <w:szCs w:val="24"/>
              </w:rPr>
              <w:t>Annually</w:t>
            </w:r>
          </w:p>
        </w:tc>
      </w:tr>
      <w:tr w:rsidR="000A532D" w:rsidRPr="002F3F02" w:rsidTr="0047050C">
        <w:trPr>
          <w:trHeight w:val="373"/>
          <w:jc w:val="center"/>
        </w:trPr>
        <w:tc>
          <w:tcPr>
            <w:tcW w:w="576" w:type="dxa"/>
          </w:tcPr>
          <w:p w:rsidR="000A532D" w:rsidRPr="000E1E2C" w:rsidRDefault="000A532D" w:rsidP="0047050C">
            <w:pPr>
              <w:tabs>
                <w:tab w:val="center" w:pos="4680"/>
                <w:tab w:val="right" w:pos="9360"/>
              </w:tabs>
              <w:spacing w:line="360" w:lineRule="auto"/>
              <w:jc w:val="center"/>
              <w:rPr>
                <w:rFonts w:ascii="Times New Roman" w:hAnsi="Times New Roman"/>
                <w:sz w:val="24"/>
                <w:szCs w:val="24"/>
              </w:rPr>
            </w:pPr>
            <w:r w:rsidRPr="000E1E2C">
              <w:rPr>
                <w:rFonts w:ascii="Times New Roman" w:hAnsi="Times New Roman"/>
                <w:sz w:val="24"/>
                <w:szCs w:val="24"/>
              </w:rPr>
              <w:t>4</w:t>
            </w:r>
          </w:p>
        </w:tc>
        <w:tc>
          <w:tcPr>
            <w:tcW w:w="5084" w:type="dxa"/>
          </w:tcPr>
          <w:p w:rsidR="000A532D" w:rsidRPr="000E1E2C" w:rsidRDefault="000A532D" w:rsidP="0047050C">
            <w:pPr>
              <w:tabs>
                <w:tab w:val="center" w:pos="4680"/>
                <w:tab w:val="right" w:pos="9360"/>
              </w:tabs>
              <w:spacing w:line="360" w:lineRule="auto"/>
              <w:rPr>
                <w:rFonts w:ascii="Times New Roman" w:hAnsi="Times New Roman"/>
                <w:b/>
                <w:sz w:val="24"/>
                <w:szCs w:val="24"/>
              </w:rPr>
            </w:pPr>
            <w:r w:rsidRPr="000E1E2C">
              <w:rPr>
                <w:rFonts w:ascii="Times New Roman" w:hAnsi="Times New Roman"/>
                <w:sz w:val="24"/>
                <w:szCs w:val="24"/>
              </w:rPr>
              <w:t>Air-tightness test for leak check testing.</w:t>
            </w:r>
          </w:p>
        </w:tc>
        <w:tc>
          <w:tcPr>
            <w:tcW w:w="2839" w:type="dxa"/>
          </w:tcPr>
          <w:p w:rsidR="000A532D" w:rsidRPr="000E1E2C" w:rsidRDefault="000A532D" w:rsidP="0047050C">
            <w:pPr>
              <w:tabs>
                <w:tab w:val="center" w:pos="4680"/>
                <w:tab w:val="right" w:pos="9360"/>
              </w:tabs>
              <w:spacing w:line="360" w:lineRule="auto"/>
              <w:jc w:val="center"/>
              <w:rPr>
                <w:rFonts w:ascii="Times New Roman" w:hAnsi="Times New Roman"/>
                <w:b/>
                <w:sz w:val="24"/>
                <w:szCs w:val="24"/>
              </w:rPr>
            </w:pPr>
            <w:r w:rsidRPr="000E1E2C">
              <w:rPr>
                <w:rFonts w:ascii="Times New Roman" w:hAnsi="Times New Roman"/>
                <w:sz w:val="24"/>
                <w:szCs w:val="24"/>
              </w:rPr>
              <w:t>Every Three Years</w:t>
            </w:r>
          </w:p>
        </w:tc>
      </w:tr>
      <w:tr w:rsidR="000A532D" w:rsidRPr="002F3F02" w:rsidTr="0047050C">
        <w:trPr>
          <w:trHeight w:val="373"/>
          <w:jc w:val="center"/>
        </w:trPr>
        <w:tc>
          <w:tcPr>
            <w:tcW w:w="576" w:type="dxa"/>
          </w:tcPr>
          <w:p w:rsidR="000A532D" w:rsidRPr="000E1E2C" w:rsidRDefault="000A532D" w:rsidP="0047050C">
            <w:pPr>
              <w:tabs>
                <w:tab w:val="center" w:pos="4680"/>
                <w:tab w:val="right" w:pos="9360"/>
              </w:tabs>
              <w:spacing w:line="360" w:lineRule="auto"/>
              <w:jc w:val="center"/>
              <w:rPr>
                <w:rFonts w:ascii="Times New Roman" w:hAnsi="Times New Roman"/>
                <w:sz w:val="24"/>
                <w:szCs w:val="24"/>
              </w:rPr>
            </w:pPr>
            <w:r w:rsidRPr="000E1E2C">
              <w:rPr>
                <w:rFonts w:ascii="Times New Roman" w:hAnsi="Times New Roman"/>
                <w:sz w:val="24"/>
                <w:szCs w:val="24"/>
              </w:rPr>
              <w:t>5</w:t>
            </w:r>
          </w:p>
        </w:tc>
        <w:tc>
          <w:tcPr>
            <w:tcW w:w="5084" w:type="dxa"/>
          </w:tcPr>
          <w:p w:rsidR="000A532D" w:rsidRPr="000E1E2C" w:rsidRDefault="000A532D" w:rsidP="0047050C">
            <w:pPr>
              <w:tabs>
                <w:tab w:val="center" w:pos="4680"/>
                <w:tab w:val="right" w:pos="9360"/>
              </w:tabs>
              <w:spacing w:line="360" w:lineRule="auto"/>
              <w:rPr>
                <w:rFonts w:ascii="Times New Roman" w:hAnsi="Times New Roman"/>
                <w:b/>
                <w:sz w:val="24"/>
                <w:szCs w:val="24"/>
              </w:rPr>
            </w:pPr>
            <w:r w:rsidRPr="000E1E2C">
              <w:rPr>
                <w:rFonts w:ascii="Times New Roman" w:hAnsi="Times New Roman"/>
                <w:sz w:val="24"/>
                <w:szCs w:val="24"/>
              </w:rPr>
              <w:t>Painting &amp; labeling.</w:t>
            </w:r>
          </w:p>
        </w:tc>
        <w:tc>
          <w:tcPr>
            <w:tcW w:w="2839" w:type="dxa"/>
          </w:tcPr>
          <w:p w:rsidR="000A532D" w:rsidRPr="000E1E2C" w:rsidRDefault="000A532D" w:rsidP="0047050C">
            <w:pPr>
              <w:tabs>
                <w:tab w:val="center" w:pos="4680"/>
                <w:tab w:val="right" w:pos="9360"/>
              </w:tabs>
              <w:spacing w:line="360" w:lineRule="auto"/>
              <w:jc w:val="center"/>
              <w:rPr>
                <w:rFonts w:ascii="Times New Roman" w:hAnsi="Times New Roman"/>
                <w:b/>
                <w:sz w:val="24"/>
                <w:szCs w:val="24"/>
              </w:rPr>
            </w:pPr>
            <w:r w:rsidRPr="000E1E2C">
              <w:rPr>
                <w:rFonts w:ascii="Times New Roman" w:hAnsi="Times New Roman"/>
                <w:sz w:val="24"/>
                <w:szCs w:val="24"/>
              </w:rPr>
              <w:t>Every Five Years</w:t>
            </w:r>
          </w:p>
        </w:tc>
      </w:tr>
      <w:tr w:rsidR="000A532D" w:rsidRPr="002F3F02" w:rsidTr="0047050C">
        <w:trPr>
          <w:trHeight w:val="373"/>
          <w:jc w:val="center"/>
        </w:trPr>
        <w:tc>
          <w:tcPr>
            <w:tcW w:w="576" w:type="dxa"/>
          </w:tcPr>
          <w:p w:rsidR="000A532D" w:rsidRPr="000E1E2C" w:rsidRDefault="000A532D" w:rsidP="0047050C">
            <w:pPr>
              <w:tabs>
                <w:tab w:val="center" w:pos="4680"/>
                <w:tab w:val="right" w:pos="9360"/>
              </w:tabs>
              <w:spacing w:line="360" w:lineRule="auto"/>
              <w:jc w:val="center"/>
              <w:rPr>
                <w:rFonts w:ascii="Times New Roman" w:hAnsi="Times New Roman"/>
                <w:sz w:val="24"/>
                <w:szCs w:val="24"/>
              </w:rPr>
            </w:pPr>
            <w:r w:rsidRPr="000E1E2C">
              <w:rPr>
                <w:rFonts w:ascii="Times New Roman" w:hAnsi="Times New Roman"/>
                <w:sz w:val="24"/>
                <w:szCs w:val="24"/>
              </w:rPr>
              <w:t>6</w:t>
            </w:r>
          </w:p>
        </w:tc>
        <w:tc>
          <w:tcPr>
            <w:tcW w:w="5084" w:type="dxa"/>
          </w:tcPr>
          <w:p w:rsidR="000A532D" w:rsidRPr="000E1E2C" w:rsidRDefault="000A532D" w:rsidP="0047050C">
            <w:pPr>
              <w:tabs>
                <w:tab w:val="center" w:pos="4680"/>
                <w:tab w:val="right" w:pos="9360"/>
              </w:tabs>
              <w:spacing w:line="360" w:lineRule="auto"/>
              <w:rPr>
                <w:rFonts w:ascii="Times New Roman" w:hAnsi="Times New Roman"/>
                <w:b/>
                <w:sz w:val="24"/>
                <w:szCs w:val="24"/>
              </w:rPr>
            </w:pPr>
            <w:r w:rsidRPr="000E1E2C">
              <w:rPr>
                <w:rFonts w:ascii="Times New Roman" w:hAnsi="Times New Roman"/>
                <w:sz w:val="24"/>
                <w:szCs w:val="24"/>
              </w:rPr>
              <w:t>Inspection and functional test of valves and regulators.</w:t>
            </w:r>
          </w:p>
        </w:tc>
        <w:tc>
          <w:tcPr>
            <w:tcW w:w="2839" w:type="dxa"/>
          </w:tcPr>
          <w:p w:rsidR="000A532D" w:rsidRPr="000E1E2C" w:rsidRDefault="000A532D" w:rsidP="0047050C">
            <w:pPr>
              <w:tabs>
                <w:tab w:val="center" w:pos="4680"/>
                <w:tab w:val="right" w:pos="9360"/>
              </w:tabs>
              <w:spacing w:line="360" w:lineRule="auto"/>
              <w:jc w:val="center"/>
              <w:rPr>
                <w:rFonts w:ascii="Times New Roman" w:hAnsi="Times New Roman"/>
                <w:b/>
                <w:sz w:val="24"/>
                <w:szCs w:val="24"/>
              </w:rPr>
            </w:pPr>
            <w:r w:rsidRPr="000E1E2C">
              <w:rPr>
                <w:rFonts w:ascii="Times New Roman" w:hAnsi="Times New Roman"/>
                <w:sz w:val="24"/>
                <w:szCs w:val="24"/>
              </w:rPr>
              <w:t>Annually</w:t>
            </w:r>
          </w:p>
        </w:tc>
      </w:tr>
    </w:tbl>
    <w:p w:rsidR="000A532D" w:rsidRDefault="000A532D" w:rsidP="000A532D">
      <w:pPr>
        <w:spacing w:line="360" w:lineRule="auto"/>
        <w:rPr>
          <w:rFonts w:ascii="Times New Roman" w:hAnsi="Times New Roman"/>
          <w:b/>
          <w:sz w:val="24"/>
          <w:szCs w:val="24"/>
        </w:rPr>
      </w:pPr>
    </w:p>
    <w:p w:rsidR="000A532D" w:rsidRDefault="000A532D" w:rsidP="009617D9">
      <w:pPr>
        <w:spacing w:line="360" w:lineRule="auto"/>
        <w:jc w:val="both"/>
        <w:rPr>
          <w:rFonts w:ascii="Times New Roman" w:hAnsi="Times New Roman"/>
          <w:b/>
          <w:sz w:val="24"/>
          <w:szCs w:val="24"/>
        </w:rPr>
      </w:pPr>
    </w:p>
    <w:p w:rsidR="002A0761" w:rsidRDefault="002A0761" w:rsidP="009617D9">
      <w:pPr>
        <w:spacing w:line="360" w:lineRule="auto"/>
        <w:jc w:val="both"/>
        <w:rPr>
          <w:rFonts w:ascii="Times New Roman" w:hAnsi="Times New Roman"/>
          <w:b/>
          <w:sz w:val="24"/>
          <w:szCs w:val="24"/>
        </w:rPr>
      </w:pPr>
    </w:p>
    <w:p w:rsidR="002A0761" w:rsidRDefault="002A0761" w:rsidP="009617D9">
      <w:pPr>
        <w:spacing w:line="360" w:lineRule="auto"/>
        <w:jc w:val="both"/>
        <w:rPr>
          <w:rFonts w:ascii="Times New Roman" w:hAnsi="Times New Roman"/>
          <w:b/>
          <w:sz w:val="24"/>
          <w:szCs w:val="24"/>
        </w:rPr>
      </w:pPr>
    </w:p>
    <w:p w:rsidR="002A0761" w:rsidRDefault="002A0761" w:rsidP="009617D9">
      <w:pPr>
        <w:spacing w:line="360" w:lineRule="auto"/>
        <w:jc w:val="both"/>
        <w:rPr>
          <w:rFonts w:ascii="Times New Roman" w:hAnsi="Times New Roman"/>
          <w:b/>
          <w:sz w:val="24"/>
          <w:szCs w:val="24"/>
        </w:rPr>
      </w:pPr>
    </w:p>
    <w:p w:rsidR="002A0761" w:rsidRDefault="002A0761" w:rsidP="009617D9">
      <w:pPr>
        <w:spacing w:line="360" w:lineRule="auto"/>
        <w:jc w:val="both"/>
        <w:rPr>
          <w:rFonts w:ascii="Times New Roman" w:hAnsi="Times New Roman"/>
          <w:b/>
          <w:sz w:val="24"/>
          <w:szCs w:val="24"/>
        </w:rPr>
      </w:pPr>
    </w:p>
    <w:p w:rsidR="002A0761" w:rsidRDefault="002A0761" w:rsidP="009617D9">
      <w:pPr>
        <w:spacing w:line="360" w:lineRule="auto"/>
        <w:jc w:val="both"/>
        <w:rPr>
          <w:rFonts w:ascii="Times New Roman" w:hAnsi="Times New Roman"/>
          <w:b/>
          <w:sz w:val="24"/>
          <w:szCs w:val="24"/>
        </w:rPr>
      </w:pPr>
    </w:p>
    <w:p w:rsidR="003E0F15" w:rsidRPr="00D5289F" w:rsidRDefault="003E0F15" w:rsidP="009617D9">
      <w:pPr>
        <w:spacing w:line="360" w:lineRule="auto"/>
        <w:jc w:val="both"/>
        <w:rPr>
          <w:rFonts w:ascii="Times New Roman" w:hAnsi="Times New Roman"/>
          <w:b/>
          <w:sz w:val="24"/>
          <w:szCs w:val="24"/>
        </w:rPr>
      </w:pPr>
    </w:p>
    <w:p w:rsidR="00356D0D" w:rsidRPr="00D5289F" w:rsidRDefault="003E0F15" w:rsidP="009617D9">
      <w:pPr>
        <w:spacing w:line="360" w:lineRule="auto"/>
        <w:jc w:val="both"/>
        <w:rPr>
          <w:rFonts w:ascii="Times New Roman" w:hAnsi="Times New Roman"/>
          <w:b/>
          <w:sz w:val="24"/>
          <w:szCs w:val="24"/>
        </w:rPr>
      </w:pPr>
      <w:r>
        <w:rPr>
          <w:rFonts w:ascii="Times New Roman" w:hAnsi="Times New Roman"/>
          <w:b/>
          <w:sz w:val="24"/>
          <w:szCs w:val="24"/>
        </w:rPr>
        <w:t>7</w:t>
      </w:r>
      <w:r w:rsidR="00B11B6C" w:rsidRPr="00D5289F">
        <w:rPr>
          <w:rFonts w:ascii="Times New Roman" w:hAnsi="Times New Roman"/>
          <w:b/>
          <w:sz w:val="24"/>
          <w:szCs w:val="24"/>
        </w:rPr>
        <w:t>.0</w:t>
      </w:r>
      <w:r w:rsidR="00B11B6C" w:rsidRPr="00D5289F">
        <w:rPr>
          <w:rFonts w:ascii="Times New Roman" w:hAnsi="Times New Roman"/>
          <w:b/>
          <w:sz w:val="24"/>
          <w:szCs w:val="24"/>
        </w:rPr>
        <w:tab/>
      </w:r>
      <w:r w:rsidR="00356D0D" w:rsidRPr="00D5289F">
        <w:rPr>
          <w:rFonts w:ascii="Times New Roman" w:hAnsi="Times New Roman"/>
          <w:b/>
          <w:sz w:val="24"/>
          <w:szCs w:val="24"/>
        </w:rPr>
        <w:t>C</w:t>
      </w:r>
      <w:r w:rsidR="008A5DE6" w:rsidRPr="00D5289F">
        <w:rPr>
          <w:rFonts w:ascii="Times New Roman" w:hAnsi="Times New Roman"/>
          <w:b/>
          <w:sz w:val="24"/>
          <w:szCs w:val="24"/>
        </w:rPr>
        <w:t xml:space="preserve">onclusion </w:t>
      </w:r>
    </w:p>
    <w:p w:rsidR="00BF5A9F" w:rsidRDefault="00BF5A9F" w:rsidP="009617D9">
      <w:pPr>
        <w:spacing w:line="360" w:lineRule="auto"/>
        <w:jc w:val="both"/>
        <w:rPr>
          <w:rFonts w:ascii="Times New Roman" w:hAnsi="Times New Roman"/>
          <w:sz w:val="24"/>
          <w:szCs w:val="24"/>
        </w:rPr>
      </w:pPr>
      <w:r w:rsidRPr="00D5289F">
        <w:rPr>
          <w:rFonts w:ascii="Times New Roman" w:hAnsi="Times New Roman"/>
          <w:sz w:val="24"/>
          <w:szCs w:val="24"/>
        </w:rPr>
        <w:tab/>
        <w:t>In conclusion, this project allowed students to comply with the right procedure for gas reticulation system</w:t>
      </w:r>
      <w:r w:rsidR="00BF724C" w:rsidRPr="00D5289F">
        <w:rPr>
          <w:rFonts w:ascii="Times New Roman" w:hAnsi="Times New Roman"/>
          <w:sz w:val="24"/>
          <w:szCs w:val="24"/>
        </w:rPr>
        <w:t xml:space="preserve"> as stated in Malaysia Standard. The installations of gas piping system should follow the standard operating procedure as highlighted in MS 830 and MS 930. A safety aspect is very important to the people that deal with the LPG gas and also do the installation works. After the installation was completely done, the integrity of the pipes should be maintained such as do detailed visual survey for pipe, connections, valves and equipments by using gas detector or soap liquid, inspection, painting and labeling. The defects of pipeline contribute to explosion and affect the safety of people surrounding.</w:t>
      </w:r>
      <w:r w:rsidRPr="00D5289F">
        <w:rPr>
          <w:rFonts w:ascii="Times New Roman" w:hAnsi="Times New Roman"/>
          <w:sz w:val="24"/>
          <w:szCs w:val="24"/>
        </w:rPr>
        <w:t xml:space="preserve"> </w:t>
      </w:r>
    </w:p>
    <w:p w:rsidR="002A0761" w:rsidRPr="00D5289F" w:rsidRDefault="002A0761" w:rsidP="009617D9">
      <w:pPr>
        <w:spacing w:line="360" w:lineRule="auto"/>
        <w:jc w:val="both"/>
        <w:rPr>
          <w:rFonts w:ascii="Times New Roman" w:hAnsi="Times New Roman"/>
          <w:sz w:val="24"/>
          <w:szCs w:val="24"/>
        </w:rPr>
      </w:pPr>
    </w:p>
    <w:p w:rsidR="00B11B6C" w:rsidRPr="00D5289F" w:rsidRDefault="003E0F15" w:rsidP="009617D9">
      <w:pPr>
        <w:spacing w:line="360" w:lineRule="auto"/>
        <w:jc w:val="both"/>
        <w:rPr>
          <w:rFonts w:ascii="Times New Roman" w:hAnsi="Times New Roman"/>
          <w:b/>
          <w:sz w:val="24"/>
          <w:szCs w:val="24"/>
        </w:rPr>
      </w:pPr>
      <w:r>
        <w:rPr>
          <w:rFonts w:ascii="Times New Roman" w:hAnsi="Times New Roman"/>
          <w:b/>
          <w:sz w:val="24"/>
          <w:szCs w:val="24"/>
        </w:rPr>
        <w:t>8</w:t>
      </w:r>
      <w:r w:rsidR="00356D0D" w:rsidRPr="00D5289F">
        <w:rPr>
          <w:rFonts w:ascii="Times New Roman" w:hAnsi="Times New Roman"/>
          <w:b/>
          <w:sz w:val="24"/>
          <w:szCs w:val="24"/>
        </w:rPr>
        <w:t>.0</w:t>
      </w:r>
      <w:r w:rsidR="00356D0D" w:rsidRPr="00D5289F">
        <w:rPr>
          <w:rFonts w:ascii="Times New Roman" w:hAnsi="Times New Roman"/>
          <w:b/>
          <w:sz w:val="24"/>
          <w:szCs w:val="24"/>
        </w:rPr>
        <w:tab/>
      </w:r>
      <w:r w:rsidR="008A5DE6" w:rsidRPr="00D5289F">
        <w:rPr>
          <w:rFonts w:ascii="Times New Roman" w:hAnsi="Times New Roman"/>
          <w:b/>
          <w:sz w:val="24"/>
          <w:szCs w:val="24"/>
        </w:rPr>
        <w:t>Recommendation</w:t>
      </w:r>
    </w:p>
    <w:p w:rsidR="0036259E" w:rsidRPr="00D5289F" w:rsidRDefault="0036259E" w:rsidP="0036259E">
      <w:pPr>
        <w:pStyle w:val="ListParagraph"/>
        <w:numPr>
          <w:ilvl w:val="0"/>
          <w:numId w:val="2"/>
        </w:numPr>
        <w:spacing w:line="360" w:lineRule="auto"/>
        <w:jc w:val="both"/>
        <w:rPr>
          <w:rFonts w:ascii="Times New Roman" w:hAnsi="Times New Roman"/>
          <w:sz w:val="24"/>
          <w:szCs w:val="24"/>
        </w:rPr>
      </w:pPr>
      <w:r w:rsidRPr="00D5289F">
        <w:rPr>
          <w:rFonts w:ascii="Times New Roman" w:hAnsi="Times New Roman"/>
          <w:sz w:val="24"/>
          <w:szCs w:val="24"/>
        </w:rPr>
        <w:t>Pipe testing</w:t>
      </w:r>
      <w:r w:rsidR="009D7D17" w:rsidRPr="00D5289F">
        <w:rPr>
          <w:rFonts w:ascii="Times New Roman" w:hAnsi="Times New Roman"/>
          <w:sz w:val="24"/>
          <w:szCs w:val="24"/>
        </w:rPr>
        <w:t xml:space="preserve"> process</w:t>
      </w:r>
      <w:r w:rsidRPr="00D5289F">
        <w:rPr>
          <w:rFonts w:ascii="Times New Roman" w:hAnsi="Times New Roman"/>
          <w:sz w:val="24"/>
          <w:szCs w:val="24"/>
        </w:rPr>
        <w:t xml:space="preserve"> should be tested by using water because of ease process and economically used.</w:t>
      </w:r>
    </w:p>
    <w:p w:rsidR="009D7D17" w:rsidRPr="00D5289F" w:rsidRDefault="009D7D17" w:rsidP="0036259E">
      <w:pPr>
        <w:pStyle w:val="ListParagraph"/>
        <w:numPr>
          <w:ilvl w:val="0"/>
          <w:numId w:val="2"/>
        </w:numPr>
        <w:spacing w:line="360" w:lineRule="auto"/>
        <w:jc w:val="both"/>
        <w:rPr>
          <w:rFonts w:ascii="Times New Roman" w:hAnsi="Times New Roman"/>
          <w:sz w:val="24"/>
          <w:szCs w:val="24"/>
        </w:rPr>
      </w:pPr>
      <w:r w:rsidRPr="00D5289F">
        <w:rPr>
          <w:rFonts w:ascii="Times New Roman" w:hAnsi="Times New Roman"/>
          <w:sz w:val="24"/>
          <w:szCs w:val="24"/>
        </w:rPr>
        <w:t xml:space="preserve">Polyethylene pipe (PE) is recommended in distribution pipeline system to prevent corrosion occurred. </w:t>
      </w:r>
    </w:p>
    <w:p w:rsidR="0036259E" w:rsidRPr="00D5289F" w:rsidRDefault="009D7D17" w:rsidP="0036259E">
      <w:pPr>
        <w:pStyle w:val="ListParagraph"/>
        <w:numPr>
          <w:ilvl w:val="0"/>
          <w:numId w:val="2"/>
        </w:numPr>
        <w:spacing w:line="360" w:lineRule="auto"/>
        <w:jc w:val="both"/>
        <w:rPr>
          <w:rFonts w:ascii="Times New Roman" w:hAnsi="Times New Roman"/>
          <w:sz w:val="24"/>
          <w:szCs w:val="24"/>
        </w:rPr>
      </w:pPr>
      <w:r w:rsidRPr="00D5289F">
        <w:rPr>
          <w:rFonts w:ascii="Times New Roman" w:hAnsi="Times New Roman"/>
          <w:sz w:val="24"/>
          <w:szCs w:val="24"/>
        </w:rPr>
        <w:t>All measuring equipment including valve and flow meter</w:t>
      </w:r>
      <w:r w:rsidR="0036259E" w:rsidRPr="00D5289F">
        <w:rPr>
          <w:rFonts w:ascii="Times New Roman" w:hAnsi="Times New Roman"/>
          <w:sz w:val="24"/>
          <w:szCs w:val="24"/>
        </w:rPr>
        <w:t xml:space="preserve"> used </w:t>
      </w:r>
      <w:r w:rsidRPr="00D5289F">
        <w:rPr>
          <w:rFonts w:ascii="Times New Roman" w:hAnsi="Times New Roman"/>
          <w:sz w:val="24"/>
          <w:szCs w:val="24"/>
        </w:rPr>
        <w:t xml:space="preserve">in the project </w:t>
      </w:r>
      <w:r w:rsidR="0036259E" w:rsidRPr="00D5289F">
        <w:rPr>
          <w:rFonts w:ascii="Times New Roman" w:hAnsi="Times New Roman"/>
          <w:sz w:val="24"/>
          <w:szCs w:val="24"/>
        </w:rPr>
        <w:t>must be approved by the authorized board</w:t>
      </w:r>
      <w:r w:rsidR="005E47B3" w:rsidRPr="00D5289F">
        <w:rPr>
          <w:rFonts w:ascii="Times New Roman" w:hAnsi="Times New Roman"/>
          <w:sz w:val="24"/>
          <w:szCs w:val="24"/>
        </w:rPr>
        <w:t>.</w:t>
      </w:r>
    </w:p>
    <w:p w:rsidR="0036259E" w:rsidRPr="00D5289F" w:rsidRDefault="00626366" w:rsidP="0036259E">
      <w:pPr>
        <w:pStyle w:val="ListParagraph"/>
        <w:numPr>
          <w:ilvl w:val="0"/>
          <w:numId w:val="2"/>
        </w:numPr>
        <w:spacing w:line="360" w:lineRule="auto"/>
        <w:jc w:val="both"/>
        <w:rPr>
          <w:rFonts w:ascii="Times New Roman" w:hAnsi="Times New Roman"/>
          <w:sz w:val="24"/>
          <w:szCs w:val="24"/>
        </w:rPr>
      </w:pPr>
      <w:r w:rsidRPr="00D5289F">
        <w:rPr>
          <w:rFonts w:ascii="Times New Roman" w:hAnsi="Times New Roman"/>
          <w:sz w:val="24"/>
          <w:szCs w:val="24"/>
        </w:rPr>
        <w:t>This project must be come out with grouping presentation to evaluate student’s understanding and gas theory mastering</w:t>
      </w:r>
      <w:r w:rsidR="0036259E" w:rsidRPr="00D5289F">
        <w:rPr>
          <w:rFonts w:ascii="Times New Roman" w:hAnsi="Times New Roman"/>
          <w:sz w:val="24"/>
          <w:szCs w:val="24"/>
        </w:rPr>
        <w:t>.</w:t>
      </w:r>
    </w:p>
    <w:p w:rsidR="007E4A23" w:rsidRDefault="007E4A23" w:rsidP="0036259E">
      <w:pPr>
        <w:pStyle w:val="ListParagraph"/>
        <w:numPr>
          <w:ilvl w:val="0"/>
          <w:numId w:val="2"/>
        </w:numPr>
        <w:spacing w:line="360" w:lineRule="auto"/>
        <w:jc w:val="both"/>
        <w:rPr>
          <w:rFonts w:ascii="Times New Roman" w:hAnsi="Times New Roman"/>
          <w:sz w:val="24"/>
          <w:szCs w:val="24"/>
        </w:rPr>
      </w:pPr>
      <w:r w:rsidRPr="00D5289F">
        <w:rPr>
          <w:rFonts w:ascii="Times New Roman" w:hAnsi="Times New Roman"/>
          <w:sz w:val="24"/>
          <w:szCs w:val="24"/>
        </w:rPr>
        <w:t>Open all windows and doors so that the gas can escape.</w:t>
      </w:r>
    </w:p>
    <w:p w:rsidR="002A0761" w:rsidRPr="002A0761" w:rsidRDefault="002A0761" w:rsidP="002A0761">
      <w:pPr>
        <w:spacing w:line="360" w:lineRule="auto"/>
        <w:jc w:val="both"/>
        <w:rPr>
          <w:rFonts w:ascii="Times New Roman" w:hAnsi="Times New Roman"/>
          <w:sz w:val="24"/>
          <w:szCs w:val="24"/>
        </w:rPr>
      </w:pPr>
    </w:p>
    <w:p w:rsidR="00B11B6C" w:rsidRPr="00D5289F" w:rsidRDefault="008A5DE6" w:rsidP="009617D9">
      <w:pPr>
        <w:spacing w:line="360" w:lineRule="auto"/>
        <w:jc w:val="both"/>
        <w:rPr>
          <w:rFonts w:ascii="Times New Roman" w:hAnsi="Times New Roman"/>
          <w:b/>
          <w:sz w:val="24"/>
          <w:szCs w:val="24"/>
        </w:rPr>
      </w:pPr>
      <w:r w:rsidRPr="00A4724E">
        <w:rPr>
          <w:rFonts w:ascii="Times New Roman" w:hAnsi="Times New Roman"/>
          <w:b/>
          <w:sz w:val="24"/>
          <w:szCs w:val="24"/>
        </w:rPr>
        <w:t>10</w:t>
      </w:r>
      <w:r w:rsidR="00B11B6C" w:rsidRPr="00A4724E">
        <w:rPr>
          <w:rFonts w:ascii="Times New Roman" w:hAnsi="Times New Roman"/>
          <w:b/>
          <w:sz w:val="24"/>
          <w:szCs w:val="24"/>
        </w:rPr>
        <w:t>.0</w:t>
      </w:r>
      <w:r w:rsidR="00B11B6C" w:rsidRPr="00A4724E">
        <w:rPr>
          <w:rFonts w:ascii="Times New Roman" w:hAnsi="Times New Roman"/>
          <w:b/>
          <w:sz w:val="24"/>
          <w:szCs w:val="24"/>
        </w:rPr>
        <w:tab/>
      </w:r>
      <w:r w:rsidRPr="00A4724E">
        <w:rPr>
          <w:rFonts w:ascii="Times New Roman" w:hAnsi="Times New Roman"/>
          <w:b/>
          <w:sz w:val="24"/>
          <w:szCs w:val="24"/>
        </w:rPr>
        <w:t>References</w:t>
      </w:r>
    </w:p>
    <w:p w:rsidR="009617D9" w:rsidRDefault="002A0761" w:rsidP="002A0761">
      <w:pPr>
        <w:pStyle w:val="ListParagraph"/>
        <w:numPr>
          <w:ilvl w:val="0"/>
          <w:numId w:val="16"/>
        </w:numPr>
        <w:spacing w:line="360" w:lineRule="auto"/>
        <w:jc w:val="both"/>
        <w:rPr>
          <w:rFonts w:ascii="Times New Roman" w:hAnsi="Times New Roman"/>
          <w:sz w:val="24"/>
          <w:szCs w:val="24"/>
        </w:rPr>
      </w:pPr>
      <w:r w:rsidRPr="002A0761">
        <w:rPr>
          <w:rFonts w:ascii="Times New Roman" w:hAnsi="Times New Roman"/>
          <w:sz w:val="24"/>
          <w:szCs w:val="24"/>
        </w:rPr>
        <w:t>Safety Manual Consumer Book for Domestic Gas Piping System.</w:t>
      </w:r>
    </w:p>
    <w:p w:rsidR="002A0761" w:rsidRDefault="002A0761" w:rsidP="002A0761">
      <w:pPr>
        <w:pStyle w:val="ListParagraph"/>
        <w:numPr>
          <w:ilvl w:val="0"/>
          <w:numId w:val="16"/>
        </w:numPr>
        <w:spacing w:line="360" w:lineRule="auto"/>
        <w:jc w:val="both"/>
        <w:rPr>
          <w:rFonts w:ascii="Times New Roman" w:hAnsi="Times New Roman"/>
          <w:sz w:val="24"/>
          <w:szCs w:val="24"/>
        </w:rPr>
      </w:pPr>
      <w:r w:rsidRPr="002A0761">
        <w:rPr>
          <w:rFonts w:ascii="Times New Roman" w:hAnsi="Times New Roman"/>
          <w:sz w:val="24"/>
          <w:szCs w:val="24"/>
        </w:rPr>
        <w:t>Standard Operating Procedure for LPG and Natural Gas Installation Volume 1.</w:t>
      </w:r>
    </w:p>
    <w:p w:rsidR="002A0761" w:rsidRDefault="002A0761" w:rsidP="002A0761">
      <w:pPr>
        <w:pStyle w:val="ListParagraph"/>
        <w:numPr>
          <w:ilvl w:val="0"/>
          <w:numId w:val="16"/>
        </w:numPr>
        <w:spacing w:line="360" w:lineRule="auto"/>
        <w:jc w:val="both"/>
        <w:rPr>
          <w:rFonts w:ascii="Times New Roman" w:hAnsi="Times New Roman"/>
          <w:sz w:val="24"/>
          <w:szCs w:val="24"/>
        </w:rPr>
      </w:pPr>
      <w:r w:rsidRPr="002A0761">
        <w:rPr>
          <w:rFonts w:ascii="Times New Roman" w:hAnsi="Times New Roman"/>
          <w:sz w:val="24"/>
          <w:szCs w:val="24"/>
        </w:rPr>
        <w:t>Gas flow system laboratory Manual, Zulkifli Majid, Universiti Teknologi Malaysia.</w:t>
      </w:r>
    </w:p>
    <w:p w:rsidR="002A0761" w:rsidRDefault="002A0761" w:rsidP="002A0761">
      <w:pPr>
        <w:pStyle w:val="ListParagraph"/>
        <w:numPr>
          <w:ilvl w:val="0"/>
          <w:numId w:val="16"/>
        </w:numPr>
        <w:spacing w:line="360" w:lineRule="auto"/>
        <w:jc w:val="both"/>
        <w:rPr>
          <w:rFonts w:ascii="Times New Roman" w:hAnsi="Times New Roman"/>
          <w:sz w:val="24"/>
          <w:szCs w:val="24"/>
        </w:rPr>
      </w:pPr>
      <w:r w:rsidRPr="002A0761">
        <w:rPr>
          <w:rFonts w:ascii="Times New Roman" w:hAnsi="Times New Roman"/>
          <w:sz w:val="24"/>
          <w:szCs w:val="24"/>
        </w:rPr>
        <w:t>Guideline on Domestic Gas Piping System, Suruhanjaya Tenaga</w:t>
      </w:r>
      <w:r>
        <w:rPr>
          <w:rFonts w:ascii="Times New Roman" w:hAnsi="Times New Roman"/>
          <w:sz w:val="24"/>
          <w:szCs w:val="24"/>
        </w:rPr>
        <w:t>.</w:t>
      </w:r>
    </w:p>
    <w:p w:rsidR="0080296D" w:rsidRDefault="0080296D" w:rsidP="0080296D">
      <w:pPr>
        <w:spacing w:line="360" w:lineRule="auto"/>
        <w:jc w:val="both"/>
        <w:rPr>
          <w:rFonts w:ascii="Times New Roman" w:hAnsi="Times New Roman"/>
          <w:sz w:val="24"/>
          <w:szCs w:val="24"/>
        </w:rPr>
      </w:pPr>
    </w:p>
    <w:p w:rsidR="0080296D" w:rsidRPr="0080296D" w:rsidRDefault="0080296D" w:rsidP="0080296D">
      <w:pPr>
        <w:spacing w:line="360" w:lineRule="auto"/>
        <w:jc w:val="both"/>
        <w:rPr>
          <w:rFonts w:ascii="Times New Roman" w:hAnsi="Times New Roman"/>
          <w:b/>
          <w:sz w:val="24"/>
          <w:szCs w:val="24"/>
        </w:rPr>
      </w:pPr>
    </w:p>
    <w:sectPr w:rsidR="0080296D" w:rsidRPr="0080296D" w:rsidSect="004A7C8D">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DF3" w:rsidRDefault="00E75DF3" w:rsidP="004A7C8D">
      <w:pPr>
        <w:spacing w:after="0" w:line="240" w:lineRule="auto"/>
      </w:pPr>
      <w:r>
        <w:separator/>
      </w:r>
    </w:p>
  </w:endnote>
  <w:endnote w:type="continuationSeparator" w:id="1">
    <w:p w:rsidR="00E75DF3" w:rsidRDefault="00E75DF3" w:rsidP="004A7C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DF3" w:rsidRDefault="00E75DF3" w:rsidP="004A7C8D">
      <w:pPr>
        <w:spacing w:after="0" w:line="240" w:lineRule="auto"/>
      </w:pPr>
      <w:r>
        <w:separator/>
      </w:r>
    </w:p>
  </w:footnote>
  <w:footnote w:type="continuationSeparator" w:id="1">
    <w:p w:rsidR="00E75DF3" w:rsidRDefault="00E75DF3" w:rsidP="004A7C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4218611"/>
      <w:docPartObj>
        <w:docPartGallery w:val="Page Numbers (Top of Page)"/>
        <w:docPartUnique/>
      </w:docPartObj>
    </w:sdtPr>
    <w:sdtEndPr>
      <w:rPr>
        <w:color w:val="auto"/>
        <w:spacing w:val="0"/>
      </w:rPr>
    </w:sdtEndPr>
    <w:sdtContent>
      <w:p w:rsidR="004A7C8D" w:rsidRDefault="004A7C8D">
        <w:pPr>
          <w:pStyle w:val="Header"/>
          <w:pBdr>
            <w:bottom w:val="single" w:sz="4" w:space="1" w:color="D9D9D9" w:themeColor="background1" w:themeShade="D9"/>
          </w:pBdr>
          <w:jc w:val="right"/>
          <w:rPr>
            <w:b/>
          </w:rPr>
        </w:pPr>
        <w:r>
          <w:rPr>
            <w:color w:val="7F7F7F" w:themeColor="background1" w:themeShade="7F"/>
            <w:spacing w:val="60"/>
          </w:rPr>
          <w:t>Page</w:t>
        </w:r>
        <w:r>
          <w:t xml:space="preserve"> | </w:t>
        </w:r>
        <w:fldSimple w:instr=" PAGE   \* MERGEFORMAT ">
          <w:r w:rsidR="003E0F15" w:rsidRPr="003E0F15">
            <w:rPr>
              <w:b/>
              <w:noProof/>
            </w:rPr>
            <w:t>4</w:t>
          </w:r>
        </w:fldSimple>
      </w:p>
    </w:sdtContent>
  </w:sdt>
  <w:p w:rsidR="004A7C8D" w:rsidRDefault="004A7C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3E68"/>
    <w:multiLevelType w:val="hybridMultilevel"/>
    <w:tmpl w:val="364A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76378"/>
    <w:multiLevelType w:val="multilevel"/>
    <w:tmpl w:val="84B6DBE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B53764C"/>
    <w:multiLevelType w:val="hybridMultilevel"/>
    <w:tmpl w:val="AE52F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617234"/>
    <w:multiLevelType w:val="hybridMultilevel"/>
    <w:tmpl w:val="B5C87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3F5791"/>
    <w:multiLevelType w:val="hybridMultilevel"/>
    <w:tmpl w:val="45C0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B7071D"/>
    <w:multiLevelType w:val="hybridMultilevel"/>
    <w:tmpl w:val="73DC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964C38"/>
    <w:multiLevelType w:val="hybridMultilevel"/>
    <w:tmpl w:val="B5C87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87338B"/>
    <w:multiLevelType w:val="hybridMultilevel"/>
    <w:tmpl w:val="9E3A848A"/>
    <w:lvl w:ilvl="0" w:tplc="35FC564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144464"/>
    <w:multiLevelType w:val="hybridMultilevel"/>
    <w:tmpl w:val="D80E3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A96BE5"/>
    <w:multiLevelType w:val="hybridMultilevel"/>
    <w:tmpl w:val="453C902A"/>
    <w:lvl w:ilvl="0" w:tplc="35FC56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1F39D2"/>
    <w:multiLevelType w:val="hybridMultilevel"/>
    <w:tmpl w:val="CD1AEF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B006531"/>
    <w:multiLevelType w:val="hybridMultilevel"/>
    <w:tmpl w:val="B7DAC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9E5FF6"/>
    <w:multiLevelType w:val="hybridMultilevel"/>
    <w:tmpl w:val="3ED03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BF7669"/>
    <w:multiLevelType w:val="hybridMultilevel"/>
    <w:tmpl w:val="A44C7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094476"/>
    <w:multiLevelType w:val="hybridMultilevel"/>
    <w:tmpl w:val="3A50A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535CF7"/>
    <w:multiLevelType w:val="hybridMultilevel"/>
    <w:tmpl w:val="7366A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15"/>
  </w:num>
  <w:num w:numId="4">
    <w:abstractNumId w:val="9"/>
  </w:num>
  <w:num w:numId="5">
    <w:abstractNumId w:val="4"/>
  </w:num>
  <w:num w:numId="6">
    <w:abstractNumId w:val="13"/>
  </w:num>
  <w:num w:numId="7">
    <w:abstractNumId w:val="0"/>
  </w:num>
  <w:num w:numId="8">
    <w:abstractNumId w:val="5"/>
  </w:num>
  <w:num w:numId="9">
    <w:abstractNumId w:val="7"/>
  </w:num>
  <w:num w:numId="10">
    <w:abstractNumId w:val="8"/>
  </w:num>
  <w:num w:numId="11">
    <w:abstractNumId w:val="6"/>
  </w:num>
  <w:num w:numId="12">
    <w:abstractNumId w:val="10"/>
  </w:num>
  <w:num w:numId="13">
    <w:abstractNumId w:val="2"/>
  </w:num>
  <w:num w:numId="14">
    <w:abstractNumId w:val="3"/>
  </w:num>
  <w:num w:numId="15">
    <w:abstractNumId w:val="1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617D9"/>
    <w:rsid w:val="0000412A"/>
    <w:rsid w:val="000045EC"/>
    <w:rsid w:val="00006636"/>
    <w:rsid w:val="0001175E"/>
    <w:rsid w:val="0001636B"/>
    <w:rsid w:val="0002031E"/>
    <w:rsid w:val="000231D4"/>
    <w:rsid w:val="0003120F"/>
    <w:rsid w:val="0003124D"/>
    <w:rsid w:val="000319A2"/>
    <w:rsid w:val="00032A6C"/>
    <w:rsid w:val="000330E9"/>
    <w:rsid w:val="00036389"/>
    <w:rsid w:val="00040FCF"/>
    <w:rsid w:val="000442FF"/>
    <w:rsid w:val="0004491F"/>
    <w:rsid w:val="00045A5C"/>
    <w:rsid w:val="00045ED9"/>
    <w:rsid w:val="0004773E"/>
    <w:rsid w:val="00047E2B"/>
    <w:rsid w:val="00047FED"/>
    <w:rsid w:val="00050069"/>
    <w:rsid w:val="00050978"/>
    <w:rsid w:val="0005255F"/>
    <w:rsid w:val="00054342"/>
    <w:rsid w:val="00056659"/>
    <w:rsid w:val="00057FB9"/>
    <w:rsid w:val="00061369"/>
    <w:rsid w:val="00064352"/>
    <w:rsid w:val="000653FB"/>
    <w:rsid w:val="00066021"/>
    <w:rsid w:val="000701BF"/>
    <w:rsid w:val="000735FC"/>
    <w:rsid w:val="0007364A"/>
    <w:rsid w:val="00074005"/>
    <w:rsid w:val="00075E52"/>
    <w:rsid w:val="0007661A"/>
    <w:rsid w:val="00082D4C"/>
    <w:rsid w:val="000832E7"/>
    <w:rsid w:val="00083C2C"/>
    <w:rsid w:val="000854C5"/>
    <w:rsid w:val="00085AB2"/>
    <w:rsid w:val="00085C98"/>
    <w:rsid w:val="00087457"/>
    <w:rsid w:val="0009411E"/>
    <w:rsid w:val="000950E9"/>
    <w:rsid w:val="00095C46"/>
    <w:rsid w:val="00096B0C"/>
    <w:rsid w:val="0009749A"/>
    <w:rsid w:val="00097A14"/>
    <w:rsid w:val="000A1514"/>
    <w:rsid w:val="000A19BA"/>
    <w:rsid w:val="000A1A2F"/>
    <w:rsid w:val="000A2B6C"/>
    <w:rsid w:val="000A333D"/>
    <w:rsid w:val="000A3B2D"/>
    <w:rsid w:val="000A4F6D"/>
    <w:rsid w:val="000A532D"/>
    <w:rsid w:val="000A5FB1"/>
    <w:rsid w:val="000A7053"/>
    <w:rsid w:val="000B05E8"/>
    <w:rsid w:val="000B4838"/>
    <w:rsid w:val="000B5B41"/>
    <w:rsid w:val="000B7F54"/>
    <w:rsid w:val="000C18B4"/>
    <w:rsid w:val="000C5653"/>
    <w:rsid w:val="000D161F"/>
    <w:rsid w:val="000D28A3"/>
    <w:rsid w:val="000D2B3D"/>
    <w:rsid w:val="000D4546"/>
    <w:rsid w:val="000D6F46"/>
    <w:rsid w:val="000D7025"/>
    <w:rsid w:val="000E0DBD"/>
    <w:rsid w:val="000E233D"/>
    <w:rsid w:val="000E3BC6"/>
    <w:rsid w:val="000E3D08"/>
    <w:rsid w:val="000E463B"/>
    <w:rsid w:val="000E4AB8"/>
    <w:rsid w:val="000F210F"/>
    <w:rsid w:val="000F268A"/>
    <w:rsid w:val="000F5598"/>
    <w:rsid w:val="000F569A"/>
    <w:rsid w:val="000F7C40"/>
    <w:rsid w:val="001029F9"/>
    <w:rsid w:val="00103510"/>
    <w:rsid w:val="00107F9F"/>
    <w:rsid w:val="0011005D"/>
    <w:rsid w:val="00110B75"/>
    <w:rsid w:val="0011797C"/>
    <w:rsid w:val="001219D7"/>
    <w:rsid w:val="0012327C"/>
    <w:rsid w:val="00125663"/>
    <w:rsid w:val="001266B9"/>
    <w:rsid w:val="001271E6"/>
    <w:rsid w:val="00130FF0"/>
    <w:rsid w:val="00134592"/>
    <w:rsid w:val="001346B5"/>
    <w:rsid w:val="00134B3B"/>
    <w:rsid w:val="00136FAF"/>
    <w:rsid w:val="0013711F"/>
    <w:rsid w:val="00141724"/>
    <w:rsid w:val="00145311"/>
    <w:rsid w:val="0015255F"/>
    <w:rsid w:val="00153593"/>
    <w:rsid w:val="00153F4B"/>
    <w:rsid w:val="00157914"/>
    <w:rsid w:val="00160D26"/>
    <w:rsid w:val="00162935"/>
    <w:rsid w:val="00164DDB"/>
    <w:rsid w:val="00164E04"/>
    <w:rsid w:val="0017087A"/>
    <w:rsid w:val="00173AB7"/>
    <w:rsid w:val="00175F70"/>
    <w:rsid w:val="0017680F"/>
    <w:rsid w:val="00181E05"/>
    <w:rsid w:val="0018555C"/>
    <w:rsid w:val="00187884"/>
    <w:rsid w:val="00191CA0"/>
    <w:rsid w:val="0019452F"/>
    <w:rsid w:val="00194C27"/>
    <w:rsid w:val="00196785"/>
    <w:rsid w:val="00196E28"/>
    <w:rsid w:val="001A0DD7"/>
    <w:rsid w:val="001A2CF5"/>
    <w:rsid w:val="001A2F9B"/>
    <w:rsid w:val="001A40E5"/>
    <w:rsid w:val="001A5B07"/>
    <w:rsid w:val="001A7988"/>
    <w:rsid w:val="001B1722"/>
    <w:rsid w:val="001B1E29"/>
    <w:rsid w:val="001B50CA"/>
    <w:rsid w:val="001B7E23"/>
    <w:rsid w:val="001C2046"/>
    <w:rsid w:val="001C414C"/>
    <w:rsid w:val="001C60DB"/>
    <w:rsid w:val="001C703C"/>
    <w:rsid w:val="001C7044"/>
    <w:rsid w:val="001C7EFC"/>
    <w:rsid w:val="001D0A80"/>
    <w:rsid w:val="001D10A6"/>
    <w:rsid w:val="001D27F2"/>
    <w:rsid w:val="001E2CBA"/>
    <w:rsid w:val="001E3352"/>
    <w:rsid w:val="001E52A5"/>
    <w:rsid w:val="001F1077"/>
    <w:rsid w:val="001F2672"/>
    <w:rsid w:val="001F4C97"/>
    <w:rsid w:val="002022CF"/>
    <w:rsid w:val="002056C5"/>
    <w:rsid w:val="002062EC"/>
    <w:rsid w:val="002078CA"/>
    <w:rsid w:val="00210F6E"/>
    <w:rsid w:val="00213359"/>
    <w:rsid w:val="00214409"/>
    <w:rsid w:val="0022395E"/>
    <w:rsid w:val="0022497C"/>
    <w:rsid w:val="00231647"/>
    <w:rsid w:val="002367E1"/>
    <w:rsid w:val="00240A19"/>
    <w:rsid w:val="00246AAC"/>
    <w:rsid w:val="0024780D"/>
    <w:rsid w:val="0025014A"/>
    <w:rsid w:val="002502A7"/>
    <w:rsid w:val="00250631"/>
    <w:rsid w:val="00250F64"/>
    <w:rsid w:val="002510A8"/>
    <w:rsid w:val="00251DB0"/>
    <w:rsid w:val="002562DF"/>
    <w:rsid w:val="00256E00"/>
    <w:rsid w:val="00262631"/>
    <w:rsid w:val="0026272B"/>
    <w:rsid w:val="00265F01"/>
    <w:rsid w:val="00267FCE"/>
    <w:rsid w:val="0027425D"/>
    <w:rsid w:val="00274937"/>
    <w:rsid w:val="002765C6"/>
    <w:rsid w:val="00280020"/>
    <w:rsid w:val="00280BB1"/>
    <w:rsid w:val="002836C7"/>
    <w:rsid w:val="00286CDD"/>
    <w:rsid w:val="002879B1"/>
    <w:rsid w:val="00292F72"/>
    <w:rsid w:val="002976C9"/>
    <w:rsid w:val="002A0761"/>
    <w:rsid w:val="002A0D01"/>
    <w:rsid w:val="002A37B1"/>
    <w:rsid w:val="002A533C"/>
    <w:rsid w:val="002A6C18"/>
    <w:rsid w:val="002B015A"/>
    <w:rsid w:val="002B108D"/>
    <w:rsid w:val="002B2B71"/>
    <w:rsid w:val="002B31C4"/>
    <w:rsid w:val="002B5515"/>
    <w:rsid w:val="002C5506"/>
    <w:rsid w:val="002C561B"/>
    <w:rsid w:val="002D03CE"/>
    <w:rsid w:val="002D05CC"/>
    <w:rsid w:val="002D0E0C"/>
    <w:rsid w:val="002D22B8"/>
    <w:rsid w:val="002D2B58"/>
    <w:rsid w:val="002D3AA5"/>
    <w:rsid w:val="002D4267"/>
    <w:rsid w:val="002D4831"/>
    <w:rsid w:val="002D52C3"/>
    <w:rsid w:val="002E71BF"/>
    <w:rsid w:val="002E71EB"/>
    <w:rsid w:val="002E7CD6"/>
    <w:rsid w:val="002F081F"/>
    <w:rsid w:val="002F1F03"/>
    <w:rsid w:val="002F34BF"/>
    <w:rsid w:val="002F382D"/>
    <w:rsid w:val="002F7E51"/>
    <w:rsid w:val="003011BF"/>
    <w:rsid w:val="003014F4"/>
    <w:rsid w:val="003015A1"/>
    <w:rsid w:val="00302052"/>
    <w:rsid w:val="00303BD3"/>
    <w:rsid w:val="0030405F"/>
    <w:rsid w:val="00304C5E"/>
    <w:rsid w:val="00307C76"/>
    <w:rsid w:val="0031045D"/>
    <w:rsid w:val="00312C7B"/>
    <w:rsid w:val="003151C4"/>
    <w:rsid w:val="00317CA9"/>
    <w:rsid w:val="00322CB2"/>
    <w:rsid w:val="00324DED"/>
    <w:rsid w:val="00330A46"/>
    <w:rsid w:val="00331531"/>
    <w:rsid w:val="003323F5"/>
    <w:rsid w:val="00333E45"/>
    <w:rsid w:val="00335250"/>
    <w:rsid w:val="003355FA"/>
    <w:rsid w:val="00336B6E"/>
    <w:rsid w:val="00337414"/>
    <w:rsid w:val="00340D5D"/>
    <w:rsid w:val="00341C09"/>
    <w:rsid w:val="00343434"/>
    <w:rsid w:val="003435DB"/>
    <w:rsid w:val="00345463"/>
    <w:rsid w:val="00345C95"/>
    <w:rsid w:val="00347E84"/>
    <w:rsid w:val="00350A95"/>
    <w:rsid w:val="00353652"/>
    <w:rsid w:val="00356D0D"/>
    <w:rsid w:val="00361A07"/>
    <w:rsid w:val="0036259E"/>
    <w:rsid w:val="0036423A"/>
    <w:rsid w:val="00365A2E"/>
    <w:rsid w:val="003667A2"/>
    <w:rsid w:val="0036699B"/>
    <w:rsid w:val="00371C09"/>
    <w:rsid w:val="00372695"/>
    <w:rsid w:val="003740BF"/>
    <w:rsid w:val="0038045F"/>
    <w:rsid w:val="00380CEB"/>
    <w:rsid w:val="00380CF0"/>
    <w:rsid w:val="00381785"/>
    <w:rsid w:val="00384121"/>
    <w:rsid w:val="00385B16"/>
    <w:rsid w:val="00386250"/>
    <w:rsid w:val="00387D99"/>
    <w:rsid w:val="003906C0"/>
    <w:rsid w:val="00391098"/>
    <w:rsid w:val="0039368B"/>
    <w:rsid w:val="0039607A"/>
    <w:rsid w:val="0039687F"/>
    <w:rsid w:val="003A00A0"/>
    <w:rsid w:val="003A0E04"/>
    <w:rsid w:val="003A1C3E"/>
    <w:rsid w:val="003A1C7D"/>
    <w:rsid w:val="003A362D"/>
    <w:rsid w:val="003A39C4"/>
    <w:rsid w:val="003A5CDC"/>
    <w:rsid w:val="003A781D"/>
    <w:rsid w:val="003B6031"/>
    <w:rsid w:val="003B674D"/>
    <w:rsid w:val="003C2AB2"/>
    <w:rsid w:val="003C36F1"/>
    <w:rsid w:val="003D5A47"/>
    <w:rsid w:val="003D733A"/>
    <w:rsid w:val="003E0F15"/>
    <w:rsid w:val="003E3CF0"/>
    <w:rsid w:val="003E48F7"/>
    <w:rsid w:val="003E5FAD"/>
    <w:rsid w:val="003F323B"/>
    <w:rsid w:val="003F3486"/>
    <w:rsid w:val="003F43F3"/>
    <w:rsid w:val="003F456A"/>
    <w:rsid w:val="003F4872"/>
    <w:rsid w:val="003F7FE5"/>
    <w:rsid w:val="00401A3E"/>
    <w:rsid w:val="0040369E"/>
    <w:rsid w:val="00403AEE"/>
    <w:rsid w:val="00405175"/>
    <w:rsid w:val="0040527F"/>
    <w:rsid w:val="00405B99"/>
    <w:rsid w:val="004104F8"/>
    <w:rsid w:val="00416CDA"/>
    <w:rsid w:val="004255C3"/>
    <w:rsid w:val="0042561D"/>
    <w:rsid w:val="00430035"/>
    <w:rsid w:val="00430467"/>
    <w:rsid w:val="004366D8"/>
    <w:rsid w:val="004423E1"/>
    <w:rsid w:val="00443709"/>
    <w:rsid w:val="00446AB1"/>
    <w:rsid w:val="00446CF4"/>
    <w:rsid w:val="00450B52"/>
    <w:rsid w:val="00450CF2"/>
    <w:rsid w:val="00451A3E"/>
    <w:rsid w:val="00460D3F"/>
    <w:rsid w:val="004613B2"/>
    <w:rsid w:val="00461F77"/>
    <w:rsid w:val="00462E7C"/>
    <w:rsid w:val="00465C30"/>
    <w:rsid w:val="00466529"/>
    <w:rsid w:val="00466843"/>
    <w:rsid w:val="00467D05"/>
    <w:rsid w:val="00476933"/>
    <w:rsid w:val="0048102B"/>
    <w:rsid w:val="00482484"/>
    <w:rsid w:val="00482883"/>
    <w:rsid w:val="00482AE2"/>
    <w:rsid w:val="00483668"/>
    <w:rsid w:val="00485B95"/>
    <w:rsid w:val="004906E1"/>
    <w:rsid w:val="00492098"/>
    <w:rsid w:val="0049252D"/>
    <w:rsid w:val="00493C40"/>
    <w:rsid w:val="004943D1"/>
    <w:rsid w:val="0049502C"/>
    <w:rsid w:val="004A1CE2"/>
    <w:rsid w:val="004A3D5F"/>
    <w:rsid w:val="004A63F0"/>
    <w:rsid w:val="004A6C59"/>
    <w:rsid w:val="004A7C8D"/>
    <w:rsid w:val="004B1A86"/>
    <w:rsid w:val="004B4769"/>
    <w:rsid w:val="004B6025"/>
    <w:rsid w:val="004B647A"/>
    <w:rsid w:val="004B709C"/>
    <w:rsid w:val="004C0531"/>
    <w:rsid w:val="004C1B0A"/>
    <w:rsid w:val="004C1BFC"/>
    <w:rsid w:val="004C2157"/>
    <w:rsid w:val="004C2500"/>
    <w:rsid w:val="004C399C"/>
    <w:rsid w:val="004C6A22"/>
    <w:rsid w:val="004C7D17"/>
    <w:rsid w:val="004D2FE1"/>
    <w:rsid w:val="004D3348"/>
    <w:rsid w:val="004D76D0"/>
    <w:rsid w:val="004D7ECE"/>
    <w:rsid w:val="004E048F"/>
    <w:rsid w:val="004E05CF"/>
    <w:rsid w:val="004E08ED"/>
    <w:rsid w:val="004E5936"/>
    <w:rsid w:val="004E63CD"/>
    <w:rsid w:val="004F4C5A"/>
    <w:rsid w:val="004F62C6"/>
    <w:rsid w:val="00501BAE"/>
    <w:rsid w:val="00502662"/>
    <w:rsid w:val="00502934"/>
    <w:rsid w:val="00503075"/>
    <w:rsid w:val="0050446C"/>
    <w:rsid w:val="005054CD"/>
    <w:rsid w:val="00506675"/>
    <w:rsid w:val="005102BD"/>
    <w:rsid w:val="00510FE3"/>
    <w:rsid w:val="0051325F"/>
    <w:rsid w:val="00515A81"/>
    <w:rsid w:val="00515E32"/>
    <w:rsid w:val="00516409"/>
    <w:rsid w:val="00520D70"/>
    <w:rsid w:val="00521C7C"/>
    <w:rsid w:val="0052277D"/>
    <w:rsid w:val="00523959"/>
    <w:rsid w:val="0052540B"/>
    <w:rsid w:val="00527ECB"/>
    <w:rsid w:val="005326A1"/>
    <w:rsid w:val="00534A8C"/>
    <w:rsid w:val="00535302"/>
    <w:rsid w:val="0053649C"/>
    <w:rsid w:val="00540FC6"/>
    <w:rsid w:val="00543AE2"/>
    <w:rsid w:val="00546422"/>
    <w:rsid w:val="00551254"/>
    <w:rsid w:val="00551B3C"/>
    <w:rsid w:val="00553ABF"/>
    <w:rsid w:val="00554B72"/>
    <w:rsid w:val="00554BCE"/>
    <w:rsid w:val="00555565"/>
    <w:rsid w:val="0055669C"/>
    <w:rsid w:val="005566CB"/>
    <w:rsid w:val="00557250"/>
    <w:rsid w:val="00560C7F"/>
    <w:rsid w:val="005614D2"/>
    <w:rsid w:val="0056159B"/>
    <w:rsid w:val="00561AAA"/>
    <w:rsid w:val="00562015"/>
    <w:rsid w:val="00563B1A"/>
    <w:rsid w:val="0056411F"/>
    <w:rsid w:val="00565AA7"/>
    <w:rsid w:val="0056670D"/>
    <w:rsid w:val="00567937"/>
    <w:rsid w:val="00570CB6"/>
    <w:rsid w:val="005723A3"/>
    <w:rsid w:val="00572FDE"/>
    <w:rsid w:val="005772F6"/>
    <w:rsid w:val="00580B4D"/>
    <w:rsid w:val="00581FD8"/>
    <w:rsid w:val="00584274"/>
    <w:rsid w:val="00585389"/>
    <w:rsid w:val="00585ABF"/>
    <w:rsid w:val="00585C53"/>
    <w:rsid w:val="005867D0"/>
    <w:rsid w:val="00587183"/>
    <w:rsid w:val="005927DD"/>
    <w:rsid w:val="00594AF2"/>
    <w:rsid w:val="00595E08"/>
    <w:rsid w:val="00596421"/>
    <w:rsid w:val="00596CDD"/>
    <w:rsid w:val="005A7740"/>
    <w:rsid w:val="005B0F45"/>
    <w:rsid w:val="005B1493"/>
    <w:rsid w:val="005B5307"/>
    <w:rsid w:val="005C076E"/>
    <w:rsid w:val="005C1794"/>
    <w:rsid w:val="005C4F2C"/>
    <w:rsid w:val="005D022B"/>
    <w:rsid w:val="005D0529"/>
    <w:rsid w:val="005D21B5"/>
    <w:rsid w:val="005D5805"/>
    <w:rsid w:val="005D6F65"/>
    <w:rsid w:val="005E2700"/>
    <w:rsid w:val="005E3023"/>
    <w:rsid w:val="005E36F8"/>
    <w:rsid w:val="005E47B3"/>
    <w:rsid w:val="005E4CE6"/>
    <w:rsid w:val="005E6F50"/>
    <w:rsid w:val="005F4271"/>
    <w:rsid w:val="005F5B4A"/>
    <w:rsid w:val="00600F6F"/>
    <w:rsid w:val="00600F93"/>
    <w:rsid w:val="006015F9"/>
    <w:rsid w:val="00603A05"/>
    <w:rsid w:val="00604041"/>
    <w:rsid w:val="00607593"/>
    <w:rsid w:val="00607AEE"/>
    <w:rsid w:val="00610032"/>
    <w:rsid w:val="00610AE5"/>
    <w:rsid w:val="00613A53"/>
    <w:rsid w:val="00614807"/>
    <w:rsid w:val="0061617E"/>
    <w:rsid w:val="00616C68"/>
    <w:rsid w:val="00620245"/>
    <w:rsid w:val="00621B20"/>
    <w:rsid w:val="00622428"/>
    <w:rsid w:val="00626366"/>
    <w:rsid w:val="0062678E"/>
    <w:rsid w:val="00626BAA"/>
    <w:rsid w:val="00627C7D"/>
    <w:rsid w:val="006320FD"/>
    <w:rsid w:val="006358C9"/>
    <w:rsid w:val="00637ECA"/>
    <w:rsid w:val="00643253"/>
    <w:rsid w:val="00645924"/>
    <w:rsid w:val="00647046"/>
    <w:rsid w:val="006476B2"/>
    <w:rsid w:val="00647788"/>
    <w:rsid w:val="00647D63"/>
    <w:rsid w:val="00650486"/>
    <w:rsid w:val="0065443A"/>
    <w:rsid w:val="0065610C"/>
    <w:rsid w:val="006565D1"/>
    <w:rsid w:val="006601BF"/>
    <w:rsid w:val="00661E63"/>
    <w:rsid w:val="00661ED3"/>
    <w:rsid w:val="006629D4"/>
    <w:rsid w:val="00662E58"/>
    <w:rsid w:val="00667DED"/>
    <w:rsid w:val="0067015F"/>
    <w:rsid w:val="0067045C"/>
    <w:rsid w:val="006725A2"/>
    <w:rsid w:val="0067289B"/>
    <w:rsid w:val="006729D1"/>
    <w:rsid w:val="00672BF5"/>
    <w:rsid w:val="006732BF"/>
    <w:rsid w:val="00676EC0"/>
    <w:rsid w:val="00681456"/>
    <w:rsid w:val="00682929"/>
    <w:rsid w:val="00683F3C"/>
    <w:rsid w:val="00684E8D"/>
    <w:rsid w:val="006855CF"/>
    <w:rsid w:val="006868EF"/>
    <w:rsid w:val="00686A0B"/>
    <w:rsid w:val="00686F23"/>
    <w:rsid w:val="0069113D"/>
    <w:rsid w:val="00692BCE"/>
    <w:rsid w:val="0069330F"/>
    <w:rsid w:val="006A27AB"/>
    <w:rsid w:val="006A340A"/>
    <w:rsid w:val="006A623B"/>
    <w:rsid w:val="006A67B7"/>
    <w:rsid w:val="006B6BEF"/>
    <w:rsid w:val="006B7EE9"/>
    <w:rsid w:val="006C578A"/>
    <w:rsid w:val="006C5BEB"/>
    <w:rsid w:val="006C66B3"/>
    <w:rsid w:val="006C6FCB"/>
    <w:rsid w:val="006C7BCB"/>
    <w:rsid w:val="006D1C8D"/>
    <w:rsid w:val="006D223E"/>
    <w:rsid w:val="006D3C06"/>
    <w:rsid w:val="006D6B27"/>
    <w:rsid w:val="006E176C"/>
    <w:rsid w:val="006E2D62"/>
    <w:rsid w:val="006E4447"/>
    <w:rsid w:val="006E45DF"/>
    <w:rsid w:val="006E4FF9"/>
    <w:rsid w:val="006E6F24"/>
    <w:rsid w:val="006F046D"/>
    <w:rsid w:val="006F2CB6"/>
    <w:rsid w:val="006F5054"/>
    <w:rsid w:val="006F65D3"/>
    <w:rsid w:val="00705590"/>
    <w:rsid w:val="00706873"/>
    <w:rsid w:val="007078A2"/>
    <w:rsid w:val="00710764"/>
    <w:rsid w:val="00711C5E"/>
    <w:rsid w:val="007124FC"/>
    <w:rsid w:val="00713A59"/>
    <w:rsid w:val="0071539F"/>
    <w:rsid w:val="0071542B"/>
    <w:rsid w:val="00715FD0"/>
    <w:rsid w:val="00717093"/>
    <w:rsid w:val="007203CB"/>
    <w:rsid w:val="007218C4"/>
    <w:rsid w:val="0072374E"/>
    <w:rsid w:val="00730B03"/>
    <w:rsid w:val="00735D7A"/>
    <w:rsid w:val="00737099"/>
    <w:rsid w:val="007414A4"/>
    <w:rsid w:val="0074193A"/>
    <w:rsid w:val="00744A62"/>
    <w:rsid w:val="00744E8B"/>
    <w:rsid w:val="0074636C"/>
    <w:rsid w:val="00752E21"/>
    <w:rsid w:val="00754841"/>
    <w:rsid w:val="00754DBD"/>
    <w:rsid w:val="00755918"/>
    <w:rsid w:val="00756EB8"/>
    <w:rsid w:val="0075782C"/>
    <w:rsid w:val="007600AE"/>
    <w:rsid w:val="00763FFA"/>
    <w:rsid w:val="00764280"/>
    <w:rsid w:val="00767684"/>
    <w:rsid w:val="007704E5"/>
    <w:rsid w:val="00771A2B"/>
    <w:rsid w:val="00772A39"/>
    <w:rsid w:val="00774421"/>
    <w:rsid w:val="007746D7"/>
    <w:rsid w:val="0077536B"/>
    <w:rsid w:val="0077683B"/>
    <w:rsid w:val="00781C1E"/>
    <w:rsid w:val="00782E81"/>
    <w:rsid w:val="00784224"/>
    <w:rsid w:val="00784B06"/>
    <w:rsid w:val="00786B76"/>
    <w:rsid w:val="0079020A"/>
    <w:rsid w:val="00791701"/>
    <w:rsid w:val="00795C36"/>
    <w:rsid w:val="007A31BD"/>
    <w:rsid w:val="007A5671"/>
    <w:rsid w:val="007B0284"/>
    <w:rsid w:val="007B1A87"/>
    <w:rsid w:val="007B1D5D"/>
    <w:rsid w:val="007B2755"/>
    <w:rsid w:val="007B3D56"/>
    <w:rsid w:val="007B4609"/>
    <w:rsid w:val="007B4843"/>
    <w:rsid w:val="007B5902"/>
    <w:rsid w:val="007B5E1F"/>
    <w:rsid w:val="007B633F"/>
    <w:rsid w:val="007B7E7A"/>
    <w:rsid w:val="007C3A23"/>
    <w:rsid w:val="007C625B"/>
    <w:rsid w:val="007C696D"/>
    <w:rsid w:val="007C7A46"/>
    <w:rsid w:val="007D1BB4"/>
    <w:rsid w:val="007D5D4B"/>
    <w:rsid w:val="007D69EE"/>
    <w:rsid w:val="007E07A8"/>
    <w:rsid w:val="007E1687"/>
    <w:rsid w:val="007E2E7B"/>
    <w:rsid w:val="007E4A23"/>
    <w:rsid w:val="007E52DA"/>
    <w:rsid w:val="007E719A"/>
    <w:rsid w:val="007E7BB6"/>
    <w:rsid w:val="007F0393"/>
    <w:rsid w:val="007F2831"/>
    <w:rsid w:val="007F5AFD"/>
    <w:rsid w:val="007F7FEE"/>
    <w:rsid w:val="00801181"/>
    <w:rsid w:val="0080192C"/>
    <w:rsid w:val="00801AA2"/>
    <w:rsid w:val="00801D78"/>
    <w:rsid w:val="0080296D"/>
    <w:rsid w:val="0080366A"/>
    <w:rsid w:val="00803CD5"/>
    <w:rsid w:val="00803F4B"/>
    <w:rsid w:val="00805FF5"/>
    <w:rsid w:val="0080716F"/>
    <w:rsid w:val="00810318"/>
    <w:rsid w:val="00811E8A"/>
    <w:rsid w:val="00812BE2"/>
    <w:rsid w:val="00813FDD"/>
    <w:rsid w:val="00814C84"/>
    <w:rsid w:val="00814CB1"/>
    <w:rsid w:val="00816381"/>
    <w:rsid w:val="00822467"/>
    <w:rsid w:val="008247D8"/>
    <w:rsid w:val="00826B14"/>
    <w:rsid w:val="008378CD"/>
    <w:rsid w:val="00841408"/>
    <w:rsid w:val="00847B35"/>
    <w:rsid w:val="00851D12"/>
    <w:rsid w:val="00854391"/>
    <w:rsid w:val="00855A3A"/>
    <w:rsid w:val="0086206E"/>
    <w:rsid w:val="008620C5"/>
    <w:rsid w:val="00862554"/>
    <w:rsid w:val="00864C0F"/>
    <w:rsid w:val="00867423"/>
    <w:rsid w:val="008675ED"/>
    <w:rsid w:val="00870832"/>
    <w:rsid w:val="00873DC7"/>
    <w:rsid w:val="008812ED"/>
    <w:rsid w:val="00883628"/>
    <w:rsid w:val="00890514"/>
    <w:rsid w:val="00892F5B"/>
    <w:rsid w:val="008A0F1E"/>
    <w:rsid w:val="008A27AD"/>
    <w:rsid w:val="008A4789"/>
    <w:rsid w:val="008A5DE6"/>
    <w:rsid w:val="008A6895"/>
    <w:rsid w:val="008A7174"/>
    <w:rsid w:val="008B6792"/>
    <w:rsid w:val="008C2191"/>
    <w:rsid w:val="008C2617"/>
    <w:rsid w:val="008C79E5"/>
    <w:rsid w:val="008C7ECB"/>
    <w:rsid w:val="008D012F"/>
    <w:rsid w:val="008D26A0"/>
    <w:rsid w:val="008D2C14"/>
    <w:rsid w:val="008D59B3"/>
    <w:rsid w:val="008D6E32"/>
    <w:rsid w:val="008D7506"/>
    <w:rsid w:val="008E19B5"/>
    <w:rsid w:val="008F0D1C"/>
    <w:rsid w:val="008F4623"/>
    <w:rsid w:val="008F4A11"/>
    <w:rsid w:val="008F5595"/>
    <w:rsid w:val="008F58A1"/>
    <w:rsid w:val="008F5C9A"/>
    <w:rsid w:val="008F71A0"/>
    <w:rsid w:val="008F75BD"/>
    <w:rsid w:val="009007B2"/>
    <w:rsid w:val="00900900"/>
    <w:rsid w:val="00901CCF"/>
    <w:rsid w:val="00902AD2"/>
    <w:rsid w:val="00903465"/>
    <w:rsid w:val="00903999"/>
    <w:rsid w:val="00903AE4"/>
    <w:rsid w:val="00905454"/>
    <w:rsid w:val="009054FF"/>
    <w:rsid w:val="00906836"/>
    <w:rsid w:val="0091198D"/>
    <w:rsid w:val="0091263D"/>
    <w:rsid w:val="00912D01"/>
    <w:rsid w:val="00913E11"/>
    <w:rsid w:val="00914465"/>
    <w:rsid w:val="00915414"/>
    <w:rsid w:val="00915800"/>
    <w:rsid w:val="0091584E"/>
    <w:rsid w:val="00915C97"/>
    <w:rsid w:val="00916C40"/>
    <w:rsid w:val="00920ADC"/>
    <w:rsid w:val="009221C3"/>
    <w:rsid w:val="009224D0"/>
    <w:rsid w:val="00923B95"/>
    <w:rsid w:val="00923E82"/>
    <w:rsid w:val="0093006A"/>
    <w:rsid w:val="009335D7"/>
    <w:rsid w:val="00934C29"/>
    <w:rsid w:val="0093574B"/>
    <w:rsid w:val="00935A74"/>
    <w:rsid w:val="00935D23"/>
    <w:rsid w:val="00940499"/>
    <w:rsid w:val="00943062"/>
    <w:rsid w:val="00945C3B"/>
    <w:rsid w:val="00947F04"/>
    <w:rsid w:val="0095004E"/>
    <w:rsid w:val="00950214"/>
    <w:rsid w:val="00950A40"/>
    <w:rsid w:val="009560B8"/>
    <w:rsid w:val="00957359"/>
    <w:rsid w:val="009617D9"/>
    <w:rsid w:val="00964A09"/>
    <w:rsid w:val="009707B7"/>
    <w:rsid w:val="00971CB0"/>
    <w:rsid w:val="00974300"/>
    <w:rsid w:val="0097610F"/>
    <w:rsid w:val="009766B0"/>
    <w:rsid w:val="00976F41"/>
    <w:rsid w:val="0097705D"/>
    <w:rsid w:val="00980C19"/>
    <w:rsid w:val="0098407F"/>
    <w:rsid w:val="00985CCE"/>
    <w:rsid w:val="00986020"/>
    <w:rsid w:val="0098786F"/>
    <w:rsid w:val="00992660"/>
    <w:rsid w:val="0099357D"/>
    <w:rsid w:val="00995804"/>
    <w:rsid w:val="00997A54"/>
    <w:rsid w:val="009A027A"/>
    <w:rsid w:val="009A13D4"/>
    <w:rsid w:val="009A3F3B"/>
    <w:rsid w:val="009A4E50"/>
    <w:rsid w:val="009A5D01"/>
    <w:rsid w:val="009B296A"/>
    <w:rsid w:val="009B529F"/>
    <w:rsid w:val="009B543A"/>
    <w:rsid w:val="009B56F1"/>
    <w:rsid w:val="009B7B9E"/>
    <w:rsid w:val="009C0D80"/>
    <w:rsid w:val="009C14A1"/>
    <w:rsid w:val="009C51E3"/>
    <w:rsid w:val="009C7375"/>
    <w:rsid w:val="009C73C4"/>
    <w:rsid w:val="009C778A"/>
    <w:rsid w:val="009D086F"/>
    <w:rsid w:val="009D12A6"/>
    <w:rsid w:val="009D2DCA"/>
    <w:rsid w:val="009D3C32"/>
    <w:rsid w:val="009D4AEF"/>
    <w:rsid w:val="009D5BA8"/>
    <w:rsid w:val="009D77C5"/>
    <w:rsid w:val="009D7D17"/>
    <w:rsid w:val="009E1707"/>
    <w:rsid w:val="009E1F24"/>
    <w:rsid w:val="009E246A"/>
    <w:rsid w:val="009E38D9"/>
    <w:rsid w:val="009E625D"/>
    <w:rsid w:val="009F250F"/>
    <w:rsid w:val="009F5222"/>
    <w:rsid w:val="00A0216E"/>
    <w:rsid w:val="00A029B2"/>
    <w:rsid w:val="00A03206"/>
    <w:rsid w:val="00A03F51"/>
    <w:rsid w:val="00A04035"/>
    <w:rsid w:val="00A04EB9"/>
    <w:rsid w:val="00A05D93"/>
    <w:rsid w:val="00A11D14"/>
    <w:rsid w:val="00A14E6F"/>
    <w:rsid w:val="00A15367"/>
    <w:rsid w:val="00A1569F"/>
    <w:rsid w:val="00A15BEA"/>
    <w:rsid w:val="00A1724C"/>
    <w:rsid w:val="00A17E26"/>
    <w:rsid w:val="00A20363"/>
    <w:rsid w:val="00A243C4"/>
    <w:rsid w:val="00A32C36"/>
    <w:rsid w:val="00A33E69"/>
    <w:rsid w:val="00A34ED8"/>
    <w:rsid w:val="00A35AB0"/>
    <w:rsid w:val="00A36E7F"/>
    <w:rsid w:val="00A45C51"/>
    <w:rsid w:val="00A46062"/>
    <w:rsid w:val="00A4724E"/>
    <w:rsid w:val="00A47DA0"/>
    <w:rsid w:val="00A50162"/>
    <w:rsid w:val="00A503B2"/>
    <w:rsid w:val="00A51EE4"/>
    <w:rsid w:val="00A5510B"/>
    <w:rsid w:val="00A5541E"/>
    <w:rsid w:val="00A6103C"/>
    <w:rsid w:val="00A65D9C"/>
    <w:rsid w:val="00A66720"/>
    <w:rsid w:val="00A66981"/>
    <w:rsid w:val="00A71085"/>
    <w:rsid w:val="00A73A31"/>
    <w:rsid w:val="00A73C36"/>
    <w:rsid w:val="00A748AB"/>
    <w:rsid w:val="00A7541B"/>
    <w:rsid w:val="00A75A3B"/>
    <w:rsid w:val="00A77367"/>
    <w:rsid w:val="00A819D4"/>
    <w:rsid w:val="00A829EA"/>
    <w:rsid w:val="00A82B50"/>
    <w:rsid w:val="00A839F2"/>
    <w:rsid w:val="00A8571B"/>
    <w:rsid w:val="00A91C7B"/>
    <w:rsid w:val="00A92EC2"/>
    <w:rsid w:val="00A932B6"/>
    <w:rsid w:val="00A93EC0"/>
    <w:rsid w:val="00A940A4"/>
    <w:rsid w:val="00A9784C"/>
    <w:rsid w:val="00A97E62"/>
    <w:rsid w:val="00AA2FE0"/>
    <w:rsid w:val="00AB3B41"/>
    <w:rsid w:val="00AB6C66"/>
    <w:rsid w:val="00AB6F48"/>
    <w:rsid w:val="00AC171A"/>
    <w:rsid w:val="00AC4429"/>
    <w:rsid w:val="00AC69DA"/>
    <w:rsid w:val="00AD0561"/>
    <w:rsid w:val="00AD0929"/>
    <w:rsid w:val="00AD17E6"/>
    <w:rsid w:val="00AD1BC7"/>
    <w:rsid w:val="00AD2862"/>
    <w:rsid w:val="00AD4123"/>
    <w:rsid w:val="00AD5638"/>
    <w:rsid w:val="00AD7D9F"/>
    <w:rsid w:val="00AE2530"/>
    <w:rsid w:val="00AE2939"/>
    <w:rsid w:val="00AE311A"/>
    <w:rsid w:val="00AE3C86"/>
    <w:rsid w:val="00AE57B2"/>
    <w:rsid w:val="00AE66B5"/>
    <w:rsid w:val="00AE7146"/>
    <w:rsid w:val="00AF02CD"/>
    <w:rsid w:val="00AF0D4B"/>
    <w:rsid w:val="00AF21A6"/>
    <w:rsid w:val="00AF3371"/>
    <w:rsid w:val="00AF6124"/>
    <w:rsid w:val="00B0130A"/>
    <w:rsid w:val="00B01D1C"/>
    <w:rsid w:val="00B10A80"/>
    <w:rsid w:val="00B10CC2"/>
    <w:rsid w:val="00B11B6C"/>
    <w:rsid w:val="00B1728E"/>
    <w:rsid w:val="00B17558"/>
    <w:rsid w:val="00B17DAA"/>
    <w:rsid w:val="00B232C8"/>
    <w:rsid w:val="00B25A51"/>
    <w:rsid w:val="00B2678C"/>
    <w:rsid w:val="00B33A63"/>
    <w:rsid w:val="00B36D41"/>
    <w:rsid w:val="00B43B7F"/>
    <w:rsid w:val="00B44585"/>
    <w:rsid w:val="00B44765"/>
    <w:rsid w:val="00B47C3F"/>
    <w:rsid w:val="00B524B1"/>
    <w:rsid w:val="00B53458"/>
    <w:rsid w:val="00B5354E"/>
    <w:rsid w:val="00B57EDB"/>
    <w:rsid w:val="00B613B5"/>
    <w:rsid w:val="00B6188B"/>
    <w:rsid w:val="00B619D4"/>
    <w:rsid w:val="00B62225"/>
    <w:rsid w:val="00B62431"/>
    <w:rsid w:val="00B63554"/>
    <w:rsid w:val="00B66685"/>
    <w:rsid w:val="00B710F3"/>
    <w:rsid w:val="00B73767"/>
    <w:rsid w:val="00B73792"/>
    <w:rsid w:val="00B76C36"/>
    <w:rsid w:val="00B824A0"/>
    <w:rsid w:val="00B85528"/>
    <w:rsid w:val="00B8560C"/>
    <w:rsid w:val="00B87353"/>
    <w:rsid w:val="00B879FE"/>
    <w:rsid w:val="00B9111B"/>
    <w:rsid w:val="00B912DC"/>
    <w:rsid w:val="00B91F24"/>
    <w:rsid w:val="00B95F87"/>
    <w:rsid w:val="00BA063B"/>
    <w:rsid w:val="00BA17C3"/>
    <w:rsid w:val="00BA386C"/>
    <w:rsid w:val="00BA3CF3"/>
    <w:rsid w:val="00BA4278"/>
    <w:rsid w:val="00BA4B0D"/>
    <w:rsid w:val="00BA5C4A"/>
    <w:rsid w:val="00BA5CFB"/>
    <w:rsid w:val="00BB0460"/>
    <w:rsid w:val="00BB077F"/>
    <w:rsid w:val="00BB199C"/>
    <w:rsid w:val="00BB2D16"/>
    <w:rsid w:val="00BB39EE"/>
    <w:rsid w:val="00BB4335"/>
    <w:rsid w:val="00BB753D"/>
    <w:rsid w:val="00BC1755"/>
    <w:rsid w:val="00BC1E3E"/>
    <w:rsid w:val="00BC1E62"/>
    <w:rsid w:val="00BC720D"/>
    <w:rsid w:val="00BC7F52"/>
    <w:rsid w:val="00BC7F65"/>
    <w:rsid w:val="00BD0E70"/>
    <w:rsid w:val="00BD1908"/>
    <w:rsid w:val="00BD4F3D"/>
    <w:rsid w:val="00BD68F5"/>
    <w:rsid w:val="00BD6DFF"/>
    <w:rsid w:val="00BD7696"/>
    <w:rsid w:val="00BE0CF2"/>
    <w:rsid w:val="00BE1563"/>
    <w:rsid w:val="00BE235E"/>
    <w:rsid w:val="00BE7634"/>
    <w:rsid w:val="00BF0CE6"/>
    <w:rsid w:val="00BF1C89"/>
    <w:rsid w:val="00BF23C2"/>
    <w:rsid w:val="00BF2DC4"/>
    <w:rsid w:val="00BF2E2C"/>
    <w:rsid w:val="00BF4002"/>
    <w:rsid w:val="00BF5A9F"/>
    <w:rsid w:val="00BF6859"/>
    <w:rsid w:val="00BF6D83"/>
    <w:rsid w:val="00BF724C"/>
    <w:rsid w:val="00BF765C"/>
    <w:rsid w:val="00BF77B9"/>
    <w:rsid w:val="00C01348"/>
    <w:rsid w:val="00C020E4"/>
    <w:rsid w:val="00C039B9"/>
    <w:rsid w:val="00C03D82"/>
    <w:rsid w:val="00C04F26"/>
    <w:rsid w:val="00C0538D"/>
    <w:rsid w:val="00C0574C"/>
    <w:rsid w:val="00C066B6"/>
    <w:rsid w:val="00C0771F"/>
    <w:rsid w:val="00C1076D"/>
    <w:rsid w:val="00C10B4D"/>
    <w:rsid w:val="00C1290A"/>
    <w:rsid w:val="00C12CD5"/>
    <w:rsid w:val="00C20429"/>
    <w:rsid w:val="00C20BAC"/>
    <w:rsid w:val="00C21340"/>
    <w:rsid w:val="00C21D7A"/>
    <w:rsid w:val="00C2477C"/>
    <w:rsid w:val="00C25920"/>
    <w:rsid w:val="00C30931"/>
    <w:rsid w:val="00C30C2F"/>
    <w:rsid w:val="00C31A51"/>
    <w:rsid w:val="00C340B2"/>
    <w:rsid w:val="00C35F9D"/>
    <w:rsid w:val="00C37641"/>
    <w:rsid w:val="00C377A6"/>
    <w:rsid w:val="00C37C75"/>
    <w:rsid w:val="00C4122B"/>
    <w:rsid w:val="00C41F68"/>
    <w:rsid w:val="00C423D3"/>
    <w:rsid w:val="00C4434C"/>
    <w:rsid w:val="00C45825"/>
    <w:rsid w:val="00C46107"/>
    <w:rsid w:val="00C47C94"/>
    <w:rsid w:val="00C5067D"/>
    <w:rsid w:val="00C52111"/>
    <w:rsid w:val="00C529E6"/>
    <w:rsid w:val="00C533D3"/>
    <w:rsid w:val="00C54034"/>
    <w:rsid w:val="00C555BC"/>
    <w:rsid w:val="00C5678B"/>
    <w:rsid w:val="00C637BA"/>
    <w:rsid w:val="00C647EC"/>
    <w:rsid w:val="00C735BB"/>
    <w:rsid w:val="00C74316"/>
    <w:rsid w:val="00C75361"/>
    <w:rsid w:val="00C808C2"/>
    <w:rsid w:val="00C8093D"/>
    <w:rsid w:val="00C842A2"/>
    <w:rsid w:val="00C90C77"/>
    <w:rsid w:val="00C93079"/>
    <w:rsid w:val="00C94ED6"/>
    <w:rsid w:val="00C961B3"/>
    <w:rsid w:val="00CA0BE2"/>
    <w:rsid w:val="00CA4AD3"/>
    <w:rsid w:val="00CA5E59"/>
    <w:rsid w:val="00CA627A"/>
    <w:rsid w:val="00CA6B72"/>
    <w:rsid w:val="00CA6BC0"/>
    <w:rsid w:val="00CA701C"/>
    <w:rsid w:val="00CB06CE"/>
    <w:rsid w:val="00CB38B0"/>
    <w:rsid w:val="00CB4112"/>
    <w:rsid w:val="00CC4999"/>
    <w:rsid w:val="00CC583A"/>
    <w:rsid w:val="00CC6E2F"/>
    <w:rsid w:val="00CD03E5"/>
    <w:rsid w:val="00CD08AA"/>
    <w:rsid w:val="00CD227D"/>
    <w:rsid w:val="00CD33E4"/>
    <w:rsid w:val="00CD54E7"/>
    <w:rsid w:val="00CD5CEE"/>
    <w:rsid w:val="00CD71C7"/>
    <w:rsid w:val="00CE0C8E"/>
    <w:rsid w:val="00CE3582"/>
    <w:rsid w:val="00CE5782"/>
    <w:rsid w:val="00CE675F"/>
    <w:rsid w:val="00CE6861"/>
    <w:rsid w:val="00CF3B35"/>
    <w:rsid w:val="00CF4C6D"/>
    <w:rsid w:val="00CF5AD6"/>
    <w:rsid w:val="00CF7A2E"/>
    <w:rsid w:val="00D026EC"/>
    <w:rsid w:val="00D0279E"/>
    <w:rsid w:val="00D03498"/>
    <w:rsid w:val="00D06C5A"/>
    <w:rsid w:val="00D0752F"/>
    <w:rsid w:val="00D10E19"/>
    <w:rsid w:val="00D11319"/>
    <w:rsid w:val="00D12FB5"/>
    <w:rsid w:val="00D15A9D"/>
    <w:rsid w:val="00D20148"/>
    <w:rsid w:val="00D241B5"/>
    <w:rsid w:val="00D30873"/>
    <w:rsid w:val="00D31687"/>
    <w:rsid w:val="00D32D40"/>
    <w:rsid w:val="00D33ACB"/>
    <w:rsid w:val="00D36B83"/>
    <w:rsid w:val="00D45FE6"/>
    <w:rsid w:val="00D47826"/>
    <w:rsid w:val="00D50695"/>
    <w:rsid w:val="00D511AA"/>
    <w:rsid w:val="00D513DB"/>
    <w:rsid w:val="00D5289F"/>
    <w:rsid w:val="00D53275"/>
    <w:rsid w:val="00D61528"/>
    <w:rsid w:val="00D63FEF"/>
    <w:rsid w:val="00D65AD7"/>
    <w:rsid w:val="00D6648D"/>
    <w:rsid w:val="00D70E78"/>
    <w:rsid w:val="00D73A56"/>
    <w:rsid w:val="00D73EEA"/>
    <w:rsid w:val="00D741F0"/>
    <w:rsid w:val="00D754B0"/>
    <w:rsid w:val="00D7681B"/>
    <w:rsid w:val="00D81982"/>
    <w:rsid w:val="00D86062"/>
    <w:rsid w:val="00D927B8"/>
    <w:rsid w:val="00D9552D"/>
    <w:rsid w:val="00D9607C"/>
    <w:rsid w:val="00D9743E"/>
    <w:rsid w:val="00D974E5"/>
    <w:rsid w:val="00D97F2F"/>
    <w:rsid w:val="00D97F30"/>
    <w:rsid w:val="00DA3A73"/>
    <w:rsid w:val="00DA4337"/>
    <w:rsid w:val="00DA478E"/>
    <w:rsid w:val="00DA5DB0"/>
    <w:rsid w:val="00DA6A6A"/>
    <w:rsid w:val="00DA6B1A"/>
    <w:rsid w:val="00DB1EF1"/>
    <w:rsid w:val="00DB2FAF"/>
    <w:rsid w:val="00DB7A08"/>
    <w:rsid w:val="00DC000E"/>
    <w:rsid w:val="00DC00A3"/>
    <w:rsid w:val="00DC0C71"/>
    <w:rsid w:val="00DC1085"/>
    <w:rsid w:val="00DC1CB6"/>
    <w:rsid w:val="00DC3038"/>
    <w:rsid w:val="00DC6120"/>
    <w:rsid w:val="00DD22FF"/>
    <w:rsid w:val="00DD5276"/>
    <w:rsid w:val="00DE09BA"/>
    <w:rsid w:val="00DE0C93"/>
    <w:rsid w:val="00DE2717"/>
    <w:rsid w:val="00DE3715"/>
    <w:rsid w:val="00DE4AD6"/>
    <w:rsid w:val="00DE6DFE"/>
    <w:rsid w:val="00DE7C4C"/>
    <w:rsid w:val="00DE7F93"/>
    <w:rsid w:val="00DF4A1A"/>
    <w:rsid w:val="00DF5CA5"/>
    <w:rsid w:val="00DF63FF"/>
    <w:rsid w:val="00E00DB9"/>
    <w:rsid w:val="00E01F73"/>
    <w:rsid w:val="00E02363"/>
    <w:rsid w:val="00E02F9F"/>
    <w:rsid w:val="00E040DC"/>
    <w:rsid w:val="00E07C0E"/>
    <w:rsid w:val="00E1004D"/>
    <w:rsid w:val="00E14E0D"/>
    <w:rsid w:val="00E155AB"/>
    <w:rsid w:val="00E15B6A"/>
    <w:rsid w:val="00E176C1"/>
    <w:rsid w:val="00E206CD"/>
    <w:rsid w:val="00E21780"/>
    <w:rsid w:val="00E2288F"/>
    <w:rsid w:val="00E2542C"/>
    <w:rsid w:val="00E2722E"/>
    <w:rsid w:val="00E326D1"/>
    <w:rsid w:val="00E400B8"/>
    <w:rsid w:val="00E4025E"/>
    <w:rsid w:val="00E43FDC"/>
    <w:rsid w:val="00E44145"/>
    <w:rsid w:val="00E4601E"/>
    <w:rsid w:val="00E47C31"/>
    <w:rsid w:val="00E50865"/>
    <w:rsid w:val="00E56CF9"/>
    <w:rsid w:val="00E6198E"/>
    <w:rsid w:val="00E61AF2"/>
    <w:rsid w:val="00E61B9D"/>
    <w:rsid w:val="00E66073"/>
    <w:rsid w:val="00E67A5D"/>
    <w:rsid w:val="00E708F1"/>
    <w:rsid w:val="00E72BE1"/>
    <w:rsid w:val="00E74278"/>
    <w:rsid w:val="00E74930"/>
    <w:rsid w:val="00E75DF3"/>
    <w:rsid w:val="00E76CB1"/>
    <w:rsid w:val="00E809DB"/>
    <w:rsid w:val="00E815AB"/>
    <w:rsid w:val="00E81E72"/>
    <w:rsid w:val="00E8316C"/>
    <w:rsid w:val="00E84392"/>
    <w:rsid w:val="00E86D86"/>
    <w:rsid w:val="00E91A15"/>
    <w:rsid w:val="00E95281"/>
    <w:rsid w:val="00EA4038"/>
    <w:rsid w:val="00EA4328"/>
    <w:rsid w:val="00EA630B"/>
    <w:rsid w:val="00EB1802"/>
    <w:rsid w:val="00EB1C25"/>
    <w:rsid w:val="00EB4C5D"/>
    <w:rsid w:val="00EB61F8"/>
    <w:rsid w:val="00EC0297"/>
    <w:rsid w:val="00EC2AFC"/>
    <w:rsid w:val="00EC47DA"/>
    <w:rsid w:val="00ED5553"/>
    <w:rsid w:val="00ED5E69"/>
    <w:rsid w:val="00ED61BA"/>
    <w:rsid w:val="00ED6C24"/>
    <w:rsid w:val="00EE1C1E"/>
    <w:rsid w:val="00EE4CB4"/>
    <w:rsid w:val="00EE6CEB"/>
    <w:rsid w:val="00EF12F7"/>
    <w:rsid w:val="00EF1DBC"/>
    <w:rsid w:val="00EF2C6F"/>
    <w:rsid w:val="00EF4F88"/>
    <w:rsid w:val="00EF5DC3"/>
    <w:rsid w:val="00EF659A"/>
    <w:rsid w:val="00EF7BB4"/>
    <w:rsid w:val="00F01276"/>
    <w:rsid w:val="00F02ACB"/>
    <w:rsid w:val="00F02B12"/>
    <w:rsid w:val="00F044B5"/>
    <w:rsid w:val="00F0700A"/>
    <w:rsid w:val="00F071D3"/>
    <w:rsid w:val="00F134BA"/>
    <w:rsid w:val="00F13A6B"/>
    <w:rsid w:val="00F1513A"/>
    <w:rsid w:val="00F15CFB"/>
    <w:rsid w:val="00F179E9"/>
    <w:rsid w:val="00F21254"/>
    <w:rsid w:val="00F228BF"/>
    <w:rsid w:val="00F23B23"/>
    <w:rsid w:val="00F251BB"/>
    <w:rsid w:val="00F256EA"/>
    <w:rsid w:val="00F25E7E"/>
    <w:rsid w:val="00F275DC"/>
    <w:rsid w:val="00F31318"/>
    <w:rsid w:val="00F31581"/>
    <w:rsid w:val="00F32166"/>
    <w:rsid w:val="00F35286"/>
    <w:rsid w:val="00F36531"/>
    <w:rsid w:val="00F37106"/>
    <w:rsid w:val="00F40871"/>
    <w:rsid w:val="00F41610"/>
    <w:rsid w:val="00F425E2"/>
    <w:rsid w:val="00F4551E"/>
    <w:rsid w:val="00F45566"/>
    <w:rsid w:val="00F47A38"/>
    <w:rsid w:val="00F50143"/>
    <w:rsid w:val="00F51337"/>
    <w:rsid w:val="00F518D2"/>
    <w:rsid w:val="00F56E08"/>
    <w:rsid w:val="00F64A03"/>
    <w:rsid w:val="00F66BBE"/>
    <w:rsid w:val="00F72236"/>
    <w:rsid w:val="00F77376"/>
    <w:rsid w:val="00F7795C"/>
    <w:rsid w:val="00F81C34"/>
    <w:rsid w:val="00F8376A"/>
    <w:rsid w:val="00F85957"/>
    <w:rsid w:val="00F96E18"/>
    <w:rsid w:val="00F973B7"/>
    <w:rsid w:val="00FA2145"/>
    <w:rsid w:val="00FA330B"/>
    <w:rsid w:val="00FA355E"/>
    <w:rsid w:val="00FA50E1"/>
    <w:rsid w:val="00FA519D"/>
    <w:rsid w:val="00FA5540"/>
    <w:rsid w:val="00FA6213"/>
    <w:rsid w:val="00FB06F5"/>
    <w:rsid w:val="00FB0704"/>
    <w:rsid w:val="00FB243A"/>
    <w:rsid w:val="00FB2814"/>
    <w:rsid w:val="00FB2E4F"/>
    <w:rsid w:val="00FB535A"/>
    <w:rsid w:val="00FC00EF"/>
    <w:rsid w:val="00FC0E66"/>
    <w:rsid w:val="00FC4109"/>
    <w:rsid w:val="00FC5D39"/>
    <w:rsid w:val="00FC629D"/>
    <w:rsid w:val="00FC63D1"/>
    <w:rsid w:val="00FC781F"/>
    <w:rsid w:val="00FE03F3"/>
    <w:rsid w:val="00FE0DF6"/>
    <w:rsid w:val="00FE0FE4"/>
    <w:rsid w:val="00FE165F"/>
    <w:rsid w:val="00FE1895"/>
    <w:rsid w:val="00FE34B8"/>
    <w:rsid w:val="00FE4F75"/>
    <w:rsid w:val="00FE5228"/>
    <w:rsid w:val="00FE6CF4"/>
    <w:rsid w:val="00FF035D"/>
    <w:rsid w:val="00FF2375"/>
    <w:rsid w:val="00FF4140"/>
    <w:rsid w:val="00FF7F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7D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59E"/>
    <w:pPr>
      <w:ind w:left="720"/>
      <w:contextualSpacing/>
    </w:pPr>
  </w:style>
  <w:style w:type="paragraph" w:styleId="BalloonText">
    <w:name w:val="Balloon Text"/>
    <w:basedOn w:val="Normal"/>
    <w:link w:val="BalloonTextChar"/>
    <w:uiPriority w:val="99"/>
    <w:semiHidden/>
    <w:unhideWhenUsed/>
    <w:rsid w:val="009F2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50F"/>
    <w:rPr>
      <w:rFonts w:ascii="Tahoma" w:eastAsia="Calibri" w:hAnsi="Tahoma" w:cs="Tahoma"/>
      <w:sz w:val="16"/>
      <w:szCs w:val="16"/>
    </w:rPr>
  </w:style>
  <w:style w:type="table" w:styleId="TableGrid">
    <w:name w:val="Table Grid"/>
    <w:basedOn w:val="TableNormal"/>
    <w:uiPriority w:val="59"/>
    <w:rsid w:val="00763F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A7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C8D"/>
    <w:rPr>
      <w:rFonts w:ascii="Calibri" w:eastAsia="Calibri" w:hAnsi="Calibri" w:cs="Times New Roman"/>
    </w:rPr>
  </w:style>
  <w:style w:type="paragraph" w:styleId="Footer">
    <w:name w:val="footer"/>
    <w:basedOn w:val="Normal"/>
    <w:link w:val="FooterChar"/>
    <w:uiPriority w:val="99"/>
    <w:semiHidden/>
    <w:unhideWhenUsed/>
    <w:rsid w:val="004A7C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A7C8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13</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68</cp:revision>
  <dcterms:created xsi:type="dcterms:W3CDTF">2012-05-31T15:03:00Z</dcterms:created>
  <dcterms:modified xsi:type="dcterms:W3CDTF">2012-06-03T06:07:00Z</dcterms:modified>
</cp:coreProperties>
</file>