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default" w:ascii="Times New Roman" w:hAnsi="Times New Roman" w:cs="Times New Roman"/>
          <w:sz w:val="36"/>
          <w:szCs w:val="36"/>
          <w:lang w:val="en-US"/>
        </w:rPr>
      </w:pPr>
      <w:r>
        <w:rPr>
          <w:rFonts w:hint="default" w:ascii="Times New Roman" w:hAnsi="Times New Roman" w:cs="Times New Roman"/>
          <w:sz w:val="36"/>
          <w:szCs w:val="36"/>
          <w:lang w:val="en-US"/>
        </w:rPr>
        <w:t>INTRODUCTION</w:t>
      </w:r>
    </w:p>
    <w:p>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On 18</w:t>
      </w:r>
      <w:r>
        <w:rPr>
          <w:rFonts w:hint="default" w:ascii="Times New Roman" w:hAnsi="Times New Roman" w:cs="Times New Roman"/>
          <w:sz w:val="24"/>
          <w:szCs w:val="24"/>
          <w:vertAlign w:val="superscript"/>
          <w:lang w:val="en-US"/>
        </w:rPr>
        <w:t>th</w:t>
      </w:r>
      <w:r>
        <w:rPr>
          <w:rFonts w:hint="default" w:ascii="Times New Roman" w:hAnsi="Times New Roman" w:cs="Times New Roman"/>
          <w:sz w:val="24"/>
          <w:szCs w:val="24"/>
          <w:lang w:val="en-US"/>
        </w:rPr>
        <w:t xml:space="preserve"> November 2018, an industrial talk about HP and Maxis was held at Faculty of Electrical Engineer, UTM. The talk given was about internet of Things (IoT) and Internet 2.0. From 11:00 A.M to 12:00 P.M, the first talk was given by Mr. Syahrul Hafidz Suid, Enterprise Consultant with the topic IoT. Next talk was given by Mr. M Nazrul Hazeri Nazirmuddin, Solution Design Architect from Maxis Berhad Cisco </w:t>
      </w:r>
      <w:bookmarkStart w:id="0" w:name="_GoBack"/>
      <w:r>
        <w:rPr>
          <w:rFonts w:hint="default" w:ascii="Times New Roman" w:hAnsi="Times New Roman" w:cs="Times New Roman"/>
          <w:sz w:val="24"/>
          <w:szCs w:val="24"/>
          <w:lang w:val="en-US"/>
        </w:rPr>
        <w:t>Service Provider with topic Internet 2.0.</w:t>
      </w:r>
    </w:p>
    <w:bookmarkEnd w:id="0"/>
    <w:p>
      <w:pPr>
        <w:rPr>
          <w:rFonts w:hint="default" w:ascii="Times New Roman" w:hAnsi="Times New Roman" w:cs="Times New Roman"/>
          <w:sz w:val="24"/>
          <w:szCs w:val="24"/>
          <w:lang w:val="en-US"/>
        </w:rPr>
      </w:pPr>
    </w:p>
    <w:p>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IoT which known as Internet of Things is a system of interrelated computing devices, mechanical and digital machines, objects, animals or people that provided with unique identifiers (UIDs) and the ability to transfer data over a network without requiring human-to-human or human-to-computer interaction. A thing in the internet of things can be a person with a heart monitor implant, an automobile that has built-in sensor to alert the driver when tire pressure is low or any other natural or man-made object that can be assigned an IP address and is able to transfer data over a network.</w:t>
      </w:r>
    </w:p>
    <w:p>
      <w:pPr>
        <w:rPr>
          <w:rFonts w:hint="default" w:ascii="Times New Roman" w:hAnsi="Times New Roman" w:cs="Times New Roman"/>
          <w:sz w:val="24"/>
          <w:szCs w:val="24"/>
          <w:lang w:val="en-US"/>
        </w:rPr>
      </w:pPr>
    </w:p>
    <w:p>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Internet 2.0 or Web 2.0 is the current state of online technology as it compares to the early days in Web, characterized by greater user interactivity and collaboration, more pervasive network connectivity and enhanced communication channels. One of the most significant differences between Web 2.0 and the traditional World Wide Web is greater collaboration among the internet users, content providers and enterprise. Originally, data was posted on Web sites, and users simply viewed or downloaded the content.</w:t>
      </w:r>
    </w:p>
    <w:p>
      <w:pPr>
        <w:rPr>
          <w:rFonts w:hint="default" w:ascii="Times New Roman" w:hAnsi="Times New Roman" w:cs="Times New Roman"/>
          <w:sz w:val="24"/>
          <w:szCs w:val="24"/>
          <w:lang w:val="en-US"/>
        </w:rPr>
      </w:pPr>
    </w:p>
    <w:p>
      <w:pPr>
        <w:pStyle w:val="2"/>
        <w:keepNext/>
        <w:keepLines/>
        <w:pageBreakBefore w:val="0"/>
        <w:widowControl/>
        <w:kinsoku/>
        <w:wordWrap/>
        <w:overflowPunct/>
        <w:topLinePunct w:val="0"/>
        <w:autoSpaceDE/>
        <w:autoSpaceDN/>
        <w:bidi w:val="0"/>
        <w:adjustRightInd/>
        <w:snapToGrid/>
        <w:spacing w:before="240" w:line="579" w:lineRule="auto"/>
        <w:textAlignment w:val="auto"/>
        <w:outlineLvl w:val="0"/>
        <w:rPr>
          <w:rFonts w:hint="default" w:ascii="Times New Roman" w:hAnsi="Times New Roman" w:cs="Times New Roman"/>
          <w:sz w:val="36"/>
          <w:szCs w:val="36"/>
          <w:lang w:val="en-US"/>
        </w:rPr>
      </w:pPr>
      <w:r>
        <w:rPr>
          <w:rFonts w:hint="default" w:ascii="Times New Roman" w:hAnsi="Times New Roman" w:cs="Times New Roman"/>
          <w:sz w:val="36"/>
          <w:szCs w:val="36"/>
          <w:lang w:val="en-US"/>
        </w:rPr>
        <w:t xml:space="preserve">SUMMARY </w:t>
      </w:r>
    </w:p>
    <w:p>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There are countless use cases where IoT can be deployed, such as in manufacturing, vehicles and even future cases such as smart cities and energy.</w:t>
      </w:r>
    </w:p>
    <w:p>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Manufacturing, as an example, has been operating shop floor equipment for decades with sensors that control machine processes, but these sensors have been relatively dumb, have not been IP enabled nor have they been able to communicate beyond their local process. This situation is changing; manufacturing equipment is now being produced with sensors that are IP-enabled, can communicate with each other, collect and disseminate data in real-time. IoT can play a role in health care with smart devices used for many cases. The elderly or disabled could live independently with fall detection devices and/or physical activity monitoring through body sensors; patient surveillance sensors for hospitals or care homes, smart sensors to control conditions in medical storage units and devices to monitor ultraviolet radiation on people.</w:t>
      </w:r>
    </w:p>
    <w:p>
      <w:pPr>
        <w:rPr>
          <w:rFonts w:hint="default"/>
          <w:sz w:val="24"/>
          <w:szCs w:val="24"/>
          <w:lang w:val="en-US"/>
        </w:rPr>
      </w:pPr>
    </w:p>
    <w:p>
      <w:pPr>
        <w:pStyle w:val="2"/>
        <w:rPr>
          <w:rFonts w:hint="default" w:ascii="Times New Roman" w:hAnsi="Times New Roman" w:cs="Times New Roman"/>
          <w:sz w:val="36"/>
          <w:szCs w:val="36"/>
          <w:lang w:val="en-US"/>
        </w:rPr>
      </w:pPr>
      <w:r>
        <w:rPr>
          <w:rFonts w:hint="default" w:ascii="Times New Roman" w:hAnsi="Times New Roman" w:cs="Times New Roman"/>
          <w:sz w:val="36"/>
          <w:szCs w:val="36"/>
          <w:lang w:val="en-US"/>
        </w:rPr>
        <w:t>Man - Computer Symbiosis</w:t>
      </w:r>
    </w:p>
    <w:p>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As a concept, man-computer symbiosis is different in an important way. In the man-machine systems of the past, the human operator supplied the initiative, the direction, the integration, and the criterion. The mechanical parts of the systems were mere extensions, first of the human arm, then of the human eye. These systems certainly did not consist of "dissimilar organisms living together" . There was only one kind of organism-man-and the rest was there only to help him.</w:t>
      </w:r>
    </w:p>
    <w:p>
      <w:pPr>
        <w:rPr>
          <w:rFonts w:hint="default" w:ascii="Times New Roman" w:hAnsi="Times New Roman" w:cs="Times New Roman"/>
          <w:sz w:val="24"/>
          <w:szCs w:val="24"/>
          <w:lang w:val="en-US"/>
        </w:rPr>
      </w:pPr>
    </w:p>
    <w:p>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In one sense of course, any man-made system is intended to help man, to help a man or men outside the system. If we focus upon the human operator within the system, however, we see that, in some areas of technology, a fantastic change has taken place during the last few years.In some instances, particularly in large computer-centered information and control systems, the human operators are responsible mainly for functions that it proved infeasible to automate.They are "semi-automatic" systems, systems that started out to be fully automatic but fell short of the goal.</w:t>
      </w:r>
    </w:p>
    <w:p>
      <w:pPr>
        <w:rPr>
          <w:rFonts w:hint="default" w:ascii="Times New Roman" w:hAnsi="Times New Roman" w:cs="Times New Roman"/>
          <w:sz w:val="24"/>
          <w:szCs w:val="24"/>
          <w:lang w:val="en-US"/>
        </w:rPr>
      </w:pPr>
    </w:p>
    <w:p>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Man-computer symbiosis is a subclass of man-machine systems. There are many man-machine systems. At present, however, there are no man-computer symbioses. The purposes of this paper are to present the concept and, hopefully, to foster the development of man-computer symbiosis by analyzing some problems of interaction between men and computing machines, calling attention to applicable principles of man-machine engineering, and pointing out a few questions to which research answers are needed. The hope is that, in not too many years, human brains and computing machines will be coupled together very tightly, and that the resulting partnership will think as no human brain has ever thought and process data in a way not approached by the information-handling machines we know today.</w:t>
      </w:r>
    </w:p>
    <w:p>
      <w:pPr>
        <w:rPr>
          <w:rFonts w:hint="default" w:ascii="Times New Roman" w:hAnsi="Times New Roman" w:cs="Times New Roman"/>
          <w:sz w:val="24"/>
          <w:szCs w:val="24"/>
          <w:lang w:val="en-US"/>
        </w:rPr>
      </w:pPr>
    </w:p>
    <w:p>
      <w:pPr>
        <w:rPr>
          <w:rFonts w:hint="default" w:ascii="Times New Roman" w:hAnsi="Times New Roman" w:cs="Times New Roman"/>
          <w:sz w:val="24"/>
          <w:szCs w:val="24"/>
          <w:lang w:val="en-US"/>
        </w:rPr>
      </w:pPr>
    </w:p>
    <w:p>
      <w:pPr>
        <w:pStyle w:val="2"/>
        <w:rPr>
          <w:rFonts w:hint="default" w:ascii="Times New Roman" w:hAnsi="Times New Roman" w:cs="Times New Roman"/>
          <w:sz w:val="36"/>
          <w:szCs w:val="36"/>
          <w:lang w:val="en-US"/>
        </w:rPr>
      </w:pPr>
      <w:r>
        <w:rPr>
          <w:rFonts w:hint="default" w:ascii="Times New Roman" w:hAnsi="Times New Roman" w:cs="Times New Roman"/>
          <w:sz w:val="36"/>
          <w:szCs w:val="36"/>
          <w:lang w:val="en-US"/>
        </w:rPr>
        <w:t>Internet 2.0 History/Trend</w:t>
      </w:r>
    </w:p>
    <w:p>
      <w:pPr>
        <w:rPr>
          <w:rFonts w:hint="default" w:ascii="Times New Roman" w:hAnsi="Times New Roman" w:eastAsia="MyriadProLight" w:cs="Times New Roman"/>
          <w:i w:val="0"/>
          <w:caps w:val="0"/>
          <w:color w:val="333333"/>
          <w:spacing w:val="0"/>
          <w:sz w:val="24"/>
          <w:szCs w:val="24"/>
          <w:shd w:val="clear" w:fill="FFFFFF"/>
        </w:rPr>
      </w:pPr>
      <w:r>
        <w:rPr>
          <w:rFonts w:hint="default" w:ascii="Times New Roman" w:hAnsi="Times New Roman" w:eastAsia="MyriadProLight" w:cs="Times New Roman"/>
          <w:i w:val="0"/>
          <w:caps w:val="0"/>
          <w:color w:val="333333"/>
          <w:spacing w:val="0"/>
          <w:sz w:val="24"/>
          <w:szCs w:val="24"/>
          <w:shd w:val="clear" w:fill="FFFFFF"/>
        </w:rPr>
        <w:t>The term, Web 2.0, first gained currency after the 2001 “dot.bomb” when the IT bubble that had lasted a good 5 years burst. While some commentators suggested that the Internet had been over-hyped, other folks maintained that the crash signaled the end of the first phase of the Internet and suggested that the more exciting stuff was yet to come. They called this new phase or era “Web 2.0.”  A number of people affiliated with O’Reilly Media (which publishes some of the best programming books I’ve encountered) began using “Web 2.0” first at a conference brainstorming session and then at a Web 2.0 Summit. By 2005, usage of the term had spread well beyond a small circle of people. Currently, the term has become ubiquitous in the IT world.</w:t>
      </w:r>
    </w:p>
    <w:p>
      <w:pPr>
        <w:rPr>
          <w:rFonts w:hint="default" w:ascii="Times New Roman" w:hAnsi="Times New Roman" w:eastAsia="MyriadProLight" w:cs="Times New Roman"/>
          <w:i w:val="0"/>
          <w:caps w:val="0"/>
          <w:color w:val="333333"/>
          <w:spacing w:val="0"/>
          <w:sz w:val="24"/>
          <w:szCs w:val="24"/>
          <w:shd w:val="clear" w:fill="FFFFFF"/>
        </w:rPr>
      </w:pPr>
    </w:p>
    <w:p>
      <w:pPr>
        <w:rPr>
          <w:rFonts w:hint="default" w:ascii="Times New Roman" w:hAnsi="Times New Roman" w:eastAsia="sans-serif" w:cs="Times New Roman"/>
          <w:i w:val="0"/>
          <w:caps w:val="0"/>
          <w:color w:val="000000"/>
          <w:spacing w:val="0"/>
          <w:sz w:val="24"/>
          <w:szCs w:val="24"/>
          <w:shd w:val="clear" w:fill="FFFFFF"/>
        </w:rPr>
      </w:pPr>
    </w:p>
    <w:p>
      <w:pPr>
        <w:rPr>
          <w:rFonts w:hint="default" w:ascii="Times New Roman" w:hAnsi="Times New Roman" w:eastAsia="MyriadProLight" w:cs="Times New Roman"/>
          <w:i w:val="0"/>
          <w:caps w:val="0"/>
          <w:color w:val="333333"/>
          <w:spacing w:val="0"/>
          <w:sz w:val="24"/>
          <w:szCs w:val="24"/>
          <w:shd w:val="clear" w:fill="FFFFFF"/>
          <w:lang w:val="en-US"/>
        </w:rPr>
      </w:pPr>
      <w:r>
        <w:rPr>
          <w:rFonts w:hint="default" w:ascii="Times New Roman" w:hAnsi="Times New Roman" w:eastAsia="sans-serif" w:cs="Times New Roman"/>
          <w:i w:val="0"/>
          <w:caps w:val="0"/>
          <w:color w:val="000000"/>
          <w:spacing w:val="0"/>
          <w:sz w:val="24"/>
          <w:szCs w:val="24"/>
          <w:shd w:val="clear" w:fill="FFFFFF"/>
        </w:rPr>
        <w:t>One of the most influential concepts of democratization was due to Chris Anderson, editor in chief of </w:t>
      </w:r>
      <w:r>
        <w:rPr>
          <w:rFonts w:hint="default" w:ascii="Times New Roman" w:hAnsi="Times New Roman" w:eastAsia="sans-serif" w:cs="Times New Roman"/>
          <w:i w:val="0"/>
          <w:caps w:val="0"/>
          <w:color w:val="000000"/>
          <w:spacing w:val="0"/>
          <w:sz w:val="24"/>
          <w:szCs w:val="24"/>
          <w:shd w:val="clear" w:fill="FFFFFF"/>
          <w:lang w:val="en-US"/>
        </w:rPr>
        <w:t>Wired</w:t>
      </w:r>
      <w:r>
        <w:rPr>
          <w:rFonts w:hint="default" w:ascii="Times New Roman" w:hAnsi="Times New Roman" w:eastAsia="sans-serif" w:cs="Times New Roman"/>
          <w:i w:val="0"/>
          <w:caps w:val="0"/>
          <w:color w:val="000000"/>
          <w:spacing w:val="0"/>
          <w:sz w:val="24"/>
          <w:szCs w:val="24"/>
          <w:shd w:val="clear" w:fill="FFFFFF"/>
        </w:rPr>
        <w:t>. In “The Long Tail,” an article from the October 2004 </w:t>
      </w:r>
      <w:r>
        <w:rPr>
          <w:rStyle w:val="5"/>
          <w:rFonts w:hint="default" w:ascii="Times New Roman" w:hAnsi="Times New Roman" w:eastAsia="sans-serif" w:cs="Times New Roman"/>
          <w:caps w:val="0"/>
          <w:color w:val="000000"/>
          <w:spacing w:val="0"/>
          <w:sz w:val="24"/>
          <w:szCs w:val="24"/>
          <w:bdr w:val="none" w:color="auto" w:sz="0" w:space="0"/>
          <w:shd w:val="clear" w:fill="FFFFFF"/>
          <w:vertAlign w:val="baseline"/>
        </w:rPr>
        <w:t>Wired</w:t>
      </w:r>
      <w:r>
        <w:rPr>
          <w:rFonts w:hint="default" w:ascii="Times New Roman" w:hAnsi="Times New Roman" w:eastAsia="sans-serif" w:cs="Times New Roman"/>
          <w:i w:val="0"/>
          <w:caps w:val="0"/>
          <w:color w:val="000000"/>
          <w:spacing w:val="0"/>
          <w:sz w:val="24"/>
          <w:szCs w:val="24"/>
          <w:shd w:val="clear" w:fill="FFFFFF"/>
        </w:rPr>
        <w:t>, Anderson expounded on the new economics of marketing to the </w:t>
      </w:r>
      <w:r>
        <w:rPr>
          <w:rFonts w:hint="default" w:ascii="Times New Roman" w:hAnsi="Times New Roman" w:eastAsia="sans-serif" w:cs="Times New Roman"/>
          <w:i w:val="0"/>
          <w:caps w:val="0"/>
          <w:color w:val="000000"/>
          <w:spacing w:val="0"/>
          <w:sz w:val="24"/>
          <w:szCs w:val="24"/>
          <w:u w:val="none"/>
          <w:bdr w:val="none" w:color="auto" w:sz="0" w:space="0"/>
          <w:shd w:val="clear" w:fill="FFFFFF"/>
          <w:vertAlign w:val="baseline"/>
        </w:rPr>
        <w:fldChar w:fldCharType="begin"/>
      </w:r>
      <w:r>
        <w:rPr>
          <w:rFonts w:hint="default" w:ascii="Times New Roman" w:hAnsi="Times New Roman" w:eastAsia="sans-serif" w:cs="Times New Roman"/>
          <w:i w:val="0"/>
          <w:caps w:val="0"/>
          <w:color w:val="000000"/>
          <w:spacing w:val="0"/>
          <w:sz w:val="24"/>
          <w:szCs w:val="24"/>
          <w:u w:val="none"/>
          <w:bdr w:val="none" w:color="auto" w:sz="0" w:space="0"/>
          <w:shd w:val="clear" w:fill="FFFFFF"/>
          <w:vertAlign w:val="baseline"/>
        </w:rPr>
        <w:instrText xml:space="preserve"> HYPERLINK "https://www.merriam-webster.com/dictionary/periphery" </w:instrText>
      </w:r>
      <w:r>
        <w:rPr>
          <w:rFonts w:hint="default" w:ascii="Times New Roman" w:hAnsi="Times New Roman" w:eastAsia="sans-serif" w:cs="Times New Roman"/>
          <w:i w:val="0"/>
          <w:caps w:val="0"/>
          <w:color w:val="000000"/>
          <w:spacing w:val="0"/>
          <w:sz w:val="24"/>
          <w:szCs w:val="24"/>
          <w:u w:val="none"/>
          <w:bdr w:val="none" w:color="auto" w:sz="0" w:space="0"/>
          <w:shd w:val="clear" w:fill="FFFFFF"/>
          <w:vertAlign w:val="baseline"/>
        </w:rPr>
        <w:fldChar w:fldCharType="separate"/>
      </w:r>
      <w:r>
        <w:rPr>
          <w:rStyle w:val="6"/>
          <w:rFonts w:hint="default" w:ascii="Times New Roman" w:hAnsi="Times New Roman" w:eastAsia="sans-serif" w:cs="Times New Roman"/>
          <w:i w:val="0"/>
          <w:caps w:val="0"/>
          <w:color w:val="000000"/>
          <w:spacing w:val="0"/>
          <w:sz w:val="24"/>
          <w:szCs w:val="24"/>
          <w:u w:val="none"/>
          <w:bdr w:val="none" w:color="auto" w:sz="0" w:space="0"/>
          <w:shd w:val="clear" w:fill="FFFFFF"/>
          <w:vertAlign w:val="baseline"/>
        </w:rPr>
        <w:t>periphery</w:t>
      </w:r>
      <w:r>
        <w:rPr>
          <w:rFonts w:hint="default" w:ascii="Times New Roman" w:hAnsi="Times New Roman" w:eastAsia="sans-serif" w:cs="Times New Roman"/>
          <w:i w:val="0"/>
          <w:caps w:val="0"/>
          <w:color w:val="000000"/>
          <w:spacing w:val="0"/>
          <w:sz w:val="24"/>
          <w:szCs w:val="24"/>
          <w:u w:val="none"/>
          <w:bdr w:val="none" w:color="auto" w:sz="0" w:space="0"/>
          <w:shd w:val="clear" w:fill="FFFFFF"/>
          <w:vertAlign w:val="baseline"/>
        </w:rPr>
        <w:fldChar w:fldCharType="end"/>
      </w:r>
      <w:r>
        <w:rPr>
          <w:rFonts w:hint="default" w:ascii="Times New Roman" w:hAnsi="Times New Roman" w:eastAsia="sans-serif" w:cs="Times New Roman"/>
          <w:i w:val="0"/>
          <w:caps w:val="0"/>
          <w:color w:val="000000"/>
          <w:spacing w:val="0"/>
          <w:sz w:val="24"/>
          <w:szCs w:val="24"/>
          <w:shd w:val="clear" w:fill="FFFFFF"/>
        </w:rPr>
        <w:t> rather than to the median. In the past, viable business models required marketing to the largest possible </w:t>
      </w:r>
      <w:r>
        <w:rPr>
          <w:rFonts w:hint="default" w:ascii="Times New Roman" w:hAnsi="Times New Roman" w:eastAsia="sans-serif" w:cs="Times New Roman"/>
          <w:i w:val="0"/>
          <w:caps w:val="0"/>
          <w:color w:val="000000"/>
          <w:spacing w:val="0"/>
          <w:sz w:val="24"/>
          <w:szCs w:val="24"/>
          <w:u w:val="none"/>
          <w:bdr w:val="none" w:color="auto" w:sz="0" w:space="0"/>
          <w:shd w:val="clear" w:fill="FFFFFF"/>
          <w:vertAlign w:val="baseline"/>
        </w:rPr>
        <w:fldChar w:fldCharType="begin"/>
      </w:r>
      <w:r>
        <w:rPr>
          <w:rFonts w:hint="default" w:ascii="Times New Roman" w:hAnsi="Times New Roman" w:eastAsia="sans-serif" w:cs="Times New Roman"/>
          <w:i w:val="0"/>
          <w:caps w:val="0"/>
          <w:color w:val="000000"/>
          <w:spacing w:val="0"/>
          <w:sz w:val="24"/>
          <w:szCs w:val="24"/>
          <w:u w:val="none"/>
          <w:bdr w:val="none" w:color="auto" w:sz="0" w:space="0"/>
          <w:shd w:val="clear" w:fill="FFFFFF"/>
          <w:vertAlign w:val="baseline"/>
        </w:rPr>
        <w:instrText xml:space="preserve"> HYPERLINK "https://www.merriam-webster.com/dictionary/demographic" </w:instrText>
      </w:r>
      <w:r>
        <w:rPr>
          <w:rFonts w:hint="default" w:ascii="Times New Roman" w:hAnsi="Times New Roman" w:eastAsia="sans-serif" w:cs="Times New Roman"/>
          <w:i w:val="0"/>
          <w:caps w:val="0"/>
          <w:color w:val="000000"/>
          <w:spacing w:val="0"/>
          <w:sz w:val="24"/>
          <w:szCs w:val="24"/>
          <w:u w:val="none"/>
          <w:bdr w:val="none" w:color="auto" w:sz="0" w:space="0"/>
          <w:shd w:val="clear" w:fill="FFFFFF"/>
          <w:vertAlign w:val="baseline"/>
        </w:rPr>
        <w:fldChar w:fldCharType="separate"/>
      </w:r>
      <w:r>
        <w:rPr>
          <w:rStyle w:val="6"/>
          <w:rFonts w:hint="default" w:ascii="Times New Roman" w:hAnsi="Times New Roman" w:eastAsia="sans-serif" w:cs="Times New Roman"/>
          <w:i w:val="0"/>
          <w:caps w:val="0"/>
          <w:color w:val="000000"/>
          <w:spacing w:val="0"/>
          <w:sz w:val="24"/>
          <w:szCs w:val="24"/>
          <w:u w:val="none"/>
          <w:bdr w:val="none" w:color="auto" w:sz="0" w:space="0"/>
          <w:shd w:val="clear" w:fill="FFFFFF"/>
          <w:vertAlign w:val="baseline"/>
        </w:rPr>
        <w:t>demographic</w:t>
      </w:r>
      <w:r>
        <w:rPr>
          <w:rFonts w:hint="default" w:ascii="Times New Roman" w:hAnsi="Times New Roman" w:eastAsia="sans-serif" w:cs="Times New Roman"/>
          <w:i w:val="0"/>
          <w:caps w:val="0"/>
          <w:color w:val="000000"/>
          <w:spacing w:val="0"/>
          <w:sz w:val="24"/>
          <w:szCs w:val="24"/>
          <w:u w:val="none"/>
          <w:bdr w:val="none" w:color="auto" w:sz="0" w:space="0"/>
          <w:shd w:val="clear" w:fill="FFFFFF"/>
          <w:vertAlign w:val="baseline"/>
        </w:rPr>
        <w:fldChar w:fldCharType="end"/>
      </w:r>
      <w:r>
        <w:rPr>
          <w:rFonts w:hint="default" w:ascii="Times New Roman" w:hAnsi="Times New Roman" w:eastAsia="sans-serif" w:cs="Times New Roman"/>
          <w:i w:val="0"/>
          <w:caps w:val="0"/>
          <w:color w:val="000000"/>
          <w:spacing w:val="0"/>
          <w:sz w:val="24"/>
          <w:szCs w:val="24"/>
          <w:shd w:val="clear" w:fill="FFFFFF"/>
        </w:rPr>
        <w:t>. For example, when there were few </w:t>
      </w:r>
      <w:r>
        <w:rPr>
          <w:rFonts w:hint="default" w:ascii="Times New Roman" w:hAnsi="Times New Roman" w:eastAsia="sans-serif" w:cs="Times New Roman"/>
          <w:i w:val="0"/>
          <w:caps w:val="0"/>
          <w:color w:val="000000"/>
          <w:spacing w:val="0"/>
          <w:sz w:val="24"/>
          <w:szCs w:val="24"/>
          <w:shd w:val="clear" w:fill="FFFFFF"/>
          <w:lang w:val="en-US"/>
        </w:rPr>
        <w:t>television</w:t>
      </w:r>
      <w:r>
        <w:rPr>
          <w:rFonts w:hint="default" w:ascii="Times New Roman" w:hAnsi="Times New Roman" w:eastAsia="sans-serif" w:cs="Times New Roman"/>
          <w:i w:val="0"/>
          <w:caps w:val="0"/>
          <w:color w:val="000000"/>
          <w:spacing w:val="0"/>
          <w:sz w:val="24"/>
          <w:szCs w:val="24"/>
          <w:shd w:val="clear" w:fill="FFFFFF"/>
        </w:rPr>
        <w:t> networks, none could afford to run programs that appealed to a limited audience, which led to the characteristic phenomena of programming aimed at the lowest common denominator. With the proliferation of satellite and </w:t>
      </w:r>
      <w:r>
        <w:rPr>
          <w:rFonts w:hint="default" w:ascii="Times New Roman" w:hAnsi="Times New Roman" w:eastAsia="sans-serif" w:cs="Times New Roman"/>
          <w:i w:val="0"/>
          <w:caps w:val="0"/>
          <w:color w:val="000000"/>
          <w:spacing w:val="0"/>
          <w:sz w:val="24"/>
          <w:szCs w:val="24"/>
          <w:shd w:val="clear" w:fill="FFFFFF"/>
          <w:lang w:val="en-US"/>
        </w:rPr>
        <w:t xml:space="preserve">cable </w:t>
      </w:r>
      <w:r>
        <w:rPr>
          <w:rFonts w:hint="default" w:ascii="Times New Roman" w:hAnsi="Times New Roman" w:eastAsia="sans-serif" w:cs="Times New Roman"/>
          <w:i w:val="0"/>
          <w:caps w:val="0"/>
          <w:color w:val="000000"/>
          <w:spacing w:val="0"/>
          <w:sz w:val="24"/>
          <w:szCs w:val="24"/>
          <w:shd w:val="clear" w:fill="FFFFFF"/>
        </w:rPr>
        <w:t>networks, however, mass marketing began to splinter into highly refined submarkets that cater better to individual tastes.</w:t>
      </w:r>
    </w:p>
    <w:p>
      <w:pPr>
        <w:rPr>
          <w:rFonts w:hint="default"/>
          <w:sz w:val="24"/>
          <w:szCs w:val="24"/>
          <w:lang w:val="en-US"/>
        </w:rPr>
      </w:pPr>
    </w:p>
    <w:p>
      <w:pPr>
        <w:rPr>
          <w:rFonts w:hint="default"/>
          <w:sz w:val="24"/>
          <w:szCs w:val="24"/>
          <w:lang w:val="en-US"/>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auto"/>
    <w:pitch w:val="default"/>
    <w:sig w:usb0="E0002AFF" w:usb1="C000247B" w:usb2="00000009" w:usb3="00000000" w:csb0="200001FF" w:csb1="00000000"/>
  </w:font>
  <w:font w:name="MyriadPro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ans-serif">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D72B5E"/>
    <w:rsid w:val="35D72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3">
    <w:name w:val="Normal (Web)"/>
    <w:uiPriority w:val="0"/>
    <w:pPr>
      <w:spacing w:before="0" w:beforeAutospacing="1" w:after="0" w:afterAutospacing="1"/>
      <w:ind w:left="0" w:right="0"/>
      <w:jc w:val="left"/>
    </w:pPr>
    <w:rPr>
      <w:kern w:val="0"/>
      <w:sz w:val="24"/>
      <w:szCs w:val="24"/>
      <w:lang w:val="en-US" w:eastAsia="zh-CN" w:bidi="ar"/>
    </w:rPr>
  </w:style>
  <w:style w:type="character" w:styleId="5">
    <w:name w:val="Emphasis"/>
    <w:basedOn w:val="4"/>
    <w:qFormat/>
    <w:uiPriority w:val="0"/>
    <w:rPr>
      <w:i/>
      <w:iCs/>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63</TotalTime>
  <ScaleCrop>false</ScaleCrop>
  <LinksUpToDate>false</LinksUpToDate>
  <CharactersWithSpaces>0</CharactersWithSpaces>
  <Application>WPS Office_10.2.0.7549_F1E327BC-269C-435d-A152-05C5408002CA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2018-11-27T13:20:00Z</dcterms:created>
  <dc:creator>User</dc:creator>
  <cp:lastModifiedBy>User</cp:lastModifiedBy>
  <dcterms:modified xsi:type="dcterms:W3CDTF">2018-11-27T14:24:00Z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1033-10.2.0.7549</vt:lpwstr>
  </property>
</Properties>
</file>