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AF91AC" w14:textId="126917DF" w:rsidR="001F3F45" w:rsidRDefault="001F3F45" w:rsidP="001F3F45">
      <w:bookmarkStart w:id="0" w:name="_Toc526770392"/>
      <w:r>
        <w:rPr>
          <w:noProof/>
        </w:rPr>
        <w:drawing>
          <wp:inline distT="0" distB="0" distL="0" distR="0" wp14:anchorId="281520B0" wp14:editId="4D93D162">
            <wp:extent cx="5731510" cy="2067560"/>
            <wp:effectExtent l="0" t="0" r="0" b="8890"/>
            <wp:docPr id="1" name="Picture 1" descr="Image result for ut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utm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31510" cy="2067560"/>
                    </a:xfrm>
                    <a:prstGeom prst="rect">
                      <a:avLst/>
                    </a:prstGeom>
                    <a:noFill/>
                    <a:ln>
                      <a:noFill/>
                    </a:ln>
                  </pic:spPr>
                </pic:pic>
              </a:graphicData>
            </a:graphic>
          </wp:inline>
        </w:drawing>
      </w:r>
    </w:p>
    <w:p w14:paraId="10745C89" w14:textId="77777777" w:rsidR="001F3F45" w:rsidRDefault="001F3F45" w:rsidP="001F3F45"/>
    <w:p w14:paraId="5B0EC092" w14:textId="77777777" w:rsidR="001F3F45" w:rsidRDefault="001F3F45" w:rsidP="001F3F45"/>
    <w:p w14:paraId="5FFE81D8" w14:textId="77777777" w:rsidR="001F3F45" w:rsidRDefault="001F3F45" w:rsidP="001F3F45"/>
    <w:tbl>
      <w:tblPr>
        <w:tblStyle w:val="TableGrid"/>
        <w:tblW w:w="0" w:type="auto"/>
        <w:tblLook w:val="04A0" w:firstRow="1" w:lastRow="0" w:firstColumn="1" w:lastColumn="0" w:noHBand="0" w:noVBand="1"/>
      </w:tblPr>
      <w:tblGrid>
        <w:gridCol w:w="2492"/>
        <w:gridCol w:w="5804"/>
      </w:tblGrid>
      <w:tr w:rsidR="001F3F45" w14:paraId="1145419C" w14:textId="77777777" w:rsidTr="00272624">
        <w:trPr>
          <w:trHeight w:val="944"/>
        </w:trPr>
        <w:tc>
          <w:tcPr>
            <w:tcW w:w="2605" w:type="dxa"/>
          </w:tcPr>
          <w:p w14:paraId="41C82F62" w14:textId="77777777" w:rsidR="001F3F45" w:rsidRDefault="001F3F45" w:rsidP="00272624">
            <w:pPr>
              <w:jc w:val="center"/>
            </w:pPr>
          </w:p>
          <w:p w14:paraId="37CE9C5E" w14:textId="77777777" w:rsidR="001F3F45" w:rsidRDefault="001F3F45" w:rsidP="00272624">
            <w:pPr>
              <w:jc w:val="center"/>
            </w:pPr>
            <w:r>
              <w:t>NAME</w:t>
            </w:r>
          </w:p>
        </w:tc>
        <w:tc>
          <w:tcPr>
            <w:tcW w:w="6411" w:type="dxa"/>
          </w:tcPr>
          <w:p w14:paraId="0C518CDB" w14:textId="77777777" w:rsidR="001F3F45" w:rsidRDefault="001F3F45" w:rsidP="00272624">
            <w:pPr>
              <w:jc w:val="center"/>
            </w:pPr>
          </w:p>
          <w:p w14:paraId="2F9564B5" w14:textId="341782E2" w:rsidR="001F3F45" w:rsidRDefault="001F3F45" w:rsidP="00272624">
            <w:pPr>
              <w:jc w:val="center"/>
            </w:pPr>
            <w:r>
              <w:t>TAN WEI KOK</w:t>
            </w:r>
            <w:r>
              <w:t xml:space="preserve">    </w:t>
            </w:r>
          </w:p>
        </w:tc>
      </w:tr>
      <w:tr w:rsidR="001F3F45" w14:paraId="54E699B1" w14:textId="77777777" w:rsidTr="00272624">
        <w:trPr>
          <w:trHeight w:val="710"/>
        </w:trPr>
        <w:tc>
          <w:tcPr>
            <w:tcW w:w="2605" w:type="dxa"/>
          </w:tcPr>
          <w:p w14:paraId="28F2A696" w14:textId="77777777" w:rsidR="001F3F45" w:rsidRDefault="001F3F45" w:rsidP="00272624">
            <w:pPr>
              <w:jc w:val="center"/>
            </w:pPr>
          </w:p>
          <w:p w14:paraId="7FED82B5" w14:textId="77777777" w:rsidR="001F3F45" w:rsidRDefault="001F3F45" w:rsidP="00272624">
            <w:pPr>
              <w:jc w:val="center"/>
            </w:pPr>
            <w:r>
              <w:t>MATRIC NUMBER</w:t>
            </w:r>
          </w:p>
        </w:tc>
        <w:tc>
          <w:tcPr>
            <w:tcW w:w="6411" w:type="dxa"/>
          </w:tcPr>
          <w:p w14:paraId="55BC5F20" w14:textId="77777777" w:rsidR="001F3F45" w:rsidRDefault="001F3F45" w:rsidP="00272624">
            <w:pPr>
              <w:jc w:val="center"/>
            </w:pPr>
          </w:p>
          <w:p w14:paraId="369A34C1" w14:textId="5CD0DA15" w:rsidR="001F3F45" w:rsidRDefault="001F3F45" w:rsidP="00272624">
            <w:pPr>
              <w:jc w:val="center"/>
            </w:pPr>
            <w:r>
              <w:t>A18CS0258</w:t>
            </w:r>
          </w:p>
        </w:tc>
      </w:tr>
      <w:tr w:rsidR="001F3F45" w14:paraId="74DFC558" w14:textId="77777777" w:rsidTr="00272624">
        <w:trPr>
          <w:trHeight w:val="791"/>
        </w:trPr>
        <w:tc>
          <w:tcPr>
            <w:tcW w:w="2605" w:type="dxa"/>
          </w:tcPr>
          <w:p w14:paraId="2DA30361" w14:textId="77777777" w:rsidR="001F3F45" w:rsidRDefault="001F3F45" w:rsidP="00272624">
            <w:pPr>
              <w:jc w:val="center"/>
            </w:pPr>
          </w:p>
          <w:p w14:paraId="61C55F2D" w14:textId="77777777" w:rsidR="001F3F45" w:rsidRDefault="001F3F45" w:rsidP="00272624">
            <w:pPr>
              <w:jc w:val="center"/>
            </w:pPr>
            <w:r>
              <w:t>COURSE</w:t>
            </w:r>
          </w:p>
        </w:tc>
        <w:tc>
          <w:tcPr>
            <w:tcW w:w="6411" w:type="dxa"/>
          </w:tcPr>
          <w:p w14:paraId="6BE1315D" w14:textId="77777777" w:rsidR="001F3F45" w:rsidRDefault="001F3F45" w:rsidP="00272624">
            <w:pPr>
              <w:jc w:val="center"/>
            </w:pPr>
          </w:p>
          <w:p w14:paraId="392FABD4" w14:textId="77777777" w:rsidR="001F3F45" w:rsidRDefault="001F3F45" w:rsidP="00272624">
            <w:pPr>
              <w:jc w:val="center"/>
            </w:pPr>
            <w:r>
              <w:t>1 SCSV</w:t>
            </w:r>
          </w:p>
        </w:tc>
      </w:tr>
      <w:tr w:rsidR="001F3F45" w14:paraId="54504FE0" w14:textId="77777777" w:rsidTr="00272624">
        <w:trPr>
          <w:trHeight w:val="998"/>
        </w:trPr>
        <w:tc>
          <w:tcPr>
            <w:tcW w:w="2605" w:type="dxa"/>
          </w:tcPr>
          <w:p w14:paraId="47A2BF4C" w14:textId="77777777" w:rsidR="001F3F45" w:rsidRDefault="001F3F45" w:rsidP="00272624">
            <w:pPr>
              <w:jc w:val="center"/>
            </w:pPr>
          </w:p>
          <w:p w14:paraId="4991AA0A" w14:textId="77777777" w:rsidR="001F3F45" w:rsidRDefault="001F3F45" w:rsidP="00272624">
            <w:pPr>
              <w:jc w:val="center"/>
            </w:pPr>
            <w:r>
              <w:t>LECTURER’S NAME</w:t>
            </w:r>
          </w:p>
        </w:tc>
        <w:tc>
          <w:tcPr>
            <w:tcW w:w="6411" w:type="dxa"/>
          </w:tcPr>
          <w:p w14:paraId="74351CE5" w14:textId="77777777" w:rsidR="001F3F45" w:rsidRDefault="001F3F45" w:rsidP="001F3F45"/>
          <w:p w14:paraId="34A2602C" w14:textId="534B3224" w:rsidR="001F3F45" w:rsidRDefault="001F3F45" w:rsidP="001F3F45">
            <w:pPr>
              <w:jc w:val="center"/>
            </w:pPr>
            <w:r>
              <w:t>DR. ARYATI BINTI BAKRI</w:t>
            </w:r>
          </w:p>
        </w:tc>
      </w:tr>
    </w:tbl>
    <w:p w14:paraId="4F2C4533" w14:textId="06CF791B" w:rsidR="001F3F45" w:rsidRDefault="001F3F45">
      <w:pPr>
        <w:jc w:val="left"/>
      </w:pPr>
    </w:p>
    <w:p w14:paraId="6065B51B" w14:textId="38E1C4C5" w:rsidR="001F3F45" w:rsidRDefault="001F3F45">
      <w:pPr>
        <w:jc w:val="left"/>
      </w:pPr>
    </w:p>
    <w:p w14:paraId="48468BFD" w14:textId="55753B41" w:rsidR="001F3F45" w:rsidRDefault="001F3F45">
      <w:pPr>
        <w:jc w:val="left"/>
      </w:pPr>
    </w:p>
    <w:p w14:paraId="0D6F1E5C" w14:textId="7AEC588E" w:rsidR="001F3F45" w:rsidRDefault="001F3F45">
      <w:pPr>
        <w:jc w:val="left"/>
      </w:pPr>
    </w:p>
    <w:p w14:paraId="580E3513" w14:textId="3416EC8D" w:rsidR="001F3F45" w:rsidRDefault="001F3F45">
      <w:pPr>
        <w:jc w:val="left"/>
      </w:pPr>
    </w:p>
    <w:p w14:paraId="6E7D9E1C" w14:textId="64277D8C" w:rsidR="001F3F45" w:rsidRDefault="001F3F45">
      <w:pPr>
        <w:jc w:val="left"/>
      </w:pPr>
    </w:p>
    <w:p w14:paraId="5A085AEB" w14:textId="0D94DB44" w:rsidR="001F3F45" w:rsidRDefault="001F3F45">
      <w:pPr>
        <w:jc w:val="left"/>
      </w:pPr>
    </w:p>
    <w:p w14:paraId="22AC76C7" w14:textId="4D55772D" w:rsidR="001F3F45" w:rsidRDefault="001F3F45">
      <w:pPr>
        <w:jc w:val="left"/>
      </w:pPr>
    </w:p>
    <w:p w14:paraId="62C9CCBE" w14:textId="72C0753B" w:rsidR="001F3F45" w:rsidRDefault="001F3F45">
      <w:pPr>
        <w:jc w:val="left"/>
      </w:pPr>
    </w:p>
    <w:p w14:paraId="5C5E3AF7" w14:textId="2608EA2D" w:rsidR="001F3F45" w:rsidRDefault="001F3F45">
      <w:pPr>
        <w:jc w:val="left"/>
      </w:pPr>
    </w:p>
    <w:p w14:paraId="3F0C8F06" w14:textId="5FD7A861" w:rsidR="001F3F45" w:rsidRDefault="001F3F45">
      <w:pPr>
        <w:jc w:val="left"/>
      </w:pPr>
    </w:p>
    <w:p w14:paraId="6F636ADA" w14:textId="77777777" w:rsidR="001F3F45" w:rsidRDefault="001F3F45">
      <w:pPr>
        <w:jc w:val="left"/>
      </w:pPr>
    </w:p>
    <w:sdt>
      <w:sdtPr>
        <w:rPr>
          <w:rFonts w:ascii="Times New Roman" w:eastAsiaTheme="minorEastAsia" w:hAnsi="Times New Roman" w:cs="Times New Roman"/>
          <w:b w:val="0"/>
          <w:noProof w:val="0"/>
          <w:color w:val="auto"/>
          <w:sz w:val="24"/>
          <w:szCs w:val="24"/>
          <w:lang w:val="en-MY" w:eastAsia="zh-CN"/>
        </w:rPr>
        <w:id w:val="-1297448926"/>
        <w:docPartObj>
          <w:docPartGallery w:val="Table of Contents"/>
          <w:docPartUnique/>
        </w:docPartObj>
      </w:sdtPr>
      <w:sdtEndPr>
        <w:rPr>
          <w:bCs/>
        </w:rPr>
      </w:sdtEndPr>
      <w:sdtContent>
        <w:p w14:paraId="2E0A25FB" w14:textId="77777777" w:rsidR="001F3F45" w:rsidRDefault="001F3F45" w:rsidP="00130AA2">
          <w:pPr>
            <w:pStyle w:val="TOCHeading"/>
            <w:rPr>
              <w:rFonts w:ascii="Times New Roman" w:eastAsiaTheme="minorEastAsia" w:hAnsi="Times New Roman" w:cs="Times New Roman"/>
              <w:b w:val="0"/>
              <w:noProof w:val="0"/>
              <w:color w:val="auto"/>
              <w:sz w:val="24"/>
              <w:szCs w:val="24"/>
              <w:lang w:val="en-MY" w:eastAsia="zh-CN"/>
            </w:rPr>
          </w:pPr>
        </w:p>
        <w:p w14:paraId="3777A9CF" w14:textId="77777777" w:rsidR="001F3F45" w:rsidRDefault="001F3F45" w:rsidP="00130AA2">
          <w:pPr>
            <w:pStyle w:val="TOCHeading"/>
          </w:pPr>
        </w:p>
        <w:p w14:paraId="75A19BB3" w14:textId="565FE241" w:rsidR="005F7600" w:rsidRPr="005D2E90" w:rsidRDefault="005F7600" w:rsidP="00130AA2">
          <w:pPr>
            <w:pStyle w:val="TOCHeading"/>
          </w:pPr>
          <w:r w:rsidRPr="005D2E90">
            <w:t>Tabl</w:t>
          </w:r>
          <w:bookmarkStart w:id="1" w:name="_GoBack"/>
          <w:bookmarkEnd w:id="1"/>
          <w:r w:rsidRPr="005D2E90">
            <w:t>e of Contents</w:t>
          </w:r>
        </w:p>
        <w:p w14:paraId="7B87EDCA" w14:textId="1470DE4E" w:rsidR="00D57EFC" w:rsidRDefault="00130AA2">
          <w:pPr>
            <w:pStyle w:val="TOC1"/>
            <w:tabs>
              <w:tab w:val="right" w:leader="dot" w:pos="8296"/>
            </w:tabs>
            <w:rPr>
              <w:rFonts w:asciiTheme="minorHAnsi" w:hAnsiTheme="minorHAnsi" w:cs="Mangal"/>
              <w:noProof/>
              <w:sz w:val="22"/>
              <w:szCs w:val="20"/>
              <w:lang w:val="en-US" w:bidi="hi-IN"/>
            </w:rPr>
          </w:pPr>
          <w:r>
            <w:rPr>
              <w:b/>
            </w:rPr>
            <w:fldChar w:fldCharType="begin"/>
          </w:r>
          <w:r>
            <w:rPr>
              <w:b/>
            </w:rPr>
            <w:instrText xml:space="preserve"> TOC \o "1-3" \h \z \u </w:instrText>
          </w:r>
          <w:r>
            <w:rPr>
              <w:b/>
            </w:rPr>
            <w:fldChar w:fldCharType="separate"/>
          </w:r>
          <w:hyperlink w:anchor="_Toc526804297" w:history="1">
            <w:r w:rsidR="00D57EFC" w:rsidRPr="00FB68B8">
              <w:rPr>
                <w:rStyle w:val="Hyperlink"/>
                <w:noProof/>
              </w:rPr>
              <w:t>INTRODUCTION</w:t>
            </w:r>
            <w:r w:rsidR="00D57EFC">
              <w:rPr>
                <w:noProof/>
                <w:webHidden/>
              </w:rPr>
              <w:tab/>
            </w:r>
            <w:r w:rsidR="00D57EFC">
              <w:rPr>
                <w:noProof/>
                <w:webHidden/>
              </w:rPr>
              <w:fldChar w:fldCharType="begin"/>
            </w:r>
            <w:r w:rsidR="00D57EFC">
              <w:rPr>
                <w:noProof/>
                <w:webHidden/>
              </w:rPr>
              <w:instrText xml:space="preserve"> PAGEREF _Toc526804297 \h </w:instrText>
            </w:r>
            <w:r w:rsidR="00D57EFC">
              <w:rPr>
                <w:noProof/>
                <w:webHidden/>
              </w:rPr>
            </w:r>
            <w:r w:rsidR="00D57EFC">
              <w:rPr>
                <w:noProof/>
                <w:webHidden/>
              </w:rPr>
              <w:fldChar w:fldCharType="separate"/>
            </w:r>
            <w:r w:rsidR="00D57EFC">
              <w:rPr>
                <w:noProof/>
                <w:webHidden/>
              </w:rPr>
              <w:t>3</w:t>
            </w:r>
            <w:r w:rsidR="00D57EFC">
              <w:rPr>
                <w:noProof/>
                <w:webHidden/>
              </w:rPr>
              <w:fldChar w:fldCharType="end"/>
            </w:r>
          </w:hyperlink>
        </w:p>
        <w:p w14:paraId="28BA5AFE" w14:textId="79E8841E" w:rsidR="00D57EFC" w:rsidRDefault="00D57EFC">
          <w:pPr>
            <w:pStyle w:val="TOC2"/>
            <w:rPr>
              <w:rFonts w:asciiTheme="minorHAnsi" w:hAnsiTheme="minorHAnsi" w:cs="Mangal"/>
              <w:sz w:val="22"/>
              <w:szCs w:val="20"/>
              <w:lang w:val="en-US" w:bidi="hi-IN"/>
            </w:rPr>
          </w:pPr>
          <w:hyperlink w:anchor="_Toc526804298" w:history="1">
            <w:r w:rsidRPr="00FB68B8">
              <w:rPr>
                <w:rStyle w:val="Hyperlink"/>
              </w:rPr>
              <w:t>e-Rezeki</w:t>
            </w:r>
            <w:r>
              <w:rPr>
                <w:webHidden/>
              </w:rPr>
              <w:tab/>
            </w:r>
            <w:r>
              <w:rPr>
                <w:webHidden/>
              </w:rPr>
              <w:fldChar w:fldCharType="begin"/>
            </w:r>
            <w:r>
              <w:rPr>
                <w:webHidden/>
              </w:rPr>
              <w:instrText xml:space="preserve"> PAGEREF _Toc526804298 \h </w:instrText>
            </w:r>
            <w:r>
              <w:rPr>
                <w:webHidden/>
              </w:rPr>
            </w:r>
            <w:r>
              <w:rPr>
                <w:webHidden/>
              </w:rPr>
              <w:fldChar w:fldCharType="separate"/>
            </w:r>
            <w:r>
              <w:rPr>
                <w:webHidden/>
              </w:rPr>
              <w:t>3</w:t>
            </w:r>
            <w:r>
              <w:rPr>
                <w:webHidden/>
              </w:rPr>
              <w:fldChar w:fldCharType="end"/>
            </w:r>
          </w:hyperlink>
        </w:p>
        <w:p w14:paraId="10417873" w14:textId="70EA7614" w:rsidR="00D57EFC" w:rsidRDefault="00D57EFC">
          <w:pPr>
            <w:pStyle w:val="TOC2"/>
            <w:rPr>
              <w:rFonts w:asciiTheme="minorHAnsi" w:hAnsiTheme="minorHAnsi" w:cs="Mangal"/>
              <w:sz w:val="22"/>
              <w:szCs w:val="20"/>
              <w:lang w:val="en-US" w:bidi="hi-IN"/>
            </w:rPr>
          </w:pPr>
          <w:hyperlink w:anchor="_Toc526804299" w:history="1">
            <w:r w:rsidRPr="00FB68B8">
              <w:rPr>
                <w:rStyle w:val="Hyperlink"/>
              </w:rPr>
              <w:t>Global Online Workforce (GLOW)</w:t>
            </w:r>
            <w:r>
              <w:rPr>
                <w:webHidden/>
              </w:rPr>
              <w:tab/>
            </w:r>
            <w:r>
              <w:rPr>
                <w:webHidden/>
              </w:rPr>
              <w:fldChar w:fldCharType="begin"/>
            </w:r>
            <w:r>
              <w:rPr>
                <w:webHidden/>
              </w:rPr>
              <w:instrText xml:space="preserve"> PAGEREF _Toc526804299 \h </w:instrText>
            </w:r>
            <w:r>
              <w:rPr>
                <w:webHidden/>
              </w:rPr>
            </w:r>
            <w:r>
              <w:rPr>
                <w:webHidden/>
              </w:rPr>
              <w:fldChar w:fldCharType="separate"/>
            </w:r>
            <w:r>
              <w:rPr>
                <w:webHidden/>
              </w:rPr>
              <w:t>4</w:t>
            </w:r>
            <w:r>
              <w:rPr>
                <w:webHidden/>
              </w:rPr>
              <w:fldChar w:fldCharType="end"/>
            </w:r>
          </w:hyperlink>
        </w:p>
        <w:p w14:paraId="3AB693C4" w14:textId="65217FFD" w:rsidR="00D57EFC" w:rsidRDefault="00D57EFC">
          <w:pPr>
            <w:pStyle w:val="TOC3"/>
            <w:tabs>
              <w:tab w:val="right" w:leader="dot" w:pos="8296"/>
            </w:tabs>
            <w:rPr>
              <w:rFonts w:asciiTheme="minorHAnsi" w:hAnsiTheme="minorHAnsi" w:cs="Mangal"/>
              <w:noProof/>
              <w:sz w:val="22"/>
              <w:szCs w:val="20"/>
              <w:lang w:val="en-US" w:bidi="hi-IN"/>
            </w:rPr>
          </w:pPr>
          <w:hyperlink w:anchor="_Toc526804300" w:history="1">
            <w:r w:rsidRPr="00FB68B8">
              <w:rPr>
                <w:rStyle w:val="Hyperlink"/>
                <w:noProof/>
              </w:rPr>
              <w:t>How MDEC get people to join e-Rezeki or GLOW program and Who can join the programs?</w:t>
            </w:r>
            <w:r>
              <w:rPr>
                <w:noProof/>
                <w:webHidden/>
              </w:rPr>
              <w:tab/>
            </w:r>
            <w:r>
              <w:rPr>
                <w:noProof/>
                <w:webHidden/>
              </w:rPr>
              <w:fldChar w:fldCharType="begin"/>
            </w:r>
            <w:r>
              <w:rPr>
                <w:noProof/>
                <w:webHidden/>
              </w:rPr>
              <w:instrText xml:space="preserve"> PAGEREF _Toc526804300 \h </w:instrText>
            </w:r>
            <w:r>
              <w:rPr>
                <w:noProof/>
                <w:webHidden/>
              </w:rPr>
            </w:r>
            <w:r>
              <w:rPr>
                <w:noProof/>
                <w:webHidden/>
              </w:rPr>
              <w:fldChar w:fldCharType="separate"/>
            </w:r>
            <w:r>
              <w:rPr>
                <w:noProof/>
                <w:webHidden/>
              </w:rPr>
              <w:t>4</w:t>
            </w:r>
            <w:r>
              <w:rPr>
                <w:noProof/>
                <w:webHidden/>
              </w:rPr>
              <w:fldChar w:fldCharType="end"/>
            </w:r>
          </w:hyperlink>
        </w:p>
        <w:p w14:paraId="094FA4B1" w14:textId="4FAC6D58" w:rsidR="00D57EFC" w:rsidRDefault="00D57EFC">
          <w:pPr>
            <w:pStyle w:val="TOC3"/>
            <w:tabs>
              <w:tab w:val="right" w:leader="dot" w:pos="8296"/>
            </w:tabs>
            <w:rPr>
              <w:rFonts w:asciiTheme="minorHAnsi" w:hAnsiTheme="minorHAnsi" w:cs="Mangal"/>
              <w:noProof/>
              <w:sz w:val="22"/>
              <w:szCs w:val="20"/>
              <w:lang w:val="en-US" w:bidi="hi-IN"/>
            </w:rPr>
          </w:pPr>
          <w:hyperlink w:anchor="_Toc526804301" w:history="1">
            <w:r w:rsidRPr="00FB68B8">
              <w:rPr>
                <w:rStyle w:val="Hyperlink"/>
                <w:noProof/>
              </w:rPr>
              <w:t>The effect of e-Rezeki and GLOW program to Malaysia</w:t>
            </w:r>
            <w:r>
              <w:rPr>
                <w:noProof/>
                <w:webHidden/>
              </w:rPr>
              <w:tab/>
            </w:r>
            <w:r>
              <w:rPr>
                <w:noProof/>
                <w:webHidden/>
              </w:rPr>
              <w:fldChar w:fldCharType="begin"/>
            </w:r>
            <w:r>
              <w:rPr>
                <w:noProof/>
                <w:webHidden/>
              </w:rPr>
              <w:instrText xml:space="preserve"> PAGEREF _Toc526804301 \h </w:instrText>
            </w:r>
            <w:r>
              <w:rPr>
                <w:noProof/>
                <w:webHidden/>
              </w:rPr>
            </w:r>
            <w:r>
              <w:rPr>
                <w:noProof/>
                <w:webHidden/>
              </w:rPr>
              <w:fldChar w:fldCharType="separate"/>
            </w:r>
            <w:r>
              <w:rPr>
                <w:noProof/>
                <w:webHidden/>
              </w:rPr>
              <w:t>5</w:t>
            </w:r>
            <w:r>
              <w:rPr>
                <w:noProof/>
                <w:webHidden/>
              </w:rPr>
              <w:fldChar w:fldCharType="end"/>
            </w:r>
          </w:hyperlink>
        </w:p>
        <w:p w14:paraId="4F6DCFA6" w14:textId="727DE2D5" w:rsidR="00D57EFC" w:rsidRDefault="00D57EFC">
          <w:pPr>
            <w:pStyle w:val="TOC2"/>
            <w:rPr>
              <w:rFonts w:asciiTheme="minorHAnsi" w:hAnsiTheme="minorHAnsi" w:cs="Mangal"/>
              <w:sz w:val="22"/>
              <w:szCs w:val="20"/>
              <w:lang w:val="en-US" w:bidi="hi-IN"/>
            </w:rPr>
          </w:pPr>
          <w:hyperlink w:anchor="_Toc526804302" w:history="1">
            <w:r w:rsidRPr="00FB68B8">
              <w:rPr>
                <w:rStyle w:val="Hyperlink"/>
              </w:rPr>
              <w:t>Summary</w:t>
            </w:r>
            <w:r>
              <w:rPr>
                <w:webHidden/>
              </w:rPr>
              <w:tab/>
            </w:r>
            <w:r>
              <w:rPr>
                <w:webHidden/>
              </w:rPr>
              <w:fldChar w:fldCharType="begin"/>
            </w:r>
            <w:r>
              <w:rPr>
                <w:webHidden/>
              </w:rPr>
              <w:instrText xml:space="preserve"> PAGEREF _Toc526804302 \h </w:instrText>
            </w:r>
            <w:r>
              <w:rPr>
                <w:webHidden/>
              </w:rPr>
            </w:r>
            <w:r>
              <w:rPr>
                <w:webHidden/>
              </w:rPr>
              <w:fldChar w:fldCharType="separate"/>
            </w:r>
            <w:r>
              <w:rPr>
                <w:webHidden/>
              </w:rPr>
              <w:t>6</w:t>
            </w:r>
            <w:r>
              <w:rPr>
                <w:webHidden/>
              </w:rPr>
              <w:fldChar w:fldCharType="end"/>
            </w:r>
          </w:hyperlink>
        </w:p>
        <w:p w14:paraId="42C3F9BB" w14:textId="00BE9539" w:rsidR="00D57EFC" w:rsidRDefault="00D57EFC">
          <w:pPr>
            <w:pStyle w:val="TOC3"/>
            <w:tabs>
              <w:tab w:val="right" w:leader="dot" w:pos="8296"/>
            </w:tabs>
            <w:rPr>
              <w:rFonts w:asciiTheme="minorHAnsi" w:hAnsiTheme="minorHAnsi" w:cs="Mangal"/>
              <w:noProof/>
              <w:sz w:val="22"/>
              <w:szCs w:val="20"/>
              <w:lang w:val="en-US" w:bidi="hi-IN"/>
            </w:rPr>
          </w:pPr>
          <w:hyperlink w:anchor="_Toc526804303" w:history="1">
            <w:r w:rsidRPr="00FB68B8">
              <w:rPr>
                <w:rStyle w:val="Hyperlink"/>
                <w:noProof/>
              </w:rPr>
              <w:t>Bibliography</w:t>
            </w:r>
            <w:r>
              <w:rPr>
                <w:noProof/>
                <w:webHidden/>
              </w:rPr>
              <w:tab/>
            </w:r>
            <w:r>
              <w:rPr>
                <w:noProof/>
                <w:webHidden/>
              </w:rPr>
              <w:fldChar w:fldCharType="begin"/>
            </w:r>
            <w:r>
              <w:rPr>
                <w:noProof/>
                <w:webHidden/>
              </w:rPr>
              <w:instrText xml:space="preserve"> PAGEREF _Toc526804303 \h </w:instrText>
            </w:r>
            <w:r>
              <w:rPr>
                <w:noProof/>
                <w:webHidden/>
              </w:rPr>
            </w:r>
            <w:r>
              <w:rPr>
                <w:noProof/>
                <w:webHidden/>
              </w:rPr>
              <w:fldChar w:fldCharType="separate"/>
            </w:r>
            <w:r>
              <w:rPr>
                <w:noProof/>
                <w:webHidden/>
              </w:rPr>
              <w:t>7</w:t>
            </w:r>
            <w:r>
              <w:rPr>
                <w:noProof/>
                <w:webHidden/>
              </w:rPr>
              <w:fldChar w:fldCharType="end"/>
            </w:r>
          </w:hyperlink>
        </w:p>
        <w:p w14:paraId="00487853" w14:textId="1C762576" w:rsidR="005F7600" w:rsidRDefault="00130AA2">
          <w:r>
            <w:rPr>
              <w:b/>
              <w:sz w:val="32"/>
            </w:rPr>
            <w:fldChar w:fldCharType="end"/>
          </w:r>
        </w:p>
      </w:sdtContent>
    </w:sdt>
    <w:p w14:paraId="773CC3DE" w14:textId="77777777" w:rsidR="006E75E8" w:rsidRDefault="006E75E8">
      <w:pPr>
        <w:jc w:val="left"/>
        <w:rPr>
          <w:b/>
          <w:sz w:val="32"/>
          <w:szCs w:val="32"/>
        </w:rPr>
      </w:pPr>
      <w:r>
        <w:br w:type="page"/>
      </w:r>
    </w:p>
    <w:p w14:paraId="713312EF" w14:textId="77777777" w:rsidR="00677D49" w:rsidRPr="00130AA2" w:rsidRDefault="00902D74" w:rsidP="00130AA2">
      <w:pPr>
        <w:pStyle w:val="Heading1"/>
      </w:pPr>
      <w:bookmarkStart w:id="2" w:name="_Toc526804297"/>
      <w:r w:rsidRPr="00130AA2">
        <w:lastRenderedPageBreak/>
        <w:t>INTRODUCTION</w:t>
      </w:r>
      <w:bookmarkEnd w:id="0"/>
      <w:bookmarkEnd w:id="2"/>
    </w:p>
    <w:p w14:paraId="4F6A49A4" w14:textId="77777777" w:rsidR="008D2801" w:rsidRPr="00A57F17" w:rsidRDefault="00902D74" w:rsidP="00A57F17">
      <w:r w:rsidRPr="00A57F17">
        <w:t>Today, technology is growing rapidly and there is various type of platform that allow people to earn money. By this, I had attended an industrial talk organised by Malaysia Digital Economy Corporation (MDEC)</w:t>
      </w:r>
      <w:r w:rsidR="000F1ADF" w:rsidRPr="00A57F17">
        <w:t xml:space="preserve"> to have a better understanding about the advantage of these platforms.</w:t>
      </w:r>
      <w:r w:rsidR="0003049C" w:rsidRPr="00A57F17">
        <w:t xml:space="preserve"> In the industrial talk, I had impressed by the speaker namely MOHD IHSANUDDIN JAMHARI. He is the master trainer of Global Online Workforce and full time freelancer.</w:t>
      </w:r>
      <w:r w:rsidR="000F1ADF" w:rsidRPr="00A57F17">
        <w:t xml:space="preserve"> Firstly, MDEC had organised a lot of programs</w:t>
      </w:r>
      <w:r w:rsidR="009A0EF5" w:rsidRPr="00A57F17">
        <w:t xml:space="preserve"> which providing platforms</w:t>
      </w:r>
      <w:r w:rsidR="000F1ADF" w:rsidRPr="00A57F17">
        <w:t xml:space="preserve"> such as</w:t>
      </w:r>
      <w:r w:rsidR="001B01E9" w:rsidRPr="00A57F17">
        <w:t xml:space="preserve"> </w:t>
      </w:r>
      <w:r w:rsidR="000F1ADF" w:rsidRPr="00A57F17">
        <w:t>e</w:t>
      </w:r>
      <w:r w:rsidR="001B01E9" w:rsidRPr="00A57F17">
        <w:t>-</w:t>
      </w:r>
      <w:proofErr w:type="spellStart"/>
      <w:r w:rsidR="000F1ADF" w:rsidRPr="00A57F17">
        <w:t>Usahawan</w:t>
      </w:r>
      <w:proofErr w:type="spellEnd"/>
      <w:r w:rsidR="000F1ADF" w:rsidRPr="00A57F17">
        <w:t>, e</w:t>
      </w:r>
      <w:r w:rsidR="001B01E9" w:rsidRPr="00A57F17">
        <w:t>-</w:t>
      </w:r>
      <w:r w:rsidR="000F1ADF" w:rsidRPr="00A57F17">
        <w:t>Rezeki, Global Online Workforce (GLOW) and so on</w:t>
      </w:r>
      <w:r w:rsidR="009A0EF5" w:rsidRPr="00A57F17">
        <w:t>. In this report, I w</w:t>
      </w:r>
      <w:r w:rsidR="005A1F33" w:rsidRPr="00A57F17">
        <w:t>ill emphasis on e</w:t>
      </w:r>
      <w:r w:rsidR="001B01E9" w:rsidRPr="00A57F17">
        <w:t>-</w:t>
      </w:r>
      <w:r w:rsidR="005A1F33" w:rsidRPr="00A57F17">
        <w:t>Rezeki and GLOW</w:t>
      </w:r>
      <w:r w:rsidR="009A0EF5" w:rsidRPr="00A57F17">
        <w:t xml:space="preserve"> programs. </w:t>
      </w:r>
      <w:r w:rsidR="0028429B" w:rsidRPr="00A57F17">
        <w:t>These are organised based on the concept of sharing economy, sharing economy is an economic model based on sharing under-utilized assets from spaces to stuff to skills for monetary or non-monetary benefits. There are a lot of company gain benefits from the concept of sharing economy. For example, Airbnb providing the services about space, Uber by Garret Camp providing the services about stuff and there is a lot of freelancer providing their personal skills. These people have become</w:t>
      </w:r>
      <w:r w:rsidR="00DF247B" w:rsidRPr="00A57F17">
        <w:t xml:space="preserve"> </w:t>
      </w:r>
      <w:r w:rsidR="0028429B" w:rsidRPr="00A57F17">
        <w:t xml:space="preserve">exemplary </w:t>
      </w:r>
      <w:r w:rsidR="00DF247B" w:rsidRPr="00A57F17">
        <w:t>on the concept of sharing economy. In addition, these program</w:t>
      </w:r>
      <w:r w:rsidR="00423E70" w:rsidRPr="00A57F17">
        <w:t>me</w:t>
      </w:r>
      <w:r w:rsidR="00DF247B" w:rsidRPr="00A57F17">
        <w:t>s have successfully providing a lot of work opportunity and s</w:t>
      </w:r>
      <w:r w:rsidR="00F92B16" w:rsidRPr="00A57F17">
        <w:t>timulate the flow of finance in</w:t>
      </w:r>
      <w:r w:rsidR="008D2801" w:rsidRPr="00A57F17">
        <w:t xml:space="preserve"> </w:t>
      </w:r>
      <w:r w:rsidR="00DF247B" w:rsidRPr="00A57F17">
        <w:t>country.</w:t>
      </w:r>
      <w:r w:rsidR="00F92B16" w:rsidRPr="00A57F17">
        <w:t xml:space="preserve"> </w:t>
      </w:r>
    </w:p>
    <w:p w14:paraId="3B980B4B" w14:textId="77777777" w:rsidR="005A1F33" w:rsidRPr="00A57F17" w:rsidRDefault="005A1F33" w:rsidP="00A57F17">
      <w:pPr>
        <w:pStyle w:val="Heading2"/>
      </w:pPr>
      <w:bookmarkStart w:id="3" w:name="_Toc526770393"/>
      <w:bookmarkStart w:id="4" w:name="_Toc526771051"/>
      <w:bookmarkStart w:id="5" w:name="_Toc526804298"/>
      <w:r w:rsidRPr="00A57F17">
        <w:t>e</w:t>
      </w:r>
      <w:r w:rsidR="001B01E9" w:rsidRPr="00A57F17">
        <w:t>-</w:t>
      </w:r>
      <w:r w:rsidRPr="00A57F17">
        <w:t>Rezeki</w:t>
      </w:r>
      <w:bookmarkEnd w:id="3"/>
      <w:bookmarkEnd w:id="4"/>
      <w:bookmarkEnd w:id="5"/>
    </w:p>
    <w:p w14:paraId="52F6199B" w14:textId="77777777" w:rsidR="00B3239C" w:rsidRDefault="00400811" w:rsidP="00A57F17">
      <w:r>
        <w:t>The e</w:t>
      </w:r>
      <w:r w:rsidR="001B01E9">
        <w:t>-</w:t>
      </w:r>
      <w:r>
        <w:t>Reze</w:t>
      </w:r>
      <w:r w:rsidR="00266C41">
        <w:t>ki is a nation programme based on crowdsourcing concept. The government of Malaysia via MDEC, has taken a unique country-level approach in developing and managing local crowd-labour or crowd workers. This programme is aim to benefit the population in the bottom forty percent of the income or referred to as the B40.</w:t>
      </w:r>
      <w:r w:rsidR="00266C41" w:rsidRPr="00266C41">
        <w:t xml:space="preserve"> </w:t>
      </w:r>
      <w:r w:rsidR="00731436">
        <w:t>Moreover,</w:t>
      </w:r>
      <w:r w:rsidR="005A1F33">
        <w:t xml:space="preserve"> e</w:t>
      </w:r>
      <w:r w:rsidR="001B01E9">
        <w:t>-</w:t>
      </w:r>
      <w:r w:rsidR="005A1F33">
        <w:t>Rezeki pro</w:t>
      </w:r>
      <w:r>
        <w:t>g</w:t>
      </w:r>
      <w:r w:rsidR="005A1F33">
        <w:t>ram enables citizens, especially low-income groups, generate additional income by doing digital assignments via online crowdsourcing platform. The e</w:t>
      </w:r>
      <w:r w:rsidR="001B01E9">
        <w:t>-</w:t>
      </w:r>
      <w:r w:rsidR="005A1F33">
        <w:t>Rezeki participants will matched with digital work in line with their respective</w:t>
      </w:r>
      <w:r w:rsidR="0028429B">
        <w:t xml:space="preserve"> skills</w:t>
      </w:r>
      <w:r w:rsidR="00DF247B">
        <w:t xml:space="preserve">. </w:t>
      </w:r>
      <w:r>
        <w:t>The e</w:t>
      </w:r>
      <w:r w:rsidR="001B01E9">
        <w:t>-</w:t>
      </w:r>
      <w:r>
        <w:t>Rezeki platform also allows individuals to register as digital workers and perform simple digital-based tasks to generate additional income.</w:t>
      </w:r>
      <w:r w:rsidR="008D2801" w:rsidRPr="008D2801">
        <w:rPr>
          <w:noProof/>
        </w:rPr>
        <w:t xml:space="preserve"> </w:t>
      </w:r>
    </w:p>
    <w:tbl>
      <w:tblPr>
        <w:tblStyle w:val="TableGrid"/>
        <w:tblW w:w="8356" w:type="dxa"/>
        <w:tblLook w:val="04A0" w:firstRow="1" w:lastRow="0" w:firstColumn="1" w:lastColumn="0" w:noHBand="0" w:noVBand="1"/>
      </w:tblPr>
      <w:tblGrid>
        <w:gridCol w:w="8356"/>
      </w:tblGrid>
      <w:tr w:rsidR="00B3239C" w14:paraId="0D619390" w14:textId="77777777" w:rsidTr="00B3239C">
        <w:trPr>
          <w:trHeight w:val="4257"/>
        </w:trPr>
        <w:tc>
          <w:tcPr>
            <w:tcW w:w="8356" w:type="dxa"/>
          </w:tcPr>
          <w:p w14:paraId="46413596" w14:textId="77777777" w:rsidR="00B3239C" w:rsidRDefault="00B3239C" w:rsidP="00B3239C">
            <w:pPr>
              <w:jc w:val="center"/>
            </w:pPr>
            <w:r>
              <w:rPr>
                <w:noProof/>
              </w:rPr>
              <w:drawing>
                <wp:inline distT="0" distB="0" distL="0" distR="0" wp14:anchorId="2A0ECDB3" wp14:editId="14F613A9">
                  <wp:extent cx="5015230" cy="2419218"/>
                  <wp:effectExtent l="0" t="0" r="0" b="635"/>
                  <wp:docPr id="3" name="Picture 3" descr="Image result for ereze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erezek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86646" cy="2453667"/>
                          </a:xfrm>
                          <a:prstGeom prst="rect">
                            <a:avLst/>
                          </a:prstGeom>
                          <a:noFill/>
                          <a:ln>
                            <a:noFill/>
                          </a:ln>
                        </pic:spPr>
                      </pic:pic>
                    </a:graphicData>
                  </a:graphic>
                </wp:inline>
              </w:drawing>
            </w:r>
          </w:p>
          <w:p w14:paraId="4EB19302" w14:textId="77777777" w:rsidR="00B3239C" w:rsidRDefault="00B3239C" w:rsidP="00B3239C">
            <w:pPr>
              <w:jc w:val="center"/>
            </w:pPr>
            <w:r>
              <w:t>Figure 1:Overview of e-Rezeki Programme.</w:t>
            </w:r>
          </w:p>
        </w:tc>
      </w:tr>
    </w:tbl>
    <w:p w14:paraId="7366BB00" w14:textId="77777777" w:rsidR="005A1F33" w:rsidRDefault="005A1F33" w:rsidP="00A57F17"/>
    <w:p w14:paraId="4720D7F9" w14:textId="77777777" w:rsidR="006E75E8" w:rsidRDefault="006E75E8" w:rsidP="00A57F17">
      <w:pPr>
        <w:pStyle w:val="Heading2"/>
      </w:pPr>
      <w:bookmarkStart w:id="6" w:name="_Toc526770394"/>
      <w:bookmarkStart w:id="7" w:name="_Toc526771052"/>
    </w:p>
    <w:p w14:paraId="520A57BA" w14:textId="77777777" w:rsidR="006E75E8" w:rsidRDefault="001B01E9" w:rsidP="00377460">
      <w:pPr>
        <w:pStyle w:val="Heading2"/>
      </w:pPr>
      <w:bookmarkStart w:id="8" w:name="_Toc526804299"/>
      <w:r>
        <w:lastRenderedPageBreak/>
        <w:t>Global Online Workforce (GLOW)</w:t>
      </w:r>
      <w:bookmarkEnd w:id="6"/>
      <w:bookmarkEnd w:id="7"/>
      <w:bookmarkEnd w:id="8"/>
    </w:p>
    <w:tbl>
      <w:tblPr>
        <w:tblStyle w:val="TableGrid"/>
        <w:tblW w:w="0" w:type="auto"/>
        <w:tblLook w:val="04A0" w:firstRow="1" w:lastRow="0" w:firstColumn="1" w:lastColumn="0" w:noHBand="0" w:noVBand="1"/>
      </w:tblPr>
      <w:tblGrid>
        <w:gridCol w:w="8296"/>
      </w:tblGrid>
      <w:tr w:rsidR="006E75E8" w14:paraId="4F7D080A" w14:textId="77777777" w:rsidTr="00377460">
        <w:trPr>
          <w:trHeight w:val="1181"/>
        </w:trPr>
        <w:tc>
          <w:tcPr>
            <w:tcW w:w="8296" w:type="dxa"/>
          </w:tcPr>
          <w:p w14:paraId="71D46677" w14:textId="77777777" w:rsidR="006E75E8" w:rsidRDefault="00377460" w:rsidP="00377460">
            <w:pPr>
              <w:jc w:val="center"/>
            </w:pPr>
            <w:r>
              <w:rPr>
                <w:noProof/>
              </w:rPr>
              <mc:AlternateContent>
                <mc:Choice Requires="wps">
                  <w:drawing>
                    <wp:inline distT="0" distB="0" distL="0" distR="0" wp14:anchorId="3F5D06BF" wp14:editId="6ED8AABF">
                      <wp:extent cx="304800" cy="304800"/>
                      <wp:effectExtent l="0" t="0" r="0" b="0"/>
                      <wp:docPr id="6" name="Rectangle 6" descr="Global Online Workforc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EA24AD" id="Rectangle 6" o:spid="_x0000_s1026" alt="Global Online Workforc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LyoRMs4CAADXBQAADgAAAAAAAAAAAAAAAAAuAgAAZHJzL2Uyb0RvYy54bWxQSwEC&#10;LQAUAAYACAAAACEATKDpLNgAAAADAQAADwAAAAAAAAAAAAAAAAAoBQAAZHJzL2Rvd25yZXYueG1s&#10;UEsFBgAAAAAEAAQA8wAAAC0GAAAAAA==&#10;" filled="f" stroked="f">
                      <o:lock v:ext="edit" aspectratio="t"/>
                      <w10:anchorlock/>
                    </v:rect>
                  </w:pict>
                </mc:Fallback>
              </mc:AlternateContent>
            </w:r>
            <w:r>
              <w:rPr>
                <w:noProof/>
              </w:rPr>
              <w:drawing>
                <wp:inline distT="0" distB="0" distL="0" distR="0" wp14:anchorId="091B47AB" wp14:editId="76991C59">
                  <wp:extent cx="4810051" cy="2624455"/>
                  <wp:effectExtent l="0" t="0" r="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OVER-e1532491729171.jpg"/>
                          <pic:cNvPicPr/>
                        </pic:nvPicPr>
                        <pic:blipFill>
                          <a:blip r:embed="rId8">
                            <a:extLst>
                              <a:ext uri="{28A0092B-C50C-407E-A947-70E740481C1C}">
                                <a14:useLocalDpi xmlns:a14="http://schemas.microsoft.com/office/drawing/2010/main" val="0"/>
                              </a:ext>
                            </a:extLst>
                          </a:blip>
                          <a:stretch>
                            <a:fillRect/>
                          </a:stretch>
                        </pic:blipFill>
                        <pic:spPr>
                          <a:xfrm>
                            <a:off x="0" y="0"/>
                            <a:ext cx="4851040" cy="2646819"/>
                          </a:xfrm>
                          <a:prstGeom prst="rect">
                            <a:avLst/>
                          </a:prstGeom>
                        </pic:spPr>
                      </pic:pic>
                    </a:graphicData>
                  </a:graphic>
                </wp:inline>
              </w:drawing>
            </w:r>
          </w:p>
          <w:p w14:paraId="7C6BD2A5" w14:textId="77777777" w:rsidR="00377460" w:rsidRDefault="00377460" w:rsidP="00377460">
            <w:pPr>
              <w:jc w:val="center"/>
            </w:pPr>
            <w:r>
              <w:t>Figure 2 : GLOW programme under MDEC</w:t>
            </w:r>
          </w:p>
        </w:tc>
      </w:tr>
    </w:tbl>
    <w:p w14:paraId="0AAA4A78" w14:textId="77777777" w:rsidR="001B01E9" w:rsidRDefault="001B01E9" w:rsidP="00A57F17">
      <w:r>
        <w:t>GLOW programs almost the same like e-</w:t>
      </w:r>
      <w:proofErr w:type="spellStart"/>
      <w:r>
        <w:t>Rezki</w:t>
      </w:r>
      <w:proofErr w:type="spellEnd"/>
      <w:r>
        <w:t xml:space="preserve"> programs</w:t>
      </w:r>
      <w:r w:rsidR="001D3CE5">
        <w:t xml:space="preserve">, it’s a program that guide Malaysians to generate income through digital work via crowdsourcing. GLOW program being implemented because it is to create a community of full time high quality crowd workers among Malaysians. It also aims to establish a sustainable model on the GLOW program through engagement with strategic partners. Additionally, it also providing alternative sources of income for Malaysians via multiple online platforms and developing a support program for Malaysians freelancers to remain motivated, driven and committed in earning digital income via crowdsourcing platform. </w:t>
      </w:r>
    </w:p>
    <w:p w14:paraId="41F7811C" w14:textId="77777777" w:rsidR="001D3CE5" w:rsidRPr="00D5229C" w:rsidRDefault="001D3CE5" w:rsidP="00D5229C">
      <w:pPr>
        <w:pStyle w:val="Heading3"/>
      </w:pPr>
      <w:bookmarkStart w:id="9" w:name="_Toc526770395"/>
      <w:bookmarkStart w:id="10" w:name="_Toc526771053"/>
      <w:bookmarkStart w:id="11" w:name="_Toc526804300"/>
      <w:r w:rsidRPr="00D5229C">
        <w:t>How MDEC get people to join</w:t>
      </w:r>
      <w:r w:rsidR="00731436" w:rsidRPr="00D5229C">
        <w:t xml:space="preserve"> e-Rezeki or GLOW program and W</w:t>
      </w:r>
      <w:r w:rsidRPr="00D5229C">
        <w:t>ho can join the programs</w:t>
      </w:r>
      <w:r w:rsidR="006B1CE2" w:rsidRPr="00D5229C">
        <w:t>?</w:t>
      </w:r>
      <w:bookmarkEnd w:id="9"/>
      <w:bookmarkEnd w:id="10"/>
      <w:bookmarkEnd w:id="11"/>
    </w:p>
    <w:p w14:paraId="4F20ECC2" w14:textId="77777777" w:rsidR="006B1CE2" w:rsidRDefault="001B01E9" w:rsidP="00A57F17">
      <w:r>
        <w:t xml:space="preserve">MDEC is using various ways to get people to join e-Rezeki </w:t>
      </w:r>
      <w:r w:rsidR="001D3CE5">
        <w:t xml:space="preserve">and GLOW program </w:t>
      </w:r>
      <w:r>
        <w:t xml:space="preserve">to allow more people acknowledge the benefit of </w:t>
      </w:r>
      <w:r w:rsidR="001D3CE5">
        <w:t>these programs</w:t>
      </w:r>
      <w:r>
        <w:t xml:space="preserve">. In this way, more people can join these programs and gain the benefit from these program. </w:t>
      </w:r>
      <w:r w:rsidR="00400811">
        <w:t>MDEC is also in the midst of partnering with the Employees Provident Fund and insurance companies to provide a proper retirement plan for freelancers who involve in the e</w:t>
      </w:r>
      <w:r>
        <w:t>-</w:t>
      </w:r>
      <w:r w:rsidR="00400811">
        <w:t>Rezeki and GLOW programs.</w:t>
      </w:r>
      <w:r>
        <w:t xml:space="preserve"> By doing so, MDEC can attract more people to join the e-Rezeki and GLOW programs.</w:t>
      </w:r>
      <w:r w:rsidR="00BF4187">
        <w:t xml:space="preserve"> </w:t>
      </w:r>
      <w:r w:rsidR="006B1CE2">
        <w:t xml:space="preserve">e-Rezeki is open to individuals who are 18 years old and above. It’s only open to Malaysian citizens that hold a </w:t>
      </w:r>
      <w:proofErr w:type="spellStart"/>
      <w:r w:rsidR="006B1CE2">
        <w:t>MyKad</w:t>
      </w:r>
      <w:proofErr w:type="spellEnd"/>
      <w:r w:rsidR="006B1CE2">
        <w:t>. Malaysians residing abroad are not encouraged to part</w:t>
      </w:r>
      <w:r w:rsidR="00731436">
        <w:t>icipate in e-Rezeki. However, v</w:t>
      </w:r>
      <w:r w:rsidR="006B1CE2">
        <w:t xml:space="preserve">alid </w:t>
      </w:r>
      <w:proofErr w:type="spellStart"/>
      <w:r w:rsidR="006B1CE2">
        <w:t>MyKad</w:t>
      </w:r>
      <w:proofErr w:type="spellEnd"/>
      <w:r w:rsidR="006B1CE2">
        <w:t xml:space="preserve"> number is required during registration.</w:t>
      </w:r>
    </w:p>
    <w:p w14:paraId="3D27A34C" w14:textId="77777777" w:rsidR="00B34901" w:rsidRDefault="00B34901" w:rsidP="005F7600">
      <w:pPr>
        <w:pStyle w:val="Heading3"/>
      </w:pPr>
      <w:bookmarkStart w:id="12" w:name="_Toc526770396"/>
      <w:bookmarkStart w:id="13" w:name="_Toc526771054"/>
    </w:p>
    <w:p w14:paraId="34B065C3" w14:textId="77777777" w:rsidR="00B34901" w:rsidRDefault="00B34901" w:rsidP="005F7600">
      <w:pPr>
        <w:pStyle w:val="Heading3"/>
      </w:pPr>
    </w:p>
    <w:p w14:paraId="6E3CCACB" w14:textId="77777777" w:rsidR="00B34901" w:rsidRDefault="00B34901" w:rsidP="005F7600">
      <w:pPr>
        <w:pStyle w:val="Heading3"/>
      </w:pPr>
    </w:p>
    <w:p w14:paraId="2D3CCF99" w14:textId="77777777" w:rsidR="00B34901" w:rsidRDefault="00B34901" w:rsidP="005F7600">
      <w:pPr>
        <w:pStyle w:val="Heading3"/>
      </w:pPr>
    </w:p>
    <w:p w14:paraId="10F4F22F" w14:textId="77777777" w:rsidR="00B34901" w:rsidRDefault="00B34901" w:rsidP="005F7600">
      <w:pPr>
        <w:pStyle w:val="Heading3"/>
      </w:pPr>
    </w:p>
    <w:p w14:paraId="1FFBA122" w14:textId="77777777" w:rsidR="004F3B2C" w:rsidRDefault="00731436" w:rsidP="005F7600">
      <w:pPr>
        <w:pStyle w:val="Heading3"/>
      </w:pPr>
      <w:bookmarkStart w:id="14" w:name="_Toc526804301"/>
      <w:r>
        <w:lastRenderedPageBreak/>
        <w:t>The effect of e-Rezeki and GLOW</w:t>
      </w:r>
      <w:r w:rsidR="004F3B2C">
        <w:t xml:space="preserve"> program to Malaysia</w:t>
      </w:r>
      <w:bookmarkEnd w:id="12"/>
      <w:bookmarkEnd w:id="13"/>
      <w:bookmarkEnd w:id="14"/>
    </w:p>
    <w:p w14:paraId="136167B3" w14:textId="77777777" w:rsidR="00731436" w:rsidRDefault="00427934" w:rsidP="00A57F17">
      <w:r>
        <w:t xml:space="preserve">e-Rezeki and GLOW programs providing a lot of work opportunity to Malaysians. In this case, Malaysians will become more productive and it stimulate the </w:t>
      </w:r>
      <w:r w:rsidR="00BF4187">
        <w:t>economy</w:t>
      </w:r>
      <w:r>
        <w:t xml:space="preserve"> of Malaysia. </w:t>
      </w:r>
      <w:r w:rsidR="00BF4187">
        <w:t>By this, the foreign investment will be attracted to Malaysia and it will have increment of work opportunity. For example, the people who advanced in programming skill, d</w:t>
      </w:r>
      <w:r w:rsidR="00252BA2">
        <w:t>igital marketing, translator</w:t>
      </w:r>
      <w:r w:rsidR="00BF4187">
        <w:t xml:space="preserve"> and so on will required in the platform provided by the programs. </w:t>
      </w:r>
      <w:r w:rsidR="00252BA2">
        <w:t>I also believe that more Malaysians will attracted to these programs because for those who is easily home sick will stay at their home to do work as freelancer. When these people start to work, the average income of whole Malaysia will increase. In this case, Gross GDP will increase and it is easier to achieve ‘</w:t>
      </w:r>
      <w:proofErr w:type="spellStart"/>
      <w:r w:rsidR="00252BA2">
        <w:t>Wawasan</w:t>
      </w:r>
      <w:proofErr w:type="spellEnd"/>
      <w:r w:rsidR="00252BA2">
        <w:t xml:space="preserve"> 2020’ which promoted by Tun </w:t>
      </w:r>
      <w:proofErr w:type="spellStart"/>
      <w:r w:rsidR="00252BA2">
        <w:t>Dr.</w:t>
      </w:r>
      <w:proofErr w:type="spellEnd"/>
      <w:r w:rsidR="00252BA2">
        <w:t xml:space="preserve"> Mahathir bin Mohammad. It also help</w:t>
      </w:r>
      <w:r w:rsidR="00731436">
        <w:t>s</w:t>
      </w:r>
      <w:r w:rsidR="00252BA2">
        <w:t xml:space="preserve"> to decrease the crime such as robbing, kidnapping because more people afford to face the living cost.</w:t>
      </w:r>
      <w:r w:rsidR="00D13660">
        <w:t xml:space="preserve"> In this case, the standard of living will be upgraded. It will encourage Malaysians to live peacefully and harmony. </w:t>
      </w:r>
      <w:r w:rsidR="006E75E8">
        <w:t>Below figure shows the aim of e-Rezeki in Malaysia.</w:t>
      </w:r>
    </w:p>
    <w:p w14:paraId="1AD40968" w14:textId="77777777" w:rsidR="006E75E8" w:rsidRDefault="006E75E8" w:rsidP="00A57F17"/>
    <w:tbl>
      <w:tblPr>
        <w:tblStyle w:val="TableGrid"/>
        <w:tblW w:w="8217" w:type="dxa"/>
        <w:tblLook w:val="04A0" w:firstRow="1" w:lastRow="0" w:firstColumn="1" w:lastColumn="0" w:noHBand="0" w:noVBand="1"/>
      </w:tblPr>
      <w:tblGrid>
        <w:gridCol w:w="8217"/>
      </w:tblGrid>
      <w:tr w:rsidR="006E75E8" w14:paraId="2668ABCE" w14:textId="77777777" w:rsidTr="006E75E8">
        <w:trPr>
          <w:trHeight w:val="4606"/>
        </w:trPr>
        <w:tc>
          <w:tcPr>
            <w:tcW w:w="8217" w:type="dxa"/>
          </w:tcPr>
          <w:p w14:paraId="5379AA48" w14:textId="77777777" w:rsidR="006E75E8" w:rsidRDefault="006E75E8" w:rsidP="006E75E8">
            <w:pPr>
              <w:jc w:val="center"/>
              <w:rPr>
                <w:noProof/>
              </w:rPr>
            </w:pPr>
            <w:r>
              <w:rPr>
                <w:noProof/>
              </w:rPr>
              <w:drawing>
                <wp:inline distT="0" distB="0" distL="0" distR="0" wp14:anchorId="6AE16922" wp14:editId="648B1F48">
                  <wp:extent cx="4695825" cy="2295525"/>
                  <wp:effectExtent l="0" t="0" r="9525" b="9525"/>
                  <wp:docPr id="5" name="Picture 5"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lated 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97277" cy="2296235"/>
                          </a:xfrm>
                          <a:prstGeom prst="rect">
                            <a:avLst/>
                          </a:prstGeom>
                          <a:noFill/>
                          <a:ln>
                            <a:noFill/>
                          </a:ln>
                        </pic:spPr>
                      </pic:pic>
                    </a:graphicData>
                  </a:graphic>
                </wp:inline>
              </w:drawing>
            </w:r>
          </w:p>
          <w:p w14:paraId="7D865B47" w14:textId="77777777" w:rsidR="006E75E8" w:rsidRDefault="006E75E8" w:rsidP="006E75E8">
            <w:pPr>
              <w:jc w:val="center"/>
            </w:pPr>
            <w:r>
              <w:rPr>
                <w:noProof/>
              </w:rPr>
              <w:t xml:space="preserve">Figure </w:t>
            </w:r>
            <w:r w:rsidR="00377460">
              <w:rPr>
                <w:noProof/>
              </w:rPr>
              <w:t>3</w:t>
            </w:r>
            <w:r>
              <w:rPr>
                <w:noProof/>
              </w:rPr>
              <w:t>: Target of e-Rezeki in Malaysia.</w:t>
            </w:r>
          </w:p>
        </w:tc>
      </w:tr>
    </w:tbl>
    <w:p w14:paraId="1893BECD" w14:textId="77777777" w:rsidR="006E75E8" w:rsidRDefault="006E75E8" w:rsidP="00A57F17"/>
    <w:p w14:paraId="770B8474" w14:textId="77777777" w:rsidR="00731436" w:rsidRDefault="00731436" w:rsidP="00A57F17"/>
    <w:p w14:paraId="0FE54902" w14:textId="77777777" w:rsidR="00731436" w:rsidRDefault="00731436" w:rsidP="00A57F17"/>
    <w:p w14:paraId="6A2E96BC" w14:textId="77777777" w:rsidR="00731436" w:rsidRDefault="00731436" w:rsidP="00A57F17"/>
    <w:p w14:paraId="18598F4E" w14:textId="77777777" w:rsidR="00731436" w:rsidRDefault="00731436" w:rsidP="00A57F17"/>
    <w:p w14:paraId="3EDB511E" w14:textId="77777777" w:rsidR="00731436" w:rsidRDefault="00731436" w:rsidP="00A57F17"/>
    <w:p w14:paraId="7EC3C50F" w14:textId="77777777" w:rsidR="00731436" w:rsidRDefault="00731436" w:rsidP="00A57F17"/>
    <w:p w14:paraId="376BD67F" w14:textId="77777777" w:rsidR="00731436" w:rsidRDefault="00731436" w:rsidP="00A57F17"/>
    <w:p w14:paraId="3F109E54" w14:textId="77777777" w:rsidR="00731436" w:rsidRDefault="00731436" w:rsidP="00A57F17"/>
    <w:p w14:paraId="7B96CE56" w14:textId="77777777" w:rsidR="00731436" w:rsidRPr="00B34901" w:rsidRDefault="00377460" w:rsidP="00B34901">
      <w:pPr>
        <w:jc w:val="left"/>
        <w:rPr>
          <w:b/>
          <w:sz w:val="28"/>
          <w:szCs w:val="28"/>
        </w:rPr>
      </w:pPr>
      <w:bookmarkStart w:id="15" w:name="_Toc526770397"/>
      <w:bookmarkStart w:id="16" w:name="_Toc526771055"/>
      <w:r>
        <w:rPr>
          <w:rStyle w:val="Heading2Char"/>
        </w:rPr>
        <w:br w:type="page"/>
      </w:r>
      <w:bookmarkStart w:id="17" w:name="_Toc526804302"/>
      <w:r w:rsidR="00731436" w:rsidRPr="00F83BDC">
        <w:rPr>
          <w:rStyle w:val="Heading2Char"/>
        </w:rPr>
        <w:lastRenderedPageBreak/>
        <w:t>Summary</w:t>
      </w:r>
      <w:bookmarkEnd w:id="15"/>
      <w:bookmarkEnd w:id="16"/>
      <w:bookmarkEnd w:id="17"/>
    </w:p>
    <w:p w14:paraId="6376A091" w14:textId="77777777" w:rsidR="00731436" w:rsidRDefault="00731436" w:rsidP="00A57F17">
      <w:r>
        <w:tab/>
        <w:t xml:space="preserve">Malaysia Digital Economy Corporation(MDEC) has organised a lot of programs with can bring a lot of benefits to Malaysians, for example, e-Rezeki and GLOW program. After participating the talk, I had made a lot of consideration about registering the e-Rezeki or GLOW program. I think I’m interesting to join e-Rezeki or GLOW program. It is because these </w:t>
      </w:r>
      <w:r w:rsidR="00CD7B6C">
        <w:t xml:space="preserve">programs bring a lot of advantage for us. It providing a platform that allow me to get use of my skill for earning money. I can take advantage of these programs to decrease burden of family. Additionally, working online also allow me to improve my skill practically. It is because </w:t>
      </w:r>
      <w:r w:rsidR="00040E6C">
        <w:t>academic</w:t>
      </w:r>
      <w:r w:rsidR="00CD7B6C">
        <w:t xml:space="preserve"> syllabus always emphasis on</w:t>
      </w:r>
      <w:r w:rsidR="00040E6C">
        <w:t xml:space="preserve"> theoretical but not practical. When I work as freelancer in the program, I will learn how to apply my study on the work and become a more practical person. Otherwise, working as freelancer will also face some challenge such as communicate with others. Although it is communication via online, it will also improve my communication skill. By doing so, I will become a holistic person and more adaptable to </w:t>
      </w:r>
      <w:r w:rsidR="00B24B9B">
        <w:t>future. Today, living</w:t>
      </w:r>
      <w:r w:rsidR="00D13660">
        <w:t xml:space="preserve"> cost is increasing rapidly, high salary is a must for people. Hence, programs like </w:t>
      </w:r>
      <w:r w:rsidR="00B24B9B">
        <w:t xml:space="preserve">e-Rezeki or GLOW are very helpful for us. After participating the MDEC industrial talk, I have some reflection about the programs. Firstly, I impressed with the job of becoming a freelancer due to the clear explain by the talk speaker. There are a lot of exemplary success freelancer which had been shared by the speaker. They </w:t>
      </w:r>
      <w:proofErr w:type="gramStart"/>
      <w:r w:rsidR="00B24B9B">
        <w:t>having</w:t>
      </w:r>
      <w:proofErr w:type="gramEnd"/>
      <w:r w:rsidR="00B24B9B">
        <w:t xml:space="preserve"> high income by doing freelancer and it’s worth for us to learn from them. </w:t>
      </w:r>
      <w:r w:rsidR="00F83BDC">
        <w:t>Secondly, I also notice that anyone can get high salary when they are hardworking to do work as a freelancer. For example, the speaker MOHD IHSANUDDIN JAMHARI is a full time freelancer by doing photography, ICT service and consultant, project manager, education and also graphic design. In this case, I notice that possessing a lot of skills can make myself have a better life in the future. Hence, I will try to work hard as them to face the challenge in the future.</w:t>
      </w:r>
    </w:p>
    <w:tbl>
      <w:tblPr>
        <w:tblStyle w:val="TableGrid"/>
        <w:tblW w:w="0" w:type="auto"/>
        <w:tblLook w:val="04A0" w:firstRow="1" w:lastRow="0" w:firstColumn="1" w:lastColumn="0" w:noHBand="0" w:noVBand="1"/>
      </w:tblPr>
      <w:tblGrid>
        <w:gridCol w:w="4227"/>
        <w:gridCol w:w="4069"/>
      </w:tblGrid>
      <w:tr w:rsidR="00B34901" w14:paraId="27B4DD8E" w14:textId="77777777" w:rsidTr="00B34901">
        <w:tc>
          <w:tcPr>
            <w:tcW w:w="8296" w:type="dxa"/>
            <w:gridSpan w:val="2"/>
          </w:tcPr>
          <w:p w14:paraId="58FAC719" w14:textId="77777777" w:rsidR="00B34901" w:rsidRDefault="00B34901" w:rsidP="00B34901">
            <w:pPr>
              <w:jc w:val="center"/>
            </w:pPr>
            <w:r>
              <w:t>Figure 4:Example of People who work as freelance under these programmes.</w:t>
            </w:r>
          </w:p>
        </w:tc>
      </w:tr>
      <w:tr w:rsidR="00B34901" w14:paraId="43A80F71" w14:textId="77777777" w:rsidTr="00B34901">
        <w:tc>
          <w:tcPr>
            <w:tcW w:w="4390" w:type="dxa"/>
          </w:tcPr>
          <w:p w14:paraId="60A45166" w14:textId="77777777" w:rsidR="00B34901" w:rsidRDefault="00B34901" w:rsidP="00B34901">
            <w:pPr>
              <w:jc w:val="center"/>
            </w:pPr>
            <w:r>
              <w:rPr>
                <w:noProof/>
              </w:rPr>
              <w:drawing>
                <wp:inline distT="0" distB="0" distL="0" distR="0" wp14:anchorId="483BF695" wp14:editId="3F6F7B69">
                  <wp:extent cx="1935480" cy="2667000"/>
                  <wp:effectExtent l="0" t="0" r="7620" b="0"/>
                  <wp:docPr id="11" name="Picture 11" descr="Image result for people who success in programme ereze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 result for people who success in programme erezeki"/>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55124" cy="2694069"/>
                          </a:xfrm>
                          <a:prstGeom prst="rect">
                            <a:avLst/>
                          </a:prstGeom>
                          <a:noFill/>
                          <a:ln>
                            <a:noFill/>
                          </a:ln>
                        </pic:spPr>
                      </pic:pic>
                    </a:graphicData>
                  </a:graphic>
                </wp:inline>
              </w:drawing>
            </w:r>
          </w:p>
          <w:p w14:paraId="1AD39478" w14:textId="77777777" w:rsidR="00B34901" w:rsidRDefault="00B34901" w:rsidP="00B34901">
            <w:pPr>
              <w:jc w:val="center"/>
            </w:pPr>
            <w:r>
              <w:t>Example 1</w:t>
            </w:r>
          </w:p>
        </w:tc>
        <w:tc>
          <w:tcPr>
            <w:tcW w:w="3906" w:type="dxa"/>
          </w:tcPr>
          <w:p w14:paraId="41F36DF9" w14:textId="77777777" w:rsidR="00B34901" w:rsidRDefault="00B34901" w:rsidP="00B34901">
            <w:pPr>
              <w:jc w:val="center"/>
            </w:pPr>
            <w:r>
              <w:rPr>
                <w:noProof/>
              </w:rPr>
              <w:drawing>
                <wp:inline distT="0" distB="0" distL="0" distR="0" wp14:anchorId="32DE3759" wp14:editId="11FE20C2">
                  <wp:extent cx="2446655" cy="2647950"/>
                  <wp:effectExtent l="0" t="0" r="0" b="0"/>
                  <wp:docPr id="13" name="Picture 13" descr="Image result for people who success in programme ereze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mage result for people who success in programme erezeki"/>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49966" cy="2651533"/>
                          </a:xfrm>
                          <a:prstGeom prst="rect">
                            <a:avLst/>
                          </a:prstGeom>
                          <a:noFill/>
                          <a:ln>
                            <a:noFill/>
                          </a:ln>
                        </pic:spPr>
                      </pic:pic>
                    </a:graphicData>
                  </a:graphic>
                </wp:inline>
              </w:drawing>
            </w:r>
          </w:p>
          <w:p w14:paraId="32CED402" w14:textId="77777777" w:rsidR="00B34901" w:rsidRDefault="00B34901" w:rsidP="00B34901">
            <w:pPr>
              <w:jc w:val="center"/>
            </w:pPr>
            <w:r>
              <w:t>Example 2</w:t>
            </w:r>
          </w:p>
        </w:tc>
      </w:tr>
    </w:tbl>
    <w:p w14:paraId="21653D2A" w14:textId="77777777" w:rsidR="00377460" w:rsidRDefault="00377460" w:rsidP="00A57F17"/>
    <w:p w14:paraId="43E8494D" w14:textId="77777777" w:rsidR="006E75E8" w:rsidRDefault="006E75E8">
      <w:pPr>
        <w:jc w:val="left"/>
        <w:rPr>
          <w:b/>
          <w:sz w:val="28"/>
          <w:szCs w:val="28"/>
        </w:rPr>
      </w:pPr>
      <w:r>
        <w:br w:type="page"/>
      </w:r>
    </w:p>
    <w:p w14:paraId="4150EF08" w14:textId="77777777" w:rsidR="00592583" w:rsidRDefault="004A5A99" w:rsidP="005D2E90">
      <w:pPr>
        <w:pStyle w:val="Heading3"/>
      </w:pPr>
      <w:bookmarkStart w:id="18" w:name="_Toc526804303"/>
      <w:r>
        <w:lastRenderedPageBreak/>
        <w:t>B</w:t>
      </w:r>
      <w:r w:rsidR="005D2E90" w:rsidRPr="005D2E90">
        <w:t>ibliography</w:t>
      </w:r>
      <w:bookmarkEnd w:id="18"/>
    </w:p>
    <w:p w14:paraId="58EEDA80" w14:textId="77777777" w:rsidR="00B3239C" w:rsidRDefault="00B3239C" w:rsidP="00B3239C">
      <w:pPr>
        <w:pStyle w:val="ListParagraph"/>
        <w:numPr>
          <w:ilvl w:val="0"/>
          <w:numId w:val="1"/>
        </w:numPr>
      </w:pPr>
      <w:r>
        <w:t xml:space="preserve">Attending an Industrial Talk which prepared by </w:t>
      </w:r>
      <w:proofErr w:type="spellStart"/>
      <w:r>
        <w:t>Mdec</w:t>
      </w:r>
      <w:proofErr w:type="spellEnd"/>
    </w:p>
    <w:p w14:paraId="5E413D1C" w14:textId="77777777" w:rsidR="00B3239C" w:rsidRDefault="00D57EFC" w:rsidP="00B3239C">
      <w:pPr>
        <w:pStyle w:val="ListParagraph"/>
        <w:numPr>
          <w:ilvl w:val="0"/>
          <w:numId w:val="1"/>
        </w:numPr>
      </w:pPr>
      <w:hyperlink r:id="rId12" w:history="1">
        <w:r w:rsidR="00B3239C" w:rsidRPr="00B3239C">
          <w:rPr>
            <w:rStyle w:val="Hyperlink"/>
          </w:rPr>
          <w:t>https://slideplayer.com/slide/11162123/</w:t>
        </w:r>
      </w:hyperlink>
    </w:p>
    <w:p w14:paraId="07D2487F" w14:textId="77777777" w:rsidR="00B3239C" w:rsidRDefault="00D57EFC" w:rsidP="006E75E8">
      <w:pPr>
        <w:pStyle w:val="ListParagraph"/>
        <w:numPr>
          <w:ilvl w:val="0"/>
          <w:numId w:val="1"/>
        </w:numPr>
      </w:pPr>
      <w:hyperlink r:id="rId13" w:history="1">
        <w:r w:rsidR="006E75E8" w:rsidRPr="006E75E8">
          <w:rPr>
            <w:rStyle w:val="Hyperlink"/>
          </w:rPr>
          <w:t>http://www.thesundaily.my/sites/default/files/thesun/Catalogue/rm25_c14260_c1426044_15521_444.jpg</w:t>
        </w:r>
      </w:hyperlink>
    </w:p>
    <w:p w14:paraId="2933E424" w14:textId="77777777" w:rsidR="006E75E8" w:rsidRDefault="00D57EFC" w:rsidP="006E75E8">
      <w:pPr>
        <w:pStyle w:val="ListParagraph"/>
        <w:numPr>
          <w:ilvl w:val="0"/>
          <w:numId w:val="1"/>
        </w:numPr>
      </w:pPr>
      <w:hyperlink r:id="rId14" w:history="1">
        <w:r w:rsidR="006E75E8" w:rsidRPr="006E75E8">
          <w:rPr>
            <w:rStyle w:val="Hyperlink"/>
          </w:rPr>
          <w:t>https://www.mdec.my/</w:t>
        </w:r>
      </w:hyperlink>
    </w:p>
    <w:p w14:paraId="46C3EECD" w14:textId="77777777" w:rsidR="006E75E8" w:rsidRDefault="00D57EFC" w:rsidP="006E75E8">
      <w:pPr>
        <w:pStyle w:val="ListParagraph"/>
        <w:numPr>
          <w:ilvl w:val="0"/>
          <w:numId w:val="1"/>
        </w:numPr>
      </w:pPr>
      <w:hyperlink r:id="rId15" w:history="1">
        <w:r w:rsidR="006E75E8" w:rsidRPr="006E75E8">
          <w:rPr>
            <w:rStyle w:val="Hyperlink"/>
          </w:rPr>
          <w:t>https://erezeki.my/</w:t>
        </w:r>
      </w:hyperlink>
    </w:p>
    <w:p w14:paraId="65AD1160" w14:textId="77777777" w:rsidR="006E75E8" w:rsidRDefault="00D57EFC" w:rsidP="006E75E8">
      <w:pPr>
        <w:pStyle w:val="ListParagraph"/>
        <w:numPr>
          <w:ilvl w:val="0"/>
          <w:numId w:val="1"/>
        </w:numPr>
      </w:pPr>
      <w:hyperlink r:id="rId16" w:history="1">
        <w:r w:rsidR="006E75E8" w:rsidRPr="006E75E8">
          <w:rPr>
            <w:rStyle w:val="Hyperlink"/>
          </w:rPr>
          <w:t>https://glowmalaysia.com/?lang=en</w:t>
        </w:r>
      </w:hyperlink>
    </w:p>
    <w:p w14:paraId="3B808716" w14:textId="77777777" w:rsidR="00130AA2" w:rsidRDefault="00D57EFC" w:rsidP="006E75E8">
      <w:pPr>
        <w:pStyle w:val="ListParagraph"/>
        <w:numPr>
          <w:ilvl w:val="0"/>
          <w:numId w:val="1"/>
        </w:numPr>
      </w:pPr>
      <w:hyperlink r:id="rId17" w:history="1">
        <w:r w:rsidR="00130AA2" w:rsidRPr="00130AA2">
          <w:rPr>
            <w:rStyle w:val="Hyperlink"/>
          </w:rPr>
          <w:t>https://www.google.com/url?sa=i&amp;rct=j&amp;q=&amp;esrc=s&amp;source=images&amp;cd=&amp;cad=rja&amp;uact=8&amp;ved=2ahUKEwitwNPOwfbdAhVMO48KHdauC9EQjRx6BAgBEAU&amp;url=http%3A%2F%2Feghi.my%2Fsuccess-stories%2F&amp;psig=AOvVaw1UNAVJaT9A8wT-2SEnowbV&amp;ust=1539076267304810</w:t>
        </w:r>
      </w:hyperlink>
    </w:p>
    <w:p w14:paraId="4CCB3075" w14:textId="77777777" w:rsidR="00130AA2" w:rsidRPr="00B3239C" w:rsidRDefault="00D57EFC" w:rsidP="006E75E8">
      <w:pPr>
        <w:pStyle w:val="ListParagraph"/>
        <w:numPr>
          <w:ilvl w:val="0"/>
          <w:numId w:val="1"/>
        </w:numPr>
      </w:pPr>
      <w:hyperlink r:id="rId18" w:history="1">
        <w:r w:rsidR="00130AA2" w:rsidRPr="00130AA2">
          <w:rPr>
            <w:rStyle w:val="Hyperlink"/>
          </w:rPr>
          <w:t>https://www.google.com/url?sa=i&amp;rct=j&amp;q=&amp;esrc=s&amp;source=images&amp;cd=&amp;ved=2ahUKEwiutqqFxPbdAhVKMI8KHXRfDVsQjRx6BAgBEAU&amp;url=https%3A%2F%2Fwww.google.com%2Furl%3Fsa%3Di%26rct%3Dj%26q%3D%26esrc%3Ds%26source%3Dimages%26cd%3D%26cad%3Drja%26uact%3D8%26ved%3D2ahUKEwjV0JqEwPbdAhXEM48KHaD7A2wQjRx6BAgBEAU%26url%3Dhttp%253A%252F%252Feghi.my%252Fsuccess-stories%252F%26psig%3DAOvVaw1UNAVJaT9A8wT-2SEnowbV%26ust%3D1539076267304810&amp;psig=AOvVaw1UNAVJaT9A8wT-2SEnowbV&amp;ust=1539076267304810</w:t>
        </w:r>
      </w:hyperlink>
      <w:r w:rsidR="00BE17CE">
        <w:t xml:space="preserve"> </w:t>
      </w:r>
    </w:p>
    <w:sectPr w:rsidR="00130AA2" w:rsidRPr="00B3239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510019"/>
    <w:multiLevelType w:val="hybridMultilevel"/>
    <w:tmpl w:val="F474AEF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D74"/>
    <w:rsid w:val="0003049C"/>
    <w:rsid w:val="00040E6C"/>
    <w:rsid w:val="000F1ADF"/>
    <w:rsid w:val="00130AA2"/>
    <w:rsid w:val="001B01E9"/>
    <w:rsid w:val="001D3CE5"/>
    <w:rsid w:val="001F3F45"/>
    <w:rsid w:val="00252BA2"/>
    <w:rsid w:val="00266C41"/>
    <w:rsid w:val="0028429B"/>
    <w:rsid w:val="00377460"/>
    <w:rsid w:val="00400811"/>
    <w:rsid w:val="00423E70"/>
    <w:rsid w:val="00427934"/>
    <w:rsid w:val="004A5A99"/>
    <w:rsid w:val="004F3B2C"/>
    <w:rsid w:val="00592583"/>
    <w:rsid w:val="005A1F33"/>
    <w:rsid w:val="005D2E90"/>
    <w:rsid w:val="005F7600"/>
    <w:rsid w:val="00677D49"/>
    <w:rsid w:val="006B1CE2"/>
    <w:rsid w:val="006E75E8"/>
    <w:rsid w:val="00731436"/>
    <w:rsid w:val="007B5CAE"/>
    <w:rsid w:val="00883434"/>
    <w:rsid w:val="008D2801"/>
    <w:rsid w:val="00902D74"/>
    <w:rsid w:val="009A0EF5"/>
    <w:rsid w:val="00A57F17"/>
    <w:rsid w:val="00B24B9B"/>
    <w:rsid w:val="00B3239C"/>
    <w:rsid w:val="00B34901"/>
    <w:rsid w:val="00BE17CE"/>
    <w:rsid w:val="00BF4187"/>
    <w:rsid w:val="00CD7B6C"/>
    <w:rsid w:val="00D13660"/>
    <w:rsid w:val="00D5229C"/>
    <w:rsid w:val="00D57EFC"/>
    <w:rsid w:val="00DF247B"/>
    <w:rsid w:val="00F83BDC"/>
    <w:rsid w:val="00F92B16"/>
  </w:rsids>
  <m:mathPr>
    <m:mathFont m:val="Cambria Math"/>
    <m:brkBin m:val="before"/>
    <m:brkBinSub m:val="--"/>
    <m:smallFrac m:val="0"/>
    <m:dispDef/>
    <m:lMargin m:val="0"/>
    <m:rMargin m:val="0"/>
    <m:defJc m:val="centerGroup"/>
    <m:wrapIndent m:val="1440"/>
    <m:intLim m:val="subSup"/>
    <m:naryLim m:val="undOvr"/>
  </m:mathPr>
  <w:themeFontLang w:val="en-MY"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C6F9E"/>
  <w15:chartTrackingRefBased/>
  <w15:docId w15:val="{4597A958-300C-4A08-B7AD-64427E322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7F17"/>
    <w:pPr>
      <w:jc w:val="both"/>
    </w:pPr>
    <w:rPr>
      <w:rFonts w:ascii="Times New Roman" w:hAnsi="Times New Roman" w:cs="Times New Roman"/>
      <w:sz w:val="24"/>
      <w:szCs w:val="24"/>
    </w:rPr>
  </w:style>
  <w:style w:type="paragraph" w:styleId="Heading1">
    <w:name w:val="heading 1"/>
    <w:basedOn w:val="TOC2"/>
    <w:next w:val="Normal"/>
    <w:link w:val="Heading1Char"/>
    <w:uiPriority w:val="9"/>
    <w:qFormat/>
    <w:rsid w:val="00130AA2"/>
    <w:pPr>
      <w:outlineLvl w:val="0"/>
    </w:pPr>
  </w:style>
  <w:style w:type="paragraph" w:styleId="Heading2">
    <w:name w:val="heading 2"/>
    <w:basedOn w:val="Normal"/>
    <w:next w:val="Normal"/>
    <w:link w:val="Heading2Char"/>
    <w:uiPriority w:val="9"/>
    <w:unhideWhenUsed/>
    <w:qFormat/>
    <w:rsid w:val="00A57F17"/>
    <w:pPr>
      <w:spacing w:after="120"/>
      <w:outlineLvl w:val="1"/>
    </w:pPr>
    <w:rPr>
      <w:b/>
      <w:sz w:val="28"/>
      <w:szCs w:val="28"/>
    </w:rPr>
  </w:style>
  <w:style w:type="paragraph" w:styleId="Heading3">
    <w:name w:val="heading 3"/>
    <w:basedOn w:val="Heading2"/>
    <w:next w:val="Normal"/>
    <w:link w:val="Heading3Char"/>
    <w:uiPriority w:val="9"/>
    <w:unhideWhenUsed/>
    <w:qFormat/>
    <w:rsid w:val="00D5229C"/>
    <w:pPr>
      <w:outlineLvl w:val="2"/>
    </w:pPr>
  </w:style>
  <w:style w:type="paragraph" w:styleId="Heading4">
    <w:name w:val="heading 4"/>
    <w:basedOn w:val="Normal"/>
    <w:next w:val="Normal"/>
    <w:link w:val="Heading4Char"/>
    <w:uiPriority w:val="9"/>
    <w:unhideWhenUsed/>
    <w:qFormat/>
    <w:rsid w:val="005F760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AA2"/>
    <w:rPr>
      <w:rFonts w:ascii="Times New Roman" w:hAnsi="Times New Roman" w:cs="Times New Roman"/>
      <w:b/>
      <w:sz w:val="32"/>
      <w:szCs w:val="32"/>
    </w:rPr>
  </w:style>
  <w:style w:type="character" w:customStyle="1" w:styleId="Heading2Char">
    <w:name w:val="Heading 2 Char"/>
    <w:basedOn w:val="DefaultParagraphFont"/>
    <w:link w:val="Heading2"/>
    <w:uiPriority w:val="9"/>
    <w:rsid w:val="00A57F17"/>
    <w:rPr>
      <w:rFonts w:ascii="Times New Roman" w:hAnsi="Times New Roman" w:cs="Times New Roman"/>
      <w:b/>
      <w:sz w:val="28"/>
      <w:szCs w:val="28"/>
    </w:rPr>
  </w:style>
  <w:style w:type="character" w:customStyle="1" w:styleId="Heading3Char">
    <w:name w:val="Heading 3 Char"/>
    <w:basedOn w:val="DefaultParagraphFont"/>
    <w:link w:val="Heading3"/>
    <w:uiPriority w:val="9"/>
    <w:rsid w:val="00D5229C"/>
    <w:rPr>
      <w:rFonts w:ascii="Times New Roman" w:hAnsi="Times New Roman" w:cs="Times New Roman"/>
      <w:b/>
      <w:sz w:val="28"/>
      <w:szCs w:val="28"/>
    </w:rPr>
  </w:style>
  <w:style w:type="character" w:styleId="Hyperlink">
    <w:name w:val="Hyperlink"/>
    <w:basedOn w:val="DefaultParagraphFont"/>
    <w:uiPriority w:val="99"/>
    <w:unhideWhenUsed/>
    <w:rsid w:val="007B5CAE"/>
    <w:rPr>
      <w:color w:val="0563C1" w:themeColor="hyperlink"/>
      <w:u w:val="single"/>
    </w:rPr>
  </w:style>
  <w:style w:type="character" w:styleId="FollowedHyperlink">
    <w:name w:val="FollowedHyperlink"/>
    <w:basedOn w:val="DefaultParagraphFont"/>
    <w:uiPriority w:val="99"/>
    <w:semiHidden/>
    <w:unhideWhenUsed/>
    <w:rsid w:val="007B5CAE"/>
    <w:rPr>
      <w:color w:val="954F72" w:themeColor="followedHyperlink"/>
      <w:u w:val="single"/>
    </w:rPr>
  </w:style>
  <w:style w:type="paragraph" w:styleId="TOC1">
    <w:name w:val="toc 1"/>
    <w:basedOn w:val="Normal"/>
    <w:next w:val="Normal"/>
    <w:autoRedefine/>
    <w:uiPriority w:val="39"/>
    <w:unhideWhenUsed/>
    <w:rsid w:val="00130AA2"/>
    <w:pPr>
      <w:spacing w:after="100"/>
    </w:pPr>
    <w:rPr>
      <w:sz w:val="32"/>
    </w:rPr>
  </w:style>
  <w:style w:type="paragraph" w:styleId="TOC2">
    <w:name w:val="toc 2"/>
    <w:basedOn w:val="Normal"/>
    <w:next w:val="Normal"/>
    <w:autoRedefine/>
    <w:uiPriority w:val="39"/>
    <w:unhideWhenUsed/>
    <w:rsid w:val="00130AA2"/>
    <w:pPr>
      <w:tabs>
        <w:tab w:val="right" w:leader="dot" w:pos="8296"/>
      </w:tabs>
      <w:spacing w:after="100"/>
    </w:pPr>
    <w:rPr>
      <w:noProof/>
      <w:sz w:val="28"/>
      <w:szCs w:val="28"/>
    </w:rPr>
  </w:style>
  <w:style w:type="paragraph" w:styleId="TOC3">
    <w:name w:val="toc 3"/>
    <w:basedOn w:val="Normal"/>
    <w:next w:val="Normal"/>
    <w:autoRedefine/>
    <w:uiPriority w:val="39"/>
    <w:unhideWhenUsed/>
    <w:rsid w:val="00D5229C"/>
    <w:pPr>
      <w:spacing w:after="100"/>
      <w:ind w:left="480"/>
    </w:pPr>
  </w:style>
  <w:style w:type="paragraph" w:styleId="TOCHeading">
    <w:name w:val="TOC Heading"/>
    <w:basedOn w:val="Heading1"/>
    <w:next w:val="Normal"/>
    <w:uiPriority w:val="39"/>
    <w:unhideWhenUsed/>
    <w:qFormat/>
    <w:rsid w:val="005F7600"/>
    <w:pPr>
      <w:keepNext/>
      <w:keepLines/>
      <w:spacing w:before="240" w:after="0"/>
      <w:jc w:val="left"/>
      <w:outlineLvl w:val="9"/>
    </w:pPr>
    <w:rPr>
      <w:rFonts w:asciiTheme="majorHAnsi" w:eastAsiaTheme="majorEastAsia" w:hAnsiTheme="majorHAnsi" w:cstheme="majorBidi"/>
      <w:b/>
      <w:color w:val="2E74B5" w:themeColor="accent1" w:themeShade="BF"/>
      <w:lang w:val="en-US" w:eastAsia="en-US"/>
    </w:rPr>
  </w:style>
  <w:style w:type="character" w:customStyle="1" w:styleId="Heading4Char">
    <w:name w:val="Heading 4 Char"/>
    <w:basedOn w:val="DefaultParagraphFont"/>
    <w:link w:val="Heading4"/>
    <w:uiPriority w:val="9"/>
    <w:rsid w:val="005F7600"/>
    <w:rPr>
      <w:rFonts w:asciiTheme="majorHAnsi" w:eastAsiaTheme="majorEastAsia" w:hAnsiTheme="majorHAnsi" w:cstheme="majorBidi"/>
      <w:i/>
      <w:iCs/>
      <w:color w:val="2E74B5" w:themeColor="accent1" w:themeShade="BF"/>
      <w:sz w:val="24"/>
      <w:szCs w:val="24"/>
    </w:rPr>
  </w:style>
  <w:style w:type="table" w:styleId="TableGrid">
    <w:name w:val="Table Grid"/>
    <w:basedOn w:val="TableNormal"/>
    <w:uiPriority w:val="39"/>
    <w:rsid w:val="00B323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23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hyperlink" Target="http://www.thesundaily.my/sites/default/files/thesun/Catalogue/rm25_c14260_c1426044_15521_444.jpg" TargetMode="External"/><Relationship Id="rId18" Type="http://schemas.openxmlformats.org/officeDocument/2006/relationships/hyperlink" Target="https://www.google.com/url?sa=i&amp;rct=j&amp;q=&amp;esrc=s&amp;source=images&amp;cd=&amp;ved=2ahUKEwiutqqFxPbdAhVKMI8KHXRfDVsQjRx6BAgBEAU&amp;url=https%3A%2F%2Fwww.google.com%2Furl%3Fsa%3Di%26rct%3Dj%26q%3D%26esrc%3Ds%26source%3Dimages%26cd%3D%26cad%3Drja%26uact%3D8%26ved%3D2ahUKEwjV0JqEwPbdAhXEM48KHaD7A2wQjRx6BAgBEAU%26url%3Dhttp%253A%252F%252Feghi.my%252Fsuccess-stories%252F%26psig%3DAOvVaw1UNAVJaT9A8wT-2SEnowbV%26ust%3D1539076267304810&amp;psig=AOvVaw1UNAVJaT9A8wT-2SEnowbV&amp;ust=1539076267304810"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s://slideplayer.com/slide/11162123/" TargetMode="External"/><Relationship Id="rId17" Type="http://schemas.openxmlformats.org/officeDocument/2006/relationships/hyperlink" Target="https://www.google.com/url?sa=i&amp;rct=j&amp;q=&amp;esrc=s&amp;source=images&amp;cd=&amp;cad=rja&amp;uact=8&amp;ved=2ahUKEwitwNPOwfbdAhVMO48KHdauC9EQjRx6BAgBEAU&amp;url=http%3A%2F%2Feghi.my%2Fsuccess-stories%2F&amp;psig=AOvVaw1UNAVJaT9A8wT-2SEnowbV&amp;ust=1539076267304810" TargetMode="External"/><Relationship Id="rId2" Type="http://schemas.openxmlformats.org/officeDocument/2006/relationships/numbering" Target="numbering.xml"/><Relationship Id="rId16" Type="http://schemas.openxmlformats.org/officeDocument/2006/relationships/hyperlink" Target="https://glowmalaysia.com/?lang=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yperlink" Target="https://erezeki.my/" TargetMode="External"/><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s://www.mdec.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5892C-0E15-4FD8-91F9-5A08F6396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553</TotalTime>
  <Pages>7</Pages>
  <Words>1480</Words>
  <Characters>8442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danialmadrid07@gmail.com</cp:lastModifiedBy>
  <cp:revision>14</cp:revision>
  <dcterms:created xsi:type="dcterms:W3CDTF">2018-10-04T08:43:00Z</dcterms:created>
  <dcterms:modified xsi:type="dcterms:W3CDTF">2018-10-08T15:22:00Z</dcterms:modified>
</cp:coreProperties>
</file>