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64" w:rsidRDefault="002E7264" w:rsidP="002E7264">
      <w:pPr>
        <w:spacing w:line="259" w:lineRule="auto"/>
        <w:rPr>
          <w:rFonts w:asciiTheme="minorHAnsi" w:hAnsiTheme="minorHAnsi" w:cstheme="minorBidi"/>
          <w:lang w:val="en-MY"/>
        </w:rPr>
      </w:pPr>
      <w:r w:rsidRPr="005631B5">
        <w:rPr>
          <w:rFonts w:asciiTheme="minorHAnsi" w:hAnsiTheme="minorHAnsi" w:cstheme="minorBidi"/>
          <w:noProof/>
        </w:rPr>
        <w:drawing>
          <wp:inline distT="0" distB="0" distL="0" distR="0" wp14:anchorId="307DE86A" wp14:editId="6949F86E">
            <wp:extent cx="5731510" cy="2067560"/>
            <wp:effectExtent l="0" t="0" r="0" b="8890"/>
            <wp:docPr id="1" name="Picture 1"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067560"/>
                    </a:xfrm>
                    <a:prstGeom prst="rect">
                      <a:avLst/>
                    </a:prstGeom>
                    <a:noFill/>
                    <a:ln>
                      <a:noFill/>
                    </a:ln>
                  </pic:spPr>
                </pic:pic>
              </a:graphicData>
            </a:graphic>
          </wp:inline>
        </w:drawing>
      </w:r>
    </w:p>
    <w:p w:rsidR="002E7264" w:rsidRPr="005631B5" w:rsidRDefault="002E7264" w:rsidP="002E7264">
      <w:pPr>
        <w:spacing w:line="259" w:lineRule="auto"/>
        <w:rPr>
          <w:rFonts w:asciiTheme="minorHAnsi" w:hAnsiTheme="minorHAnsi" w:cstheme="minorBidi"/>
          <w:lang w:val="en-MY"/>
        </w:rPr>
      </w:pPr>
    </w:p>
    <w:p w:rsidR="002E7264" w:rsidRDefault="002E7264" w:rsidP="002E7264">
      <w:pPr>
        <w:tabs>
          <w:tab w:val="left" w:pos="4095"/>
        </w:tabs>
        <w:spacing w:line="259" w:lineRule="auto"/>
        <w:jc w:val="center"/>
        <w:rPr>
          <w:sz w:val="40"/>
          <w:lang w:val="en-MY"/>
        </w:rPr>
      </w:pPr>
    </w:p>
    <w:p w:rsidR="002E7264" w:rsidRDefault="002E7264" w:rsidP="002E7264">
      <w:pPr>
        <w:tabs>
          <w:tab w:val="left" w:pos="4095"/>
        </w:tabs>
        <w:spacing w:line="259" w:lineRule="auto"/>
        <w:jc w:val="center"/>
        <w:rPr>
          <w:sz w:val="40"/>
          <w:lang w:val="en-MY"/>
        </w:rPr>
      </w:pPr>
    </w:p>
    <w:p w:rsidR="002E7264" w:rsidRDefault="002E7264" w:rsidP="002E7264">
      <w:pPr>
        <w:tabs>
          <w:tab w:val="left" w:pos="4095"/>
        </w:tabs>
        <w:spacing w:line="259" w:lineRule="auto"/>
        <w:jc w:val="center"/>
        <w:rPr>
          <w:sz w:val="40"/>
          <w:lang w:val="en-MY"/>
        </w:rPr>
      </w:pPr>
    </w:p>
    <w:p w:rsidR="002E7264" w:rsidRPr="002E7264" w:rsidRDefault="002E7264" w:rsidP="002E7264">
      <w:pPr>
        <w:tabs>
          <w:tab w:val="left" w:pos="4095"/>
        </w:tabs>
        <w:spacing w:line="259" w:lineRule="auto"/>
        <w:jc w:val="center"/>
        <w:rPr>
          <w:sz w:val="40"/>
          <w:lang w:val="en-MY"/>
        </w:rPr>
      </w:pPr>
      <w:r>
        <w:rPr>
          <w:sz w:val="40"/>
          <w:lang w:val="en-MY"/>
        </w:rPr>
        <w:t xml:space="preserve">INDUSTRIAL VISIT REPORT </w:t>
      </w:r>
    </w:p>
    <w:p w:rsidR="002E7264" w:rsidRPr="005631B5" w:rsidRDefault="002E7264" w:rsidP="002E7264">
      <w:pPr>
        <w:spacing w:line="259" w:lineRule="auto"/>
        <w:rPr>
          <w:rFonts w:asciiTheme="minorHAnsi" w:hAnsiTheme="minorHAnsi" w:cstheme="minorBidi"/>
          <w:lang w:val="en-MY"/>
        </w:rPr>
      </w:pPr>
    </w:p>
    <w:tbl>
      <w:tblPr>
        <w:tblStyle w:val="TableGrid"/>
        <w:tblW w:w="9805" w:type="dxa"/>
        <w:jc w:val="center"/>
        <w:tblLook w:val="04A0" w:firstRow="1" w:lastRow="0" w:firstColumn="1" w:lastColumn="0" w:noHBand="0" w:noVBand="1"/>
      </w:tblPr>
      <w:tblGrid>
        <w:gridCol w:w="2605"/>
        <w:gridCol w:w="7200"/>
      </w:tblGrid>
      <w:tr w:rsidR="002E7264" w:rsidRPr="005631B5" w:rsidTr="00AF0F21">
        <w:trPr>
          <w:trHeight w:val="692"/>
          <w:jc w:val="center"/>
        </w:trPr>
        <w:tc>
          <w:tcPr>
            <w:tcW w:w="2605"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sidRPr="002158C5">
              <w:rPr>
                <w:lang w:val="en-MY"/>
              </w:rPr>
              <w:t>NAME</w:t>
            </w:r>
          </w:p>
        </w:tc>
        <w:tc>
          <w:tcPr>
            <w:tcW w:w="7200"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sidRPr="002158C5">
              <w:rPr>
                <w:lang w:val="en-MY"/>
              </w:rPr>
              <w:t>LEONG WAI YUI</w:t>
            </w:r>
          </w:p>
        </w:tc>
      </w:tr>
      <w:tr w:rsidR="002E7264" w:rsidRPr="005631B5" w:rsidTr="00AF0F21">
        <w:trPr>
          <w:trHeight w:val="692"/>
          <w:jc w:val="center"/>
        </w:trPr>
        <w:tc>
          <w:tcPr>
            <w:tcW w:w="2605" w:type="dxa"/>
          </w:tcPr>
          <w:p w:rsidR="002E7264" w:rsidRPr="002158C5" w:rsidRDefault="002E7264" w:rsidP="00AF0F21">
            <w:pPr>
              <w:spacing w:before="240" w:line="240" w:lineRule="auto"/>
              <w:jc w:val="center"/>
              <w:rPr>
                <w:lang w:val="en-MY"/>
              </w:rPr>
            </w:pPr>
            <w:r>
              <w:rPr>
                <w:lang w:val="en-MY"/>
              </w:rPr>
              <w:t xml:space="preserve">GROUP MEMBER </w:t>
            </w:r>
          </w:p>
        </w:tc>
        <w:tc>
          <w:tcPr>
            <w:tcW w:w="7200" w:type="dxa"/>
          </w:tcPr>
          <w:p w:rsidR="002E7264" w:rsidRPr="002158C5" w:rsidRDefault="002E7264" w:rsidP="00AF0F21">
            <w:pPr>
              <w:spacing w:before="240" w:line="240" w:lineRule="auto"/>
              <w:jc w:val="center"/>
              <w:rPr>
                <w:lang w:val="en-MY"/>
              </w:rPr>
            </w:pPr>
            <w:r>
              <w:rPr>
                <w:lang w:val="en-MY"/>
              </w:rPr>
              <w:t xml:space="preserve">MOHAMMAD DANIAL BIN DAHLAN, MAZLINA BINTI JUMAT </w:t>
            </w:r>
          </w:p>
        </w:tc>
      </w:tr>
      <w:tr w:rsidR="002E7264" w:rsidRPr="005631B5" w:rsidTr="00AF0F21">
        <w:trPr>
          <w:trHeight w:val="710"/>
          <w:jc w:val="center"/>
        </w:trPr>
        <w:tc>
          <w:tcPr>
            <w:tcW w:w="2605"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sidRPr="002158C5">
              <w:rPr>
                <w:lang w:val="en-MY"/>
              </w:rPr>
              <w:t>MATRIC NUMBER</w:t>
            </w:r>
          </w:p>
        </w:tc>
        <w:tc>
          <w:tcPr>
            <w:tcW w:w="7200"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Pr>
                <w:lang w:val="en-MY"/>
              </w:rPr>
              <w:t>A18CS00097</w:t>
            </w:r>
          </w:p>
        </w:tc>
      </w:tr>
      <w:tr w:rsidR="002E7264" w:rsidRPr="005631B5" w:rsidTr="00AF0F21">
        <w:trPr>
          <w:trHeight w:val="638"/>
          <w:jc w:val="center"/>
        </w:trPr>
        <w:tc>
          <w:tcPr>
            <w:tcW w:w="2605"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sidRPr="002158C5">
              <w:rPr>
                <w:lang w:val="en-MY"/>
              </w:rPr>
              <w:t>COURSE</w:t>
            </w:r>
          </w:p>
        </w:tc>
        <w:tc>
          <w:tcPr>
            <w:tcW w:w="7200" w:type="dxa"/>
          </w:tcPr>
          <w:p w:rsidR="002E7264" w:rsidRPr="00000293" w:rsidRDefault="002E7264" w:rsidP="00AF0F21">
            <w:pPr>
              <w:shd w:val="clear" w:color="auto" w:fill="F5F5F5"/>
              <w:tabs>
                <w:tab w:val="center" w:pos="3492"/>
                <w:tab w:val="right" w:pos="6984"/>
              </w:tabs>
              <w:spacing w:before="75" w:line="240" w:lineRule="auto"/>
              <w:rPr>
                <w:lang w:val="en-MY"/>
              </w:rPr>
            </w:pPr>
            <w:r w:rsidRPr="00000293">
              <w:tab/>
              <w:t>TECHNOLOGY AND INFORMATION SYSTEM</w:t>
            </w:r>
            <w:r w:rsidRPr="00000293">
              <w:tab/>
            </w:r>
          </w:p>
        </w:tc>
      </w:tr>
      <w:tr w:rsidR="002E7264" w:rsidRPr="005631B5" w:rsidTr="00AF0F21">
        <w:trPr>
          <w:trHeight w:val="728"/>
          <w:jc w:val="center"/>
        </w:trPr>
        <w:tc>
          <w:tcPr>
            <w:tcW w:w="2605"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sidRPr="002158C5">
              <w:rPr>
                <w:lang w:val="en-MY"/>
              </w:rPr>
              <w:t>LECTURER’S NAME</w:t>
            </w:r>
          </w:p>
        </w:tc>
        <w:tc>
          <w:tcPr>
            <w:tcW w:w="7200" w:type="dxa"/>
          </w:tcPr>
          <w:p w:rsidR="002E7264" w:rsidRPr="002158C5" w:rsidRDefault="002E7264" w:rsidP="00AF0F21">
            <w:pPr>
              <w:spacing w:line="240" w:lineRule="auto"/>
              <w:jc w:val="center"/>
              <w:rPr>
                <w:lang w:val="en-MY"/>
              </w:rPr>
            </w:pPr>
          </w:p>
          <w:p w:rsidR="002E7264" w:rsidRPr="002158C5" w:rsidRDefault="002E7264" w:rsidP="00AF0F21">
            <w:pPr>
              <w:spacing w:line="240" w:lineRule="auto"/>
              <w:jc w:val="center"/>
              <w:rPr>
                <w:lang w:val="en-MY"/>
              </w:rPr>
            </w:pPr>
            <w:r w:rsidRPr="002158C5">
              <w:rPr>
                <w:lang w:val="en-MY"/>
              </w:rPr>
              <w:t>DR. ARYATI BINTI BAKRI</w:t>
            </w:r>
          </w:p>
        </w:tc>
      </w:tr>
    </w:tbl>
    <w:p w:rsidR="002E7264" w:rsidRDefault="002E7264" w:rsidP="002E7264">
      <w:pPr>
        <w:spacing w:line="240" w:lineRule="auto"/>
      </w:pPr>
      <w:r>
        <w:br w:type="page"/>
      </w:r>
    </w:p>
    <w:p w:rsidR="00AF406A" w:rsidRPr="00AF406A" w:rsidRDefault="00AF406A" w:rsidP="00AF406A">
      <w:pPr>
        <w:rPr>
          <w:b/>
          <w:sz w:val="36"/>
        </w:rPr>
      </w:pPr>
      <w:r>
        <w:rPr>
          <w:b/>
          <w:sz w:val="36"/>
        </w:rPr>
        <w:lastRenderedPageBreak/>
        <w:t>Table of contents</w:t>
      </w:r>
    </w:p>
    <w:p w:rsidR="00AF406A" w:rsidRDefault="00AF406A">
      <w:pPr>
        <w:pStyle w:val="TOC1"/>
        <w:tabs>
          <w:tab w:val="left" w:pos="480"/>
          <w:tab w:val="right" w:leader="dot" w:pos="9350"/>
        </w:tabs>
        <w:rPr>
          <w:rFonts w:asciiTheme="minorHAnsi" w:hAnsiTheme="minorHAnsi" w:cstheme="minorBidi"/>
          <w:b w:val="0"/>
          <w:noProof/>
          <w:sz w:val="22"/>
        </w:rPr>
      </w:pPr>
      <w:r>
        <w:rPr>
          <w:sz w:val="32"/>
        </w:rPr>
        <w:fldChar w:fldCharType="begin"/>
      </w:r>
      <w:r>
        <w:rPr>
          <w:sz w:val="32"/>
        </w:rPr>
        <w:instrText xml:space="preserve"> TOC \o "1-3" \h \z \u </w:instrText>
      </w:r>
      <w:r>
        <w:rPr>
          <w:sz w:val="32"/>
        </w:rPr>
        <w:fldChar w:fldCharType="separate"/>
      </w:r>
      <w:hyperlink w:anchor="_Toc527729918" w:history="1">
        <w:r w:rsidRPr="00744EF0">
          <w:rPr>
            <w:rStyle w:val="Hyperlink"/>
            <w:noProof/>
          </w:rPr>
          <w:t>1</w:t>
        </w:r>
        <w:r>
          <w:rPr>
            <w:rFonts w:asciiTheme="minorHAnsi" w:hAnsiTheme="minorHAnsi" w:cstheme="minorBidi"/>
            <w:b w:val="0"/>
            <w:noProof/>
            <w:sz w:val="22"/>
          </w:rPr>
          <w:tab/>
        </w:r>
        <w:r w:rsidRPr="00744EF0">
          <w:rPr>
            <w:rStyle w:val="Hyperlink"/>
            <w:noProof/>
          </w:rPr>
          <w:t>Introduction</w:t>
        </w:r>
        <w:r>
          <w:rPr>
            <w:noProof/>
            <w:webHidden/>
          </w:rPr>
          <w:tab/>
        </w:r>
        <w:r>
          <w:rPr>
            <w:noProof/>
            <w:webHidden/>
          </w:rPr>
          <w:fldChar w:fldCharType="begin"/>
        </w:r>
        <w:r>
          <w:rPr>
            <w:noProof/>
            <w:webHidden/>
          </w:rPr>
          <w:instrText xml:space="preserve"> PAGEREF _Toc527729918 \h </w:instrText>
        </w:r>
        <w:r>
          <w:rPr>
            <w:noProof/>
            <w:webHidden/>
          </w:rPr>
        </w:r>
        <w:r>
          <w:rPr>
            <w:noProof/>
            <w:webHidden/>
          </w:rPr>
          <w:fldChar w:fldCharType="separate"/>
        </w:r>
        <w:r>
          <w:rPr>
            <w:noProof/>
            <w:webHidden/>
          </w:rPr>
          <w:t>3</w:t>
        </w:r>
        <w:r>
          <w:rPr>
            <w:noProof/>
            <w:webHidden/>
          </w:rPr>
          <w:fldChar w:fldCharType="end"/>
        </w:r>
      </w:hyperlink>
    </w:p>
    <w:p w:rsidR="00AF406A" w:rsidRDefault="00AF406A">
      <w:pPr>
        <w:pStyle w:val="TOC1"/>
        <w:tabs>
          <w:tab w:val="left" w:pos="480"/>
          <w:tab w:val="right" w:leader="dot" w:pos="9350"/>
        </w:tabs>
        <w:rPr>
          <w:rFonts w:asciiTheme="minorHAnsi" w:hAnsiTheme="minorHAnsi" w:cstheme="minorBidi"/>
          <w:b w:val="0"/>
          <w:noProof/>
          <w:sz w:val="22"/>
        </w:rPr>
      </w:pPr>
      <w:hyperlink w:anchor="_Toc527729919" w:history="1">
        <w:r w:rsidRPr="00744EF0">
          <w:rPr>
            <w:rStyle w:val="Hyperlink"/>
            <w:noProof/>
          </w:rPr>
          <w:t>2</w:t>
        </w:r>
        <w:r>
          <w:rPr>
            <w:rFonts w:asciiTheme="minorHAnsi" w:hAnsiTheme="minorHAnsi" w:cstheme="minorBidi"/>
            <w:b w:val="0"/>
            <w:noProof/>
            <w:sz w:val="22"/>
          </w:rPr>
          <w:tab/>
        </w:r>
        <w:r w:rsidRPr="00744EF0">
          <w:rPr>
            <w:rStyle w:val="Hyperlink"/>
            <w:noProof/>
          </w:rPr>
          <w:t>Details of journey</w:t>
        </w:r>
        <w:r>
          <w:rPr>
            <w:noProof/>
            <w:webHidden/>
          </w:rPr>
          <w:tab/>
        </w:r>
        <w:r>
          <w:rPr>
            <w:noProof/>
            <w:webHidden/>
          </w:rPr>
          <w:fldChar w:fldCharType="begin"/>
        </w:r>
        <w:r>
          <w:rPr>
            <w:noProof/>
            <w:webHidden/>
          </w:rPr>
          <w:instrText xml:space="preserve"> PAGEREF _Toc527729919 \h </w:instrText>
        </w:r>
        <w:r>
          <w:rPr>
            <w:noProof/>
            <w:webHidden/>
          </w:rPr>
        </w:r>
        <w:r>
          <w:rPr>
            <w:noProof/>
            <w:webHidden/>
          </w:rPr>
          <w:fldChar w:fldCharType="separate"/>
        </w:r>
        <w:r>
          <w:rPr>
            <w:noProof/>
            <w:webHidden/>
          </w:rPr>
          <w:t>3</w:t>
        </w:r>
        <w:r>
          <w:rPr>
            <w:noProof/>
            <w:webHidden/>
          </w:rPr>
          <w:fldChar w:fldCharType="end"/>
        </w:r>
      </w:hyperlink>
    </w:p>
    <w:p w:rsidR="00AF406A" w:rsidRDefault="00AF406A">
      <w:pPr>
        <w:pStyle w:val="TOC1"/>
        <w:tabs>
          <w:tab w:val="left" w:pos="480"/>
          <w:tab w:val="right" w:leader="dot" w:pos="9350"/>
        </w:tabs>
        <w:rPr>
          <w:rFonts w:asciiTheme="minorHAnsi" w:hAnsiTheme="minorHAnsi" w:cstheme="minorBidi"/>
          <w:b w:val="0"/>
          <w:noProof/>
          <w:sz w:val="22"/>
        </w:rPr>
      </w:pPr>
      <w:hyperlink w:anchor="_Toc527729920" w:history="1">
        <w:r w:rsidRPr="00744EF0">
          <w:rPr>
            <w:rStyle w:val="Hyperlink"/>
            <w:noProof/>
          </w:rPr>
          <w:t>3</w:t>
        </w:r>
        <w:r>
          <w:rPr>
            <w:rFonts w:asciiTheme="minorHAnsi" w:hAnsiTheme="minorHAnsi" w:cstheme="minorBidi"/>
            <w:b w:val="0"/>
            <w:noProof/>
            <w:sz w:val="22"/>
          </w:rPr>
          <w:tab/>
        </w:r>
        <w:r w:rsidRPr="00744EF0">
          <w:rPr>
            <w:rStyle w:val="Hyperlink"/>
            <w:noProof/>
          </w:rPr>
          <w:t>Details description</w:t>
        </w:r>
        <w:r>
          <w:rPr>
            <w:noProof/>
            <w:webHidden/>
          </w:rPr>
          <w:tab/>
        </w:r>
        <w:r>
          <w:rPr>
            <w:noProof/>
            <w:webHidden/>
          </w:rPr>
          <w:fldChar w:fldCharType="begin"/>
        </w:r>
        <w:r>
          <w:rPr>
            <w:noProof/>
            <w:webHidden/>
          </w:rPr>
          <w:instrText xml:space="preserve"> PAGEREF _Toc527729920 \h </w:instrText>
        </w:r>
        <w:r>
          <w:rPr>
            <w:noProof/>
            <w:webHidden/>
          </w:rPr>
        </w:r>
        <w:r>
          <w:rPr>
            <w:noProof/>
            <w:webHidden/>
          </w:rPr>
          <w:fldChar w:fldCharType="separate"/>
        </w:r>
        <w:r>
          <w:rPr>
            <w:noProof/>
            <w:webHidden/>
          </w:rPr>
          <w:t>4</w:t>
        </w:r>
        <w:r>
          <w:rPr>
            <w:noProof/>
            <w:webHidden/>
          </w:rPr>
          <w:fldChar w:fldCharType="end"/>
        </w:r>
      </w:hyperlink>
    </w:p>
    <w:p w:rsidR="00AF406A" w:rsidRDefault="00AF406A">
      <w:pPr>
        <w:pStyle w:val="TOC2"/>
        <w:tabs>
          <w:tab w:val="left" w:pos="880"/>
          <w:tab w:val="right" w:leader="dot" w:pos="9350"/>
        </w:tabs>
        <w:rPr>
          <w:rFonts w:asciiTheme="minorHAnsi" w:hAnsiTheme="minorHAnsi" w:cstheme="minorBidi"/>
          <w:noProof/>
          <w:sz w:val="22"/>
        </w:rPr>
      </w:pPr>
      <w:hyperlink w:anchor="_Toc527729921" w:history="1">
        <w:r w:rsidRPr="00744EF0">
          <w:rPr>
            <w:rStyle w:val="Hyperlink"/>
            <w:noProof/>
          </w:rPr>
          <w:t>3.1</w:t>
        </w:r>
        <w:r>
          <w:rPr>
            <w:rFonts w:asciiTheme="minorHAnsi" w:hAnsiTheme="minorHAnsi" w:cstheme="minorBidi"/>
            <w:noProof/>
            <w:sz w:val="22"/>
          </w:rPr>
          <w:tab/>
        </w:r>
        <w:r w:rsidRPr="00744EF0">
          <w:rPr>
            <w:rStyle w:val="Hyperlink"/>
            <w:noProof/>
          </w:rPr>
          <w:t>Organization structure</w:t>
        </w:r>
        <w:r>
          <w:rPr>
            <w:noProof/>
            <w:webHidden/>
          </w:rPr>
          <w:tab/>
        </w:r>
        <w:r>
          <w:rPr>
            <w:noProof/>
            <w:webHidden/>
          </w:rPr>
          <w:fldChar w:fldCharType="begin"/>
        </w:r>
        <w:r>
          <w:rPr>
            <w:noProof/>
            <w:webHidden/>
          </w:rPr>
          <w:instrText xml:space="preserve"> PAGEREF _Toc527729921 \h </w:instrText>
        </w:r>
        <w:r>
          <w:rPr>
            <w:noProof/>
            <w:webHidden/>
          </w:rPr>
        </w:r>
        <w:r>
          <w:rPr>
            <w:noProof/>
            <w:webHidden/>
          </w:rPr>
          <w:fldChar w:fldCharType="separate"/>
        </w:r>
        <w:r>
          <w:rPr>
            <w:noProof/>
            <w:webHidden/>
          </w:rPr>
          <w:t>4</w:t>
        </w:r>
        <w:r>
          <w:rPr>
            <w:noProof/>
            <w:webHidden/>
          </w:rPr>
          <w:fldChar w:fldCharType="end"/>
        </w:r>
      </w:hyperlink>
    </w:p>
    <w:p w:rsidR="00AF406A" w:rsidRDefault="00AF406A">
      <w:pPr>
        <w:pStyle w:val="TOC2"/>
        <w:tabs>
          <w:tab w:val="left" w:pos="880"/>
          <w:tab w:val="right" w:leader="dot" w:pos="9350"/>
        </w:tabs>
        <w:rPr>
          <w:rFonts w:asciiTheme="minorHAnsi" w:hAnsiTheme="minorHAnsi" w:cstheme="minorBidi"/>
          <w:noProof/>
          <w:sz w:val="22"/>
        </w:rPr>
      </w:pPr>
      <w:hyperlink w:anchor="_Toc527729922" w:history="1">
        <w:r w:rsidRPr="00744EF0">
          <w:rPr>
            <w:rStyle w:val="Hyperlink"/>
            <w:noProof/>
          </w:rPr>
          <w:t>3.2</w:t>
        </w:r>
        <w:r>
          <w:rPr>
            <w:rFonts w:asciiTheme="minorHAnsi" w:hAnsiTheme="minorHAnsi" w:cstheme="minorBidi"/>
            <w:noProof/>
            <w:sz w:val="22"/>
          </w:rPr>
          <w:tab/>
        </w:r>
        <w:r w:rsidRPr="00744EF0">
          <w:rPr>
            <w:rStyle w:val="Hyperlink"/>
            <w:noProof/>
          </w:rPr>
          <w:t>CICT services</w:t>
        </w:r>
        <w:r>
          <w:rPr>
            <w:noProof/>
            <w:webHidden/>
          </w:rPr>
          <w:tab/>
        </w:r>
        <w:r>
          <w:rPr>
            <w:noProof/>
            <w:webHidden/>
          </w:rPr>
          <w:fldChar w:fldCharType="begin"/>
        </w:r>
        <w:r>
          <w:rPr>
            <w:noProof/>
            <w:webHidden/>
          </w:rPr>
          <w:instrText xml:space="preserve"> PAGEREF _Toc527729922 \h </w:instrText>
        </w:r>
        <w:r>
          <w:rPr>
            <w:noProof/>
            <w:webHidden/>
          </w:rPr>
        </w:r>
        <w:r>
          <w:rPr>
            <w:noProof/>
            <w:webHidden/>
          </w:rPr>
          <w:fldChar w:fldCharType="separate"/>
        </w:r>
        <w:r>
          <w:rPr>
            <w:noProof/>
            <w:webHidden/>
          </w:rPr>
          <w:t>5</w:t>
        </w:r>
        <w:r>
          <w:rPr>
            <w:noProof/>
            <w:webHidden/>
          </w:rPr>
          <w:fldChar w:fldCharType="end"/>
        </w:r>
      </w:hyperlink>
    </w:p>
    <w:p w:rsidR="00AF406A" w:rsidRDefault="00AF406A">
      <w:pPr>
        <w:pStyle w:val="TOC2"/>
        <w:tabs>
          <w:tab w:val="left" w:pos="880"/>
          <w:tab w:val="right" w:leader="dot" w:pos="9350"/>
        </w:tabs>
        <w:rPr>
          <w:rFonts w:asciiTheme="minorHAnsi" w:hAnsiTheme="minorHAnsi" w:cstheme="minorBidi"/>
          <w:noProof/>
          <w:sz w:val="22"/>
        </w:rPr>
      </w:pPr>
      <w:hyperlink w:anchor="_Toc527729923" w:history="1">
        <w:r w:rsidRPr="00744EF0">
          <w:rPr>
            <w:rStyle w:val="Hyperlink"/>
            <w:noProof/>
          </w:rPr>
          <w:t>3.3</w:t>
        </w:r>
        <w:r>
          <w:rPr>
            <w:rFonts w:asciiTheme="minorHAnsi" w:hAnsiTheme="minorHAnsi" w:cstheme="minorBidi"/>
            <w:noProof/>
            <w:sz w:val="22"/>
          </w:rPr>
          <w:tab/>
        </w:r>
        <w:r w:rsidRPr="00744EF0">
          <w:rPr>
            <w:rStyle w:val="Hyperlink"/>
            <w:noProof/>
          </w:rPr>
          <w:t>CICT achievements</w:t>
        </w:r>
        <w:r>
          <w:rPr>
            <w:noProof/>
            <w:webHidden/>
          </w:rPr>
          <w:tab/>
        </w:r>
        <w:r>
          <w:rPr>
            <w:noProof/>
            <w:webHidden/>
          </w:rPr>
          <w:fldChar w:fldCharType="begin"/>
        </w:r>
        <w:r>
          <w:rPr>
            <w:noProof/>
            <w:webHidden/>
          </w:rPr>
          <w:instrText xml:space="preserve"> PAGEREF _Toc527729923 \h </w:instrText>
        </w:r>
        <w:r>
          <w:rPr>
            <w:noProof/>
            <w:webHidden/>
          </w:rPr>
        </w:r>
        <w:r>
          <w:rPr>
            <w:noProof/>
            <w:webHidden/>
          </w:rPr>
          <w:fldChar w:fldCharType="separate"/>
        </w:r>
        <w:r>
          <w:rPr>
            <w:noProof/>
            <w:webHidden/>
          </w:rPr>
          <w:t>5</w:t>
        </w:r>
        <w:r>
          <w:rPr>
            <w:noProof/>
            <w:webHidden/>
          </w:rPr>
          <w:fldChar w:fldCharType="end"/>
        </w:r>
      </w:hyperlink>
    </w:p>
    <w:p w:rsidR="00AF406A" w:rsidRDefault="00AF406A">
      <w:pPr>
        <w:pStyle w:val="TOC2"/>
        <w:tabs>
          <w:tab w:val="left" w:pos="880"/>
          <w:tab w:val="right" w:leader="dot" w:pos="9350"/>
        </w:tabs>
        <w:rPr>
          <w:rFonts w:asciiTheme="minorHAnsi" w:hAnsiTheme="minorHAnsi" w:cstheme="minorBidi"/>
          <w:noProof/>
          <w:sz w:val="22"/>
        </w:rPr>
      </w:pPr>
      <w:hyperlink w:anchor="_Toc527729924" w:history="1">
        <w:r w:rsidRPr="00744EF0">
          <w:rPr>
            <w:rStyle w:val="Hyperlink"/>
            <w:noProof/>
          </w:rPr>
          <w:t>3.4</w:t>
        </w:r>
        <w:r>
          <w:rPr>
            <w:rFonts w:asciiTheme="minorHAnsi" w:hAnsiTheme="minorHAnsi" w:cstheme="minorBidi"/>
            <w:noProof/>
            <w:sz w:val="22"/>
          </w:rPr>
          <w:tab/>
        </w:r>
        <w:r w:rsidRPr="00744EF0">
          <w:rPr>
            <w:rStyle w:val="Hyperlink"/>
            <w:noProof/>
          </w:rPr>
          <w:t>Information system developed by CICT</w:t>
        </w:r>
        <w:r>
          <w:rPr>
            <w:noProof/>
            <w:webHidden/>
          </w:rPr>
          <w:tab/>
        </w:r>
        <w:r>
          <w:rPr>
            <w:noProof/>
            <w:webHidden/>
          </w:rPr>
          <w:fldChar w:fldCharType="begin"/>
        </w:r>
        <w:r>
          <w:rPr>
            <w:noProof/>
            <w:webHidden/>
          </w:rPr>
          <w:instrText xml:space="preserve"> PAGEREF _Toc527729924 \h </w:instrText>
        </w:r>
        <w:r>
          <w:rPr>
            <w:noProof/>
            <w:webHidden/>
          </w:rPr>
        </w:r>
        <w:r>
          <w:rPr>
            <w:noProof/>
            <w:webHidden/>
          </w:rPr>
          <w:fldChar w:fldCharType="separate"/>
        </w:r>
        <w:r>
          <w:rPr>
            <w:noProof/>
            <w:webHidden/>
          </w:rPr>
          <w:t>6</w:t>
        </w:r>
        <w:r>
          <w:rPr>
            <w:noProof/>
            <w:webHidden/>
          </w:rPr>
          <w:fldChar w:fldCharType="end"/>
        </w:r>
      </w:hyperlink>
    </w:p>
    <w:p w:rsidR="00AF406A" w:rsidRDefault="00AF406A">
      <w:pPr>
        <w:pStyle w:val="TOC3"/>
        <w:tabs>
          <w:tab w:val="left" w:pos="1320"/>
          <w:tab w:val="right" w:leader="dot" w:pos="9350"/>
        </w:tabs>
        <w:rPr>
          <w:rFonts w:asciiTheme="minorHAnsi" w:hAnsiTheme="minorHAnsi" w:cstheme="minorBidi"/>
          <w:noProof/>
          <w:sz w:val="22"/>
        </w:rPr>
      </w:pPr>
      <w:hyperlink w:anchor="_Toc527729925" w:history="1">
        <w:r w:rsidRPr="00744EF0">
          <w:rPr>
            <w:rStyle w:val="Hyperlink"/>
            <w:noProof/>
          </w:rPr>
          <w:t>3.4.1</w:t>
        </w:r>
        <w:r>
          <w:rPr>
            <w:rFonts w:asciiTheme="minorHAnsi" w:hAnsiTheme="minorHAnsi" w:cstheme="minorBidi"/>
            <w:noProof/>
            <w:sz w:val="22"/>
          </w:rPr>
          <w:tab/>
        </w:r>
        <w:r w:rsidRPr="00744EF0">
          <w:rPr>
            <w:rStyle w:val="Hyperlink"/>
            <w:noProof/>
          </w:rPr>
          <w:t>Academic Enrolment System</w:t>
        </w:r>
        <w:r>
          <w:rPr>
            <w:noProof/>
            <w:webHidden/>
          </w:rPr>
          <w:tab/>
        </w:r>
        <w:r>
          <w:rPr>
            <w:noProof/>
            <w:webHidden/>
          </w:rPr>
          <w:fldChar w:fldCharType="begin"/>
        </w:r>
        <w:r>
          <w:rPr>
            <w:noProof/>
            <w:webHidden/>
          </w:rPr>
          <w:instrText xml:space="preserve"> PAGEREF _Toc527729925 \h </w:instrText>
        </w:r>
        <w:r>
          <w:rPr>
            <w:noProof/>
            <w:webHidden/>
          </w:rPr>
        </w:r>
        <w:r>
          <w:rPr>
            <w:noProof/>
            <w:webHidden/>
          </w:rPr>
          <w:fldChar w:fldCharType="separate"/>
        </w:r>
        <w:r>
          <w:rPr>
            <w:noProof/>
            <w:webHidden/>
          </w:rPr>
          <w:t>6</w:t>
        </w:r>
        <w:r>
          <w:rPr>
            <w:noProof/>
            <w:webHidden/>
          </w:rPr>
          <w:fldChar w:fldCharType="end"/>
        </w:r>
      </w:hyperlink>
    </w:p>
    <w:p w:rsidR="00AF406A" w:rsidRDefault="00AF406A">
      <w:pPr>
        <w:pStyle w:val="TOC3"/>
        <w:tabs>
          <w:tab w:val="left" w:pos="1320"/>
          <w:tab w:val="right" w:leader="dot" w:pos="9350"/>
        </w:tabs>
        <w:rPr>
          <w:rFonts w:asciiTheme="minorHAnsi" w:hAnsiTheme="minorHAnsi" w:cstheme="minorBidi"/>
          <w:noProof/>
          <w:sz w:val="22"/>
        </w:rPr>
      </w:pPr>
      <w:hyperlink w:anchor="_Toc527729926" w:history="1">
        <w:r w:rsidRPr="00744EF0">
          <w:rPr>
            <w:rStyle w:val="Hyperlink"/>
            <w:noProof/>
          </w:rPr>
          <w:t>3.4.2</w:t>
        </w:r>
        <w:r>
          <w:rPr>
            <w:rFonts w:asciiTheme="minorHAnsi" w:hAnsiTheme="minorHAnsi" w:cstheme="minorBidi"/>
            <w:noProof/>
            <w:sz w:val="22"/>
          </w:rPr>
          <w:tab/>
        </w:r>
        <w:r w:rsidRPr="00744EF0">
          <w:rPr>
            <w:rStyle w:val="Hyperlink"/>
            <w:noProof/>
          </w:rPr>
          <w:t>E-learning system</w:t>
        </w:r>
        <w:r>
          <w:rPr>
            <w:noProof/>
            <w:webHidden/>
          </w:rPr>
          <w:tab/>
        </w:r>
        <w:r>
          <w:rPr>
            <w:noProof/>
            <w:webHidden/>
          </w:rPr>
          <w:fldChar w:fldCharType="begin"/>
        </w:r>
        <w:r>
          <w:rPr>
            <w:noProof/>
            <w:webHidden/>
          </w:rPr>
          <w:instrText xml:space="preserve"> PAGEREF _Toc527729926 \h </w:instrText>
        </w:r>
        <w:r>
          <w:rPr>
            <w:noProof/>
            <w:webHidden/>
          </w:rPr>
        </w:r>
        <w:r>
          <w:rPr>
            <w:noProof/>
            <w:webHidden/>
          </w:rPr>
          <w:fldChar w:fldCharType="separate"/>
        </w:r>
        <w:r>
          <w:rPr>
            <w:noProof/>
            <w:webHidden/>
          </w:rPr>
          <w:t>6</w:t>
        </w:r>
        <w:r>
          <w:rPr>
            <w:noProof/>
            <w:webHidden/>
          </w:rPr>
          <w:fldChar w:fldCharType="end"/>
        </w:r>
      </w:hyperlink>
    </w:p>
    <w:p w:rsidR="00AF406A" w:rsidRDefault="00AF406A">
      <w:pPr>
        <w:pStyle w:val="TOC3"/>
        <w:tabs>
          <w:tab w:val="left" w:pos="1320"/>
          <w:tab w:val="right" w:leader="dot" w:pos="9350"/>
        </w:tabs>
        <w:rPr>
          <w:rFonts w:asciiTheme="minorHAnsi" w:hAnsiTheme="minorHAnsi" w:cstheme="minorBidi"/>
          <w:noProof/>
          <w:sz w:val="22"/>
        </w:rPr>
      </w:pPr>
      <w:hyperlink w:anchor="_Toc527729927" w:history="1">
        <w:r w:rsidRPr="00744EF0">
          <w:rPr>
            <w:rStyle w:val="Hyperlink"/>
            <w:noProof/>
          </w:rPr>
          <w:t>3.4.3</w:t>
        </w:r>
        <w:r>
          <w:rPr>
            <w:rFonts w:asciiTheme="minorHAnsi" w:hAnsiTheme="minorHAnsi" w:cstheme="minorBidi"/>
            <w:noProof/>
            <w:sz w:val="22"/>
          </w:rPr>
          <w:tab/>
        </w:r>
        <w:r w:rsidRPr="00744EF0">
          <w:rPr>
            <w:rStyle w:val="Hyperlink"/>
            <w:noProof/>
          </w:rPr>
          <w:t>ACID ID</w:t>
        </w:r>
        <w:r>
          <w:rPr>
            <w:noProof/>
            <w:webHidden/>
          </w:rPr>
          <w:tab/>
        </w:r>
        <w:r>
          <w:rPr>
            <w:noProof/>
            <w:webHidden/>
          </w:rPr>
          <w:fldChar w:fldCharType="begin"/>
        </w:r>
        <w:r>
          <w:rPr>
            <w:noProof/>
            <w:webHidden/>
          </w:rPr>
          <w:instrText xml:space="preserve"> PAGEREF _Toc527729927 \h </w:instrText>
        </w:r>
        <w:r>
          <w:rPr>
            <w:noProof/>
            <w:webHidden/>
          </w:rPr>
        </w:r>
        <w:r>
          <w:rPr>
            <w:noProof/>
            <w:webHidden/>
          </w:rPr>
          <w:fldChar w:fldCharType="separate"/>
        </w:r>
        <w:r>
          <w:rPr>
            <w:noProof/>
            <w:webHidden/>
          </w:rPr>
          <w:t>6</w:t>
        </w:r>
        <w:r>
          <w:rPr>
            <w:noProof/>
            <w:webHidden/>
          </w:rPr>
          <w:fldChar w:fldCharType="end"/>
        </w:r>
      </w:hyperlink>
    </w:p>
    <w:p w:rsidR="00AF406A" w:rsidRDefault="00AF406A">
      <w:pPr>
        <w:pStyle w:val="TOC3"/>
        <w:tabs>
          <w:tab w:val="left" w:pos="1320"/>
          <w:tab w:val="right" w:leader="dot" w:pos="9350"/>
        </w:tabs>
        <w:rPr>
          <w:rFonts w:asciiTheme="minorHAnsi" w:hAnsiTheme="minorHAnsi" w:cstheme="minorBidi"/>
          <w:noProof/>
          <w:sz w:val="22"/>
        </w:rPr>
      </w:pPr>
      <w:hyperlink w:anchor="_Toc527729928" w:history="1">
        <w:r w:rsidRPr="00744EF0">
          <w:rPr>
            <w:rStyle w:val="Hyperlink"/>
            <w:noProof/>
          </w:rPr>
          <w:t>3.4.4</w:t>
        </w:r>
        <w:r>
          <w:rPr>
            <w:rFonts w:asciiTheme="minorHAnsi" w:hAnsiTheme="minorHAnsi" w:cstheme="minorBidi"/>
            <w:noProof/>
            <w:sz w:val="22"/>
          </w:rPr>
          <w:tab/>
        </w:r>
        <w:r w:rsidRPr="00744EF0">
          <w:rPr>
            <w:rStyle w:val="Hyperlink"/>
            <w:noProof/>
          </w:rPr>
          <w:t>UTM Portal</w:t>
        </w:r>
        <w:r>
          <w:rPr>
            <w:noProof/>
            <w:webHidden/>
          </w:rPr>
          <w:tab/>
        </w:r>
        <w:r>
          <w:rPr>
            <w:noProof/>
            <w:webHidden/>
          </w:rPr>
          <w:fldChar w:fldCharType="begin"/>
        </w:r>
        <w:r>
          <w:rPr>
            <w:noProof/>
            <w:webHidden/>
          </w:rPr>
          <w:instrText xml:space="preserve"> PAGEREF _Toc527729928 \h </w:instrText>
        </w:r>
        <w:r>
          <w:rPr>
            <w:noProof/>
            <w:webHidden/>
          </w:rPr>
        </w:r>
        <w:r>
          <w:rPr>
            <w:noProof/>
            <w:webHidden/>
          </w:rPr>
          <w:fldChar w:fldCharType="separate"/>
        </w:r>
        <w:r>
          <w:rPr>
            <w:noProof/>
            <w:webHidden/>
          </w:rPr>
          <w:t>6</w:t>
        </w:r>
        <w:r>
          <w:rPr>
            <w:noProof/>
            <w:webHidden/>
          </w:rPr>
          <w:fldChar w:fldCharType="end"/>
        </w:r>
      </w:hyperlink>
    </w:p>
    <w:p w:rsidR="00AF406A" w:rsidRDefault="00AF406A">
      <w:pPr>
        <w:pStyle w:val="TOC1"/>
        <w:tabs>
          <w:tab w:val="left" w:pos="480"/>
          <w:tab w:val="right" w:leader="dot" w:pos="9350"/>
        </w:tabs>
        <w:rPr>
          <w:rFonts w:asciiTheme="minorHAnsi" w:hAnsiTheme="minorHAnsi" w:cstheme="minorBidi"/>
          <w:b w:val="0"/>
          <w:noProof/>
          <w:sz w:val="22"/>
        </w:rPr>
      </w:pPr>
      <w:hyperlink w:anchor="_Toc527729929" w:history="1">
        <w:r w:rsidRPr="00744EF0">
          <w:rPr>
            <w:rStyle w:val="Hyperlink"/>
            <w:noProof/>
          </w:rPr>
          <w:t>4</w:t>
        </w:r>
        <w:r>
          <w:rPr>
            <w:rFonts w:asciiTheme="minorHAnsi" w:hAnsiTheme="minorHAnsi" w:cstheme="minorBidi"/>
            <w:b w:val="0"/>
            <w:noProof/>
            <w:sz w:val="22"/>
          </w:rPr>
          <w:tab/>
        </w:r>
        <w:r w:rsidRPr="00744EF0">
          <w:rPr>
            <w:rStyle w:val="Hyperlink"/>
            <w:noProof/>
          </w:rPr>
          <w:t>Reflection</w:t>
        </w:r>
        <w:r>
          <w:rPr>
            <w:noProof/>
            <w:webHidden/>
          </w:rPr>
          <w:tab/>
        </w:r>
        <w:r>
          <w:rPr>
            <w:noProof/>
            <w:webHidden/>
          </w:rPr>
          <w:fldChar w:fldCharType="begin"/>
        </w:r>
        <w:r>
          <w:rPr>
            <w:noProof/>
            <w:webHidden/>
          </w:rPr>
          <w:instrText xml:space="preserve"> PAGEREF _Toc527729929 \h </w:instrText>
        </w:r>
        <w:r>
          <w:rPr>
            <w:noProof/>
            <w:webHidden/>
          </w:rPr>
        </w:r>
        <w:r>
          <w:rPr>
            <w:noProof/>
            <w:webHidden/>
          </w:rPr>
          <w:fldChar w:fldCharType="separate"/>
        </w:r>
        <w:r>
          <w:rPr>
            <w:noProof/>
            <w:webHidden/>
          </w:rPr>
          <w:t>7</w:t>
        </w:r>
        <w:r>
          <w:rPr>
            <w:noProof/>
            <w:webHidden/>
          </w:rPr>
          <w:fldChar w:fldCharType="end"/>
        </w:r>
      </w:hyperlink>
    </w:p>
    <w:p w:rsidR="002E7264" w:rsidRDefault="00AF406A" w:rsidP="002E7264">
      <w:r>
        <w:rPr>
          <w:sz w:val="32"/>
        </w:rPr>
        <w:fldChar w:fldCharType="end"/>
      </w:r>
      <w:bookmarkStart w:id="0" w:name="_GoBack"/>
      <w:bookmarkEnd w:id="0"/>
    </w:p>
    <w:p w:rsidR="002E7264" w:rsidRDefault="002E7264" w:rsidP="002E7264"/>
    <w:p w:rsidR="002E7264" w:rsidRDefault="002E7264">
      <w:pPr>
        <w:pStyle w:val="TableofFigures"/>
        <w:tabs>
          <w:tab w:val="right" w:leader="dot" w:pos="9350"/>
        </w:tabs>
        <w:rPr>
          <w:noProof/>
        </w:rPr>
      </w:pPr>
      <w:r>
        <w:fldChar w:fldCharType="begin"/>
      </w:r>
      <w:r>
        <w:instrText xml:space="preserve"> TOC \h \z \c "Figure" </w:instrText>
      </w:r>
      <w:r>
        <w:fldChar w:fldCharType="separate"/>
      </w:r>
      <w:hyperlink w:anchor="_Toc527729481" w:history="1">
        <w:r w:rsidRPr="004471F6">
          <w:rPr>
            <w:rStyle w:val="Hyperlink"/>
            <w:b/>
            <w:noProof/>
          </w:rPr>
          <w:t>Figure 1</w:t>
        </w:r>
        <w:r>
          <w:rPr>
            <w:noProof/>
            <w:webHidden/>
          </w:rPr>
          <w:tab/>
        </w:r>
        <w:r>
          <w:rPr>
            <w:noProof/>
            <w:webHidden/>
          </w:rPr>
          <w:fldChar w:fldCharType="begin"/>
        </w:r>
        <w:r>
          <w:rPr>
            <w:noProof/>
            <w:webHidden/>
          </w:rPr>
          <w:instrText xml:space="preserve"> PAGEREF _Toc527729481 \h </w:instrText>
        </w:r>
        <w:r>
          <w:rPr>
            <w:noProof/>
            <w:webHidden/>
          </w:rPr>
        </w:r>
        <w:r>
          <w:rPr>
            <w:noProof/>
            <w:webHidden/>
          </w:rPr>
          <w:fldChar w:fldCharType="separate"/>
        </w:r>
        <w:r w:rsidR="00FE21A3">
          <w:rPr>
            <w:noProof/>
            <w:webHidden/>
          </w:rPr>
          <w:t>4</w:t>
        </w:r>
        <w:r>
          <w:rPr>
            <w:noProof/>
            <w:webHidden/>
          </w:rPr>
          <w:fldChar w:fldCharType="end"/>
        </w:r>
      </w:hyperlink>
    </w:p>
    <w:p w:rsidR="002E7264" w:rsidRDefault="00AF406A">
      <w:pPr>
        <w:pStyle w:val="TableofFigures"/>
        <w:tabs>
          <w:tab w:val="right" w:leader="dot" w:pos="9350"/>
        </w:tabs>
        <w:rPr>
          <w:noProof/>
        </w:rPr>
      </w:pPr>
      <w:hyperlink w:anchor="_Toc527729482" w:history="1">
        <w:r w:rsidR="002E7264" w:rsidRPr="004471F6">
          <w:rPr>
            <w:rStyle w:val="Hyperlink"/>
            <w:b/>
            <w:noProof/>
          </w:rPr>
          <w:t>Figure 2</w:t>
        </w:r>
        <w:r w:rsidR="002E7264">
          <w:rPr>
            <w:noProof/>
            <w:webHidden/>
          </w:rPr>
          <w:tab/>
        </w:r>
        <w:r w:rsidR="002E7264">
          <w:rPr>
            <w:noProof/>
            <w:webHidden/>
          </w:rPr>
          <w:fldChar w:fldCharType="begin"/>
        </w:r>
        <w:r w:rsidR="002E7264">
          <w:rPr>
            <w:noProof/>
            <w:webHidden/>
          </w:rPr>
          <w:instrText xml:space="preserve"> PAGEREF _Toc527729482 \h </w:instrText>
        </w:r>
        <w:r w:rsidR="002E7264">
          <w:rPr>
            <w:noProof/>
            <w:webHidden/>
          </w:rPr>
        </w:r>
        <w:r w:rsidR="002E7264">
          <w:rPr>
            <w:noProof/>
            <w:webHidden/>
          </w:rPr>
          <w:fldChar w:fldCharType="separate"/>
        </w:r>
        <w:r w:rsidR="00FE21A3">
          <w:rPr>
            <w:noProof/>
            <w:webHidden/>
          </w:rPr>
          <w:t>6</w:t>
        </w:r>
        <w:r w:rsidR="002E7264">
          <w:rPr>
            <w:noProof/>
            <w:webHidden/>
          </w:rPr>
          <w:fldChar w:fldCharType="end"/>
        </w:r>
      </w:hyperlink>
    </w:p>
    <w:p w:rsidR="002E7264" w:rsidRDefault="002E7264" w:rsidP="002E7264">
      <w:r>
        <w:fldChar w:fldCharType="end"/>
      </w:r>
    </w:p>
    <w:p w:rsidR="002E7264" w:rsidRPr="002E7264" w:rsidRDefault="002E7264" w:rsidP="002E7264">
      <w:pPr>
        <w:spacing w:line="259" w:lineRule="auto"/>
      </w:pPr>
      <w:r>
        <w:br w:type="page"/>
      </w:r>
    </w:p>
    <w:p w:rsidR="005C6650" w:rsidRPr="005C6650" w:rsidRDefault="005C6650" w:rsidP="002E7264">
      <w:pPr>
        <w:pStyle w:val="Heading1"/>
      </w:pPr>
      <w:bookmarkStart w:id="1" w:name="_Toc527729918"/>
      <w:r w:rsidRPr="005C6650">
        <w:lastRenderedPageBreak/>
        <w:t>Introduction</w:t>
      </w:r>
      <w:bookmarkEnd w:id="1"/>
      <w:r w:rsidRPr="005C6650">
        <w:t xml:space="preserve"> </w:t>
      </w:r>
    </w:p>
    <w:p w:rsidR="005C6650" w:rsidRPr="002E7264" w:rsidRDefault="005C6650" w:rsidP="002E7264">
      <w:r w:rsidRPr="002E7264">
        <w:t xml:space="preserve">The Faculty of Computing had organized an industrial visit to Centre for Information &amp; Communication Centre (CICT), UTM Johor </w:t>
      </w:r>
      <w:proofErr w:type="spellStart"/>
      <w:r w:rsidRPr="002E7264">
        <w:t>Bahru</w:t>
      </w:r>
      <w:proofErr w:type="spellEnd"/>
      <w:r w:rsidRPr="002E7264">
        <w:t xml:space="preserve"> for the first year student on 1st of October 2018. CICT is a support unit that offers and delivers ICT services for the university include staffs and students especially in ICT infrastructure, system development and academic or administrative activities. The purpose of this visit is to expose student about service provided by CICT to improve their learning method. CICT is one of a great platform for students to gain more knowledge especially in IT field.</w:t>
      </w:r>
    </w:p>
    <w:p w:rsidR="005C6650" w:rsidRPr="00DA12E4" w:rsidRDefault="005C6650" w:rsidP="002E7264">
      <w:pPr>
        <w:pStyle w:val="Heading1"/>
      </w:pPr>
      <w:bookmarkStart w:id="2" w:name="_Toc527729919"/>
      <w:r>
        <w:t>Details of journey</w:t>
      </w:r>
      <w:bookmarkEnd w:id="2"/>
      <w:r>
        <w:t xml:space="preserve"> </w:t>
      </w:r>
    </w:p>
    <w:p w:rsidR="005C6650" w:rsidRPr="00AA70C4" w:rsidRDefault="005C6650" w:rsidP="002E7264">
      <w:r w:rsidRPr="00AA70C4">
        <w:t>The industrial visits was held on 1st of October 2018, we spent about one and half hour on the visits.  At about 2pm, we walk to CICT and it took less than 5 minutes to arrive because CICT is near the Faculty of Computing .When we arrived, one of the staff of CICT assisted us to the Seminar Hall at Level 4 for briefing session. As we entered the Seminar Hall, we required to key in our matric number on a laptop for our attendance. The briefing started after all the students has key in their matric number. The briefing was about details of CICT such as the history of CICT establishment, the function of CICT as the support unit, the services that they provided and details on how to use the application that they provided. After the briefing, we went to the students’ laboratory and CICT Gallery. At the student laboratory, we were told that we can use the facilities there for free with the permission of the staff there. At CICT Gallery, we got the chance to see the evolution of the computer, memory, keyboard and other hardware which is from the very first computer invented to the latest one. The visit was ended at 3.30pm.</w:t>
      </w:r>
    </w:p>
    <w:p w:rsidR="005C6650" w:rsidRDefault="005C6650" w:rsidP="002E7264">
      <w:pPr>
        <w:pStyle w:val="Heading2"/>
        <w:numPr>
          <w:ilvl w:val="0"/>
          <w:numId w:val="0"/>
        </w:numPr>
        <w:ind w:left="576" w:hanging="576"/>
      </w:pPr>
    </w:p>
    <w:p w:rsidR="005C6650" w:rsidRDefault="005C6650" w:rsidP="002E7264">
      <w:r>
        <w:br w:type="page"/>
      </w:r>
    </w:p>
    <w:p w:rsidR="005C6650" w:rsidRDefault="005C6650" w:rsidP="002E7264">
      <w:pPr>
        <w:pStyle w:val="Heading1"/>
      </w:pPr>
      <w:bookmarkStart w:id="3" w:name="_Toc527729920"/>
      <w:r>
        <w:lastRenderedPageBreak/>
        <w:t>Details description</w:t>
      </w:r>
      <w:bookmarkEnd w:id="3"/>
      <w:r>
        <w:t xml:space="preserve"> </w:t>
      </w:r>
    </w:p>
    <w:p w:rsidR="00661784" w:rsidRPr="00661784" w:rsidRDefault="005C6650" w:rsidP="002E7264">
      <w:pPr>
        <w:pStyle w:val="Heading2"/>
      </w:pPr>
      <w:bookmarkStart w:id="4" w:name="_Toc527729921"/>
      <w:r w:rsidRPr="00DA12E4">
        <w:t>Organization structure</w:t>
      </w:r>
      <w:bookmarkEnd w:id="4"/>
    </w:p>
    <w:p w:rsidR="005C6650" w:rsidRPr="00AA70C4" w:rsidRDefault="005C6650" w:rsidP="002E7264">
      <w:r w:rsidRPr="00AA70C4">
        <w:t xml:space="preserve">In CICT organization structure, there is one director named PM Dr. </w:t>
      </w:r>
      <w:proofErr w:type="spellStart"/>
      <w:r w:rsidRPr="00AA70C4">
        <w:t>Mohd</w:t>
      </w:r>
      <w:proofErr w:type="spellEnd"/>
      <w:r w:rsidRPr="00AA70C4">
        <w:t xml:space="preserve"> </w:t>
      </w:r>
      <w:proofErr w:type="spellStart"/>
      <w:r w:rsidRPr="00AA70C4">
        <w:t>Shahizan</w:t>
      </w:r>
      <w:proofErr w:type="spellEnd"/>
      <w:r w:rsidRPr="00AA70C4">
        <w:t xml:space="preserve"> Othman. He is assisted by four deputy director that are Deputy Director IOM (assisted by Chief Credit Officer), Deputy Director CICTKL (assisted by CICT Kuala Lumpur), Deputy Director SM (assisted by strategic management department) and Deputy Director ADM (assisted by Chief Technology Officer). Next, there are 9 IT managers, 1 IT senior fellow and 1 IT academic fellow that will assist the director. Besides, there are 4 management departments that are application development management, infrastructure and operation management, </w:t>
      </w:r>
      <w:proofErr w:type="gramStart"/>
      <w:r w:rsidRPr="00AA70C4">
        <w:t>corporate</w:t>
      </w:r>
      <w:proofErr w:type="gramEnd"/>
      <w:r w:rsidRPr="00AA70C4">
        <w:t xml:space="preserve"> management and project management. Figure below shows a detailed organization structure chart. </w:t>
      </w:r>
    </w:p>
    <w:p w:rsidR="005C6650" w:rsidRDefault="005C6650" w:rsidP="002E7264"/>
    <w:tbl>
      <w:tblPr>
        <w:tblStyle w:val="TableGrid"/>
        <w:tblW w:w="0" w:type="auto"/>
        <w:jc w:val="center"/>
        <w:tblLook w:val="04A0" w:firstRow="1" w:lastRow="0" w:firstColumn="1" w:lastColumn="0" w:noHBand="0" w:noVBand="1"/>
      </w:tblPr>
      <w:tblGrid>
        <w:gridCol w:w="5974"/>
      </w:tblGrid>
      <w:tr w:rsidR="005C6650" w:rsidTr="00A945C7">
        <w:trPr>
          <w:trHeight w:val="4636"/>
          <w:jc w:val="center"/>
        </w:trPr>
        <w:tc>
          <w:tcPr>
            <w:tcW w:w="5974" w:type="dxa"/>
          </w:tcPr>
          <w:p w:rsidR="005C6650" w:rsidRDefault="005C6650" w:rsidP="002E7264">
            <w:r>
              <w:rPr>
                <w:noProof/>
              </w:rPr>
              <w:drawing>
                <wp:inline distT="0" distB="0" distL="0" distR="0" wp14:anchorId="02FE46D8" wp14:editId="6FF0705B">
                  <wp:extent cx="3345408" cy="28003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CT-Organization-Structure-28ogos-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1069" cy="2813459"/>
                          </a:xfrm>
                          <a:prstGeom prst="rect">
                            <a:avLst/>
                          </a:prstGeom>
                        </pic:spPr>
                      </pic:pic>
                    </a:graphicData>
                  </a:graphic>
                </wp:inline>
              </w:drawing>
            </w:r>
          </w:p>
          <w:p w:rsidR="005C6650" w:rsidRPr="002E7264" w:rsidRDefault="005C6650" w:rsidP="002E7264">
            <w:pPr>
              <w:pStyle w:val="Caption"/>
              <w:jc w:val="center"/>
              <w:rPr>
                <w:b/>
                <w:i w:val="0"/>
              </w:rPr>
            </w:pPr>
            <w:bookmarkStart w:id="5" w:name="_Toc527729481"/>
            <w:r w:rsidRPr="002E7264">
              <w:rPr>
                <w:b/>
                <w:i w:val="0"/>
                <w:color w:val="auto"/>
                <w:sz w:val="22"/>
              </w:rPr>
              <w:t xml:space="preserve">Figure </w:t>
            </w:r>
            <w:r w:rsidRPr="002E7264">
              <w:rPr>
                <w:b/>
                <w:i w:val="0"/>
                <w:color w:val="auto"/>
                <w:sz w:val="22"/>
              </w:rPr>
              <w:fldChar w:fldCharType="begin"/>
            </w:r>
            <w:r w:rsidRPr="002E7264">
              <w:rPr>
                <w:b/>
                <w:i w:val="0"/>
                <w:color w:val="auto"/>
                <w:sz w:val="22"/>
              </w:rPr>
              <w:instrText xml:space="preserve"> SEQ Figure \* ARABIC </w:instrText>
            </w:r>
            <w:r w:rsidRPr="002E7264">
              <w:rPr>
                <w:b/>
                <w:i w:val="0"/>
                <w:color w:val="auto"/>
                <w:sz w:val="22"/>
              </w:rPr>
              <w:fldChar w:fldCharType="separate"/>
            </w:r>
            <w:r w:rsidR="00FE21A3">
              <w:rPr>
                <w:b/>
                <w:i w:val="0"/>
                <w:noProof/>
                <w:color w:val="auto"/>
                <w:sz w:val="22"/>
              </w:rPr>
              <w:t>1</w:t>
            </w:r>
            <w:bookmarkEnd w:id="5"/>
            <w:r w:rsidRPr="002E7264">
              <w:rPr>
                <w:b/>
                <w:i w:val="0"/>
                <w:color w:val="auto"/>
                <w:sz w:val="22"/>
              </w:rPr>
              <w:fldChar w:fldCharType="end"/>
            </w:r>
          </w:p>
        </w:tc>
      </w:tr>
    </w:tbl>
    <w:p w:rsidR="005C6650" w:rsidRDefault="005C6650" w:rsidP="002E7264">
      <w:pPr>
        <w:jc w:val="center"/>
      </w:pPr>
    </w:p>
    <w:p w:rsidR="005C6650" w:rsidRPr="00AA70C4" w:rsidRDefault="005C6650" w:rsidP="002E7264">
      <w:pPr>
        <w:jc w:val="center"/>
      </w:pPr>
      <w:r w:rsidRPr="00AA70C4">
        <w:t xml:space="preserve">Image by </w:t>
      </w:r>
      <w:hyperlink r:id="rId8" w:history="1">
        <w:r w:rsidRPr="005C6650">
          <w:rPr>
            <w:rStyle w:val="Hyperlink"/>
          </w:rPr>
          <w:t>http://cict.utm.my/</w:t>
        </w:r>
      </w:hyperlink>
    </w:p>
    <w:p w:rsidR="005C6650" w:rsidRDefault="005C6650" w:rsidP="002E7264"/>
    <w:p w:rsidR="005C6650" w:rsidRDefault="005C6650" w:rsidP="002E7264"/>
    <w:p w:rsidR="005C6650" w:rsidRDefault="005C6650" w:rsidP="002E7264">
      <w:pPr>
        <w:pStyle w:val="Heading2"/>
      </w:pPr>
      <w:bookmarkStart w:id="6" w:name="_Toc527729922"/>
      <w:r>
        <w:lastRenderedPageBreak/>
        <w:t>CICT services</w:t>
      </w:r>
      <w:bookmarkEnd w:id="6"/>
    </w:p>
    <w:p w:rsidR="00661784" w:rsidRPr="00661784" w:rsidRDefault="00661784" w:rsidP="002E7264"/>
    <w:p w:rsidR="005C6650" w:rsidRDefault="005C6650" w:rsidP="002E7264">
      <w:r w:rsidRPr="00AA70C4">
        <w:t>CICT UTM provides a lot of services that can bring us convenience. Their services includes infrastructure and security, application development and software download. In infrastructure and security, the CICT team provided IT services such as ACID and UTM Official email. Our UTMID/ ACID is powered by CICT. Every UTM new student can get a UTMID on the registration day. Students are required to generate and choose their ACID from (</w:t>
      </w:r>
      <w:hyperlink r:id="rId9" w:history="1">
        <w:r w:rsidRPr="005C6650">
          <w:rPr>
            <w:rStyle w:val="Hyperlink"/>
          </w:rPr>
          <w:t>http://myacid.utm.my</w:t>
        </w:r>
      </w:hyperlink>
      <w:r w:rsidRPr="00AA70C4">
        <w:t xml:space="preserve">) at their own resident college office. The password and the email will be given once the students had registered. CICT also has Virtual Private Network (VPN) service. VPN is a private network that extends across a public network or internet. It enables users to send and receive data if the computing devices were directly connected to a private network. Besides, CICT also provides a list of software for the students to download. For instant, Symantec Antivirus and Symantec Antivirus Win 10. CICT also extended the </w:t>
      </w:r>
      <w:proofErr w:type="spellStart"/>
      <w:r w:rsidRPr="00AA70C4">
        <w:t>hotspot@UTM</w:t>
      </w:r>
      <w:proofErr w:type="spellEnd"/>
      <w:r w:rsidRPr="00AA70C4">
        <w:t xml:space="preserve"> to resident college to ease students’ internet connection problem. Nevertheless, CICT also designed a mobile app to run on mobile devices such as smartphone or tablet. They built a custom, native IOS, Android and Windows app in order to be compatible with all the operating system.</w:t>
      </w:r>
    </w:p>
    <w:p w:rsidR="00661784" w:rsidRPr="00AA70C4" w:rsidRDefault="00661784" w:rsidP="002E7264"/>
    <w:p w:rsidR="005C6650" w:rsidRDefault="005C6650" w:rsidP="002E7264">
      <w:pPr>
        <w:pStyle w:val="Heading2"/>
      </w:pPr>
      <w:bookmarkStart w:id="7" w:name="_Toc527729923"/>
      <w:r>
        <w:t>CICT achievements</w:t>
      </w:r>
      <w:bookmarkEnd w:id="7"/>
      <w:r>
        <w:t xml:space="preserve"> </w:t>
      </w:r>
    </w:p>
    <w:p w:rsidR="00661784" w:rsidRPr="00661784" w:rsidRDefault="00661784" w:rsidP="002E7264"/>
    <w:p w:rsidR="005C6650" w:rsidRPr="00AA70C4" w:rsidRDefault="005C6650" w:rsidP="002E7264">
      <w:r w:rsidRPr="00AA70C4">
        <w:t xml:space="preserve">In 2017, CICT team had prepared the best technical documents that resulted University Technology Malaysia (UTM) received the Standard Accounting System for Government Agency (SAGA) award from the Accountant General’s Department of Malaysia on November 22, 2017. UTM is among 59 out of 416 agencies that have successfully received SAGA Compliance Certificate other than USM, UPSI, UMP, UPNM, UNISZA, UTHM and UPM. In the same year, the technology and information center had achieved as the most active PTJ aerobics </w:t>
      </w:r>
      <w:proofErr w:type="spellStart"/>
      <w:r w:rsidRPr="00AA70C4">
        <w:t>Perdana</w:t>
      </w:r>
      <w:proofErr w:type="spellEnd"/>
      <w:r w:rsidRPr="00AA70C4">
        <w:t xml:space="preserve"> Series 2/2017 for the </w:t>
      </w:r>
      <w:proofErr w:type="spellStart"/>
      <w:r w:rsidRPr="00AA70C4">
        <w:t>Arcturus</w:t>
      </w:r>
      <w:proofErr w:type="spellEnd"/>
      <w:r w:rsidRPr="00AA70C4">
        <w:t xml:space="preserve"> zone which was held on February 7, 2017. The presence of CICT staffs was 50 out of 123 peoples which contributed to the attendance of 40.7% of all CICT staff. </w:t>
      </w:r>
    </w:p>
    <w:tbl>
      <w:tblPr>
        <w:tblStyle w:val="TableGrid"/>
        <w:tblW w:w="0" w:type="auto"/>
        <w:jc w:val="center"/>
        <w:tblLook w:val="05A0" w:firstRow="1" w:lastRow="0" w:firstColumn="1" w:lastColumn="1" w:noHBand="0" w:noVBand="1"/>
      </w:tblPr>
      <w:tblGrid>
        <w:gridCol w:w="2886"/>
      </w:tblGrid>
      <w:tr w:rsidR="005C6650" w:rsidTr="002E7264">
        <w:trPr>
          <w:trHeight w:val="2690"/>
          <w:jc w:val="center"/>
        </w:trPr>
        <w:tc>
          <w:tcPr>
            <w:tcW w:w="2306" w:type="dxa"/>
          </w:tcPr>
          <w:p w:rsidR="005C6650" w:rsidRDefault="005C6650" w:rsidP="002E7264">
            <w:r>
              <w:rPr>
                <w:noProof/>
              </w:rPr>
              <w:lastRenderedPageBreak/>
              <w:drawing>
                <wp:inline distT="0" distB="0" distL="0" distR="0" wp14:anchorId="7613537C" wp14:editId="5E76B9B3">
                  <wp:extent cx="1687387" cy="16383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jil-saga-2017.jpg"/>
                          <pic:cNvPicPr/>
                        </pic:nvPicPr>
                        <pic:blipFill rotWithShape="1">
                          <a:blip r:embed="rId10" cstate="print">
                            <a:extLst>
                              <a:ext uri="{28A0092B-C50C-407E-A947-70E740481C1C}">
                                <a14:useLocalDpi xmlns:a14="http://schemas.microsoft.com/office/drawing/2010/main" val="0"/>
                              </a:ext>
                            </a:extLst>
                          </a:blip>
                          <a:srcRect t="9208" b="10775"/>
                          <a:stretch/>
                        </pic:blipFill>
                        <pic:spPr bwMode="auto">
                          <a:xfrm>
                            <a:off x="0" y="0"/>
                            <a:ext cx="1766469" cy="1715081"/>
                          </a:xfrm>
                          <a:prstGeom prst="rect">
                            <a:avLst/>
                          </a:prstGeom>
                          <a:ln>
                            <a:noFill/>
                          </a:ln>
                          <a:extLst>
                            <a:ext uri="{53640926-AAD7-44D8-BBD7-CCE9431645EC}">
                              <a14:shadowObscured xmlns:a14="http://schemas.microsoft.com/office/drawing/2010/main"/>
                            </a:ext>
                          </a:extLst>
                        </pic:spPr>
                      </pic:pic>
                    </a:graphicData>
                  </a:graphic>
                </wp:inline>
              </w:drawing>
            </w:r>
          </w:p>
          <w:p w:rsidR="005C6650" w:rsidRPr="002E7264" w:rsidRDefault="005C6650" w:rsidP="002E7264">
            <w:pPr>
              <w:pStyle w:val="Caption"/>
              <w:jc w:val="center"/>
              <w:rPr>
                <w:b/>
                <w:i w:val="0"/>
                <w:sz w:val="24"/>
              </w:rPr>
            </w:pPr>
            <w:bookmarkStart w:id="8" w:name="_Toc527729482"/>
            <w:r w:rsidRPr="002E7264">
              <w:rPr>
                <w:b/>
                <w:i w:val="0"/>
                <w:color w:val="auto"/>
                <w:sz w:val="22"/>
              </w:rPr>
              <w:t xml:space="preserve">Figure </w:t>
            </w:r>
            <w:r w:rsidRPr="002E7264">
              <w:rPr>
                <w:b/>
                <w:i w:val="0"/>
                <w:color w:val="auto"/>
                <w:sz w:val="22"/>
              </w:rPr>
              <w:fldChar w:fldCharType="begin"/>
            </w:r>
            <w:r w:rsidRPr="002E7264">
              <w:rPr>
                <w:b/>
                <w:i w:val="0"/>
                <w:color w:val="auto"/>
                <w:sz w:val="22"/>
              </w:rPr>
              <w:instrText xml:space="preserve"> SEQ Figure \* ARABIC </w:instrText>
            </w:r>
            <w:r w:rsidRPr="002E7264">
              <w:rPr>
                <w:b/>
                <w:i w:val="0"/>
                <w:color w:val="auto"/>
                <w:sz w:val="22"/>
              </w:rPr>
              <w:fldChar w:fldCharType="separate"/>
            </w:r>
            <w:r w:rsidR="00FE21A3">
              <w:rPr>
                <w:b/>
                <w:i w:val="0"/>
                <w:noProof/>
                <w:color w:val="auto"/>
                <w:sz w:val="22"/>
              </w:rPr>
              <w:t>2</w:t>
            </w:r>
            <w:bookmarkEnd w:id="8"/>
            <w:r w:rsidRPr="002E7264">
              <w:rPr>
                <w:b/>
                <w:i w:val="0"/>
                <w:color w:val="auto"/>
                <w:sz w:val="22"/>
              </w:rPr>
              <w:fldChar w:fldCharType="end"/>
            </w:r>
          </w:p>
        </w:tc>
      </w:tr>
    </w:tbl>
    <w:p w:rsidR="005C6650" w:rsidRDefault="005C6650" w:rsidP="002E7264"/>
    <w:p w:rsidR="005C6650" w:rsidRDefault="005C6650" w:rsidP="002E7264">
      <w:pPr>
        <w:jc w:val="center"/>
      </w:pPr>
      <w:r w:rsidRPr="00AA70C4">
        <w:t xml:space="preserve">Image by </w:t>
      </w:r>
      <w:hyperlink r:id="rId11" w:history="1">
        <w:r w:rsidRPr="005C6650">
          <w:rPr>
            <w:rStyle w:val="Hyperlink"/>
          </w:rPr>
          <w:t>http://cict.utm.my/</w:t>
        </w:r>
      </w:hyperlink>
    </w:p>
    <w:p w:rsidR="005C6650" w:rsidRDefault="005C6650" w:rsidP="002E7264">
      <w:pPr>
        <w:pStyle w:val="Heading2"/>
      </w:pPr>
      <w:bookmarkStart w:id="9" w:name="_Toc527729924"/>
      <w:r>
        <w:t>Information system developed by CICT</w:t>
      </w:r>
      <w:bookmarkEnd w:id="9"/>
    </w:p>
    <w:p w:rsidR="005C6650" w:rsidRPr="00AA70C4" w:rsidRDefault="005C6650" w:rsidP="002E7264">
      <w:r w:rsidRPr="00AA70C4">
        <w:t>Student/Lecturer/Staff Information Database System</w:t>
      </w:r>
    </w:p>
    <w:p w:rsidR="005C6650" w:rsidRPr="00C5221D" w:rsidRDefault="005C6650" w:rsidP="002E7264">
      <w:r w:rsidRPr="005C6650">
        <w:t>CICT keeps UTM students', lecturers' and staffs' information regarding personal information, academic information and achievement</w:t>
      </w:r>
      <w:r w:rsidRPr="005C6650">
        <w:rPr>
          <w:rFonts w:eastAsia="+mn-ea"/>
        </w:rPr>
        <w:t>.</w:t>
      </w:r>
    </w:p>
    <w:p w:rsidR="005C6650" w:rsidRPr="00661784" w:rsidRDefault="005C6650" w:rsidP="002E7264">
      <w:pPr>
        <w:pStyle w:val="Heading3"/>
      </w:pPr>
      <w:bookmarkStart w:id="10" w:name="_Toc527729925"/>
      <w:r w:rsidRPr="00661784">
        <w:t>Academic Enrolment System</w:t>
      </w:r>
      <w:bookmarkEnd w:id="10"/>
    </w:p>
    <w:p w:rsidR="005C6650" w:rsidRPr="00C5221D" w:rsidRDefault="005C6650" w:rsidP="002E7264">
      <w:r w:rsidRPr="00C5221D">
        <w:t>CICT manages course enrolment for students and links it with E-Learning so students can access their course online.</w:t>
      </w:r>
    </w:p>
    <w:p w:rsidR="005C6650" w:rsidRPr="00AA70C4" w:rsidRDefault="005C6650" w:rsidP="002E7264">
      <w:pPr>
        <w:pStyle w:val="Heading3"/>
      </w:pPr>
      <w:bookmarkStart w:id="11" w:name="_Toc527729926"/>
      <w:r w:rsidRPr="00AA70C4">
        <w:t>E-learning system</w:t>
      </w:r>
      <w:bookmarkEnd w:id="11"/>
    </w:p>
    <w:p w:rsidR="005C6650" w:rsidRPr="005C6650" w:rsidRDefault="005C6650" w:rsidP="002E7264">
      <w:pPr>
        <w:rPr>
          <w:lang w:val="en-MY"/>
        </w:rPr>
      </w:pPr>
      <w:r w:rsidRPr="005C6650">
        <w:t>CICT develops an online system which lecturer can put or organize course outline where student can access it</w:t>
      </w:r>
      <w:r w:rsidRPr="005C6650">
        <w:rPr>
          <w:rFonts w:eastAsia="+mn-ea"/>
        </w:rPr>
        <w:t>.</w:t>
      </w:r>
    </w:p>
    <w:p w:rsidR="005C6650" w:rsidRPr="00AA70C4" w:rsidRDefault="005C6650" w:rsidP="002E7264">
      <w:pPr>
        <w:pStyle w:val="Heading3"/>
      </w:pPr>
      <w:bookmarkStart w:id="12" w:name="_Toc527729927"/>
      <w:r w:rsidRPr="00AA70C4">
        <w:t>ACID ID</w:t>
      </w:r>
      <w:bookmarkEnd w:id="12"/>
    </w:p>
    <w:p w:rsidR="005C6650" w:rsidRPr="00C5221D" w:rsidRDefault="005C6650" w:rsidP="002E7264">
      <w:r w:rsidRPr="005C6650">
        <w:t xml:space="preserve">CICT provides every UTM students, lecturers and staffs an online identification account which can be used to log in Wi-Fi, UTM Portal, E-Learning and many more. </w:t>
      </w:r>
    </w:p>
    <w:p w:rsidR="005C6650" w:rsidRPr="00AA70C4" w:rsidRDefault="005C6650" w:rsidP="002E7264">
      <w:pPr>
        <w:pStyle w:val="Heading3"/>
      </w:pPr>
      <w:bookmarkStart w:id="13" w:name="_Toc527729928"/>
      <w:r w:rsidRPr="00AA70C4">
        <w:t>UTM Portal</w:t>
      </w:r>
      <w:bookmarkEnd w:id="13"/>
    </w:p>
    <w:p w:rsidR="005C6650" w:rsidRPr="005C6650" w:rsidRDefault="005C6650" w:rsidP="002E7264">
      <w:r w:rsidRPr="005C6650">
        <w:t>CICT develops an online portal for all UTM students, lecturers and staffs which consist of variety of services to make it easier for users to explore more things in UTM.</w:t>
      </w:r>
    </w:p>
    <w:p w:rsidR="005C6650" w:rsidRDefault="005C6650" w:rsidP="002E7264">
      <w:pPr>
        <w:pStyle w:val="Heading1"/>
      </w:pPr>
      <w:bookmarkStart w:id="14" w:name="_Toc527729929"/>
      <w:r>
        <w:lastRenderedPageBreak/>
        <w:t>Reflection</w:t>
      </w:r>
      <w:bookmarkEnd w:id="14"/>
    </w:p>
    <w:p w:rsidR="005C6650" w:rsidRPr="00AA70C4" w:rsidRDefault="005C6650" w:rsidP="002E7264">
      <w:r w:rsidRPr="00AA70C4">
        <w:t>My goal and dream regarding to my course is to get a good pointer at the end of my study year. Next, my goal is to have more knowledge and skills about computer especially in programming because programming skills can be used for work in the future. Nowadays, many companies are searching for new and skillful programmer to be part of them. Therefore, this is a great and golden opportunity for me to get hired by a company. This visit widen my knowledge about technology and information system world. It also let me realized that all of the CICT staffs were being so professional and expert in technology. They can solve any problems involving the connection, internet and even the electronic gadgets. In this visit, I had learned a lot about networking and communication systems that played a very important role in my course. The instructor explains clearly about network system that is being used in CICT. Through this, my plan is to improve myself in the industry by doing more researches about technology moreover within the scope of networking and programming. Furthermore, I will involve myself by taking part with all the program that held by the faculty in order to keep myself up to date with the new information regarding technology.</w:t>
      </w:r>
    </w:p>
    <w:p w:rsidR="00B42101" w:rsidRDefault="00B42101" w:rsidP="002E7264"/>
    <w:sectPr w:rsidR="00B4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BF4F64"/>
    <w:multiLevelType w:val="multilevel"/>
    <w:tmpl w:val="B1ACB4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FD725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2B3E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1805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50"/>
    <w:rsid w:val="002E7264"/>
    <w:rsid w:val="005C6650"/>
    <w:rsid w:val="00661784"/>
    <w:rsid w:val="00AF406A"/>
    <w:rsid w:val="00B42101"/>
    <w:rsid w:val="00FE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03D72-5032-4AB5-A2EE-D475E619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64"/>
    <w:pPr>
      <w:spacing w:line="360" w:lineRule="auto"/>
    </w:pPr>
    <w:rPr>
      <w:rFonts w:ascii="Times New Roman" w:hAnsi="Times New Roman" w:cs="Times New Roman"/>
      <w:sz w:val="24"/>
    </w:rPr>
  </w:style>
  <w:style w:type="paragraph" w:styleId="Heading1">
    <w:name w:val="heading 1"/>
    <w:basedOn w:val="Normal"/>
    <w:next w:val="Normal"/>
    <w:link w:val="Heading1Char"/>
    <w:uiPriority w:val="9"/>
    <w:qFormat/>
    <w:rsid w:val="005C6650"/>
    <w:pPr>
      <w:numPr>
        <w:numId w:val="5"/>
      </w:numPr>
      <w:spacing w:before="480" w:after="240"/>
      <w:outlineLvl w:val="0"/>
    </w:pPr>
    <w:rPr>
      <w:b/>
      <w:sz w:val="32"/>
    </w:rPr>
  </w:style>
  <w:style w:type="paragraph" w:styleId="Heading2">
    <w:name w:val="heading 2"/>
    <w:basedOn w:val="Normal"/>
    <w:next w:val="Normal"/>
    <w:link w:val="Heading2Char"/>
    <w:uiPriority w:val="9"/>
    <w:unhideWhenUsed/>
    <w:qFormat/>
    <w:rsid w:val="005C6650"/>
    <w:pPr>
      <w:numPr>
        <w:ilvl w:val="1"/>
        <w:numId w:val="5"/>
      </w:numPr>
      <w:spacing w:before="200" w:after="120"/>
      <w:outlineLvl w:val="1"/>
    </w:pPr>
    <w:rPr>
      <w:b/>
      <w:sz w:val="26"/>
      <w:szCs w:val="26"/>
    </w:rPr>
  </w:style>
  <w:style w:type="paragraph" w:styleId="Heading3">
    <w:name w:val="heading 3"/>
    <w:basedOn w:val="Normal"/>
    <w:next w:val="Normal"/>
    <w:link w:val="Heading3Char"/>
    <w:uiPriority w:val="9"/>
    <w:unhideWhenUsed/>
    <w:qFormat/>
    <w:rsid w:val="00661784"/>
    <w:pPr>
      <w:keepNext/>
      <w:keepLines/>
      <w:numPr>
        <w:ilvl w:val="2"/>
        <w:numId w:val="5"/>
      </w:numPr>
      <w:spacing w:before="40" w:after="240"/>
      <w:outlineLvl w:val="2"/>
    </w:pPr>
    <w:rPr>
      <w:rFonts w:eastAsiaTheme="majorEastAsia"/>
      <w:szCs w:val="24"/>
    </w:rPr>
  </w:style>
  <w:style w:type="paragraph" w:styleId="Heading4">
    <w:name w:val="heading 4"/>
    <w:basedOn w:val="Normal"/>
    <w:next w:val="Normal"/>
    <w:link w:val="Heading4Char"/>
    <w:uiPriority w:val="9"/>
    <w:semiHidden/>
    <w:unhideWhenUsed/>
    <w:qFormat/>
    <w:rsid w:val="00661784"/>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1784"/>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61784"/>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61784"/>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6178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178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50"/>
    <w:rPr>
      <w:rFonts w:ascii="Times New Roman" w:hAnsi="Times New Roman" w:cs="Times New Roman"/>
      <w:b/>
      <w:sz w:val="32"/>
    </w:rPr>
  </w:style>
  <w:style w:type="character" w:customStyle="1" w:styleId="Heading2Char">
    <w:name w:val="Heading 2 Char"/>
    <w:basedOn w:val="DefaultParagraphFont"/>
    <w:link w:val="Heading2"/>
    <w:uiPriority w:val="9"/>
    <w:rsid w:val="005C6650"/>
    <w:rPr>
      <w:rFonts w:ascii="Times New Roman" w:hAnsi="Times New Roman" w:cs="Times New Roman"/>
      <w:b/>
      <w:sz w:val="26"/>
      <w:szCs w:val="26"/>
    </w:rPr>
  </w:style>
  <w:style w:type="table" w:styleId="TableGrid">
    <w:name w:val="Table Grid"/>
    <w:basedOn w:val="TableNormal"/>
    <w:uiPriority w:val="39"/>
    <w:rsid w:val="005C6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C6650"/>
    <w:pPr>
      <w:spacing w:after="200" w:line="240" w:lineRule="auto"/>
    </w:pPr>
    <w:rPr>
      <w:i/>
      <w:iCs/>
      <w:color w:val="44546A" w:themeColor="text2"/>
      <w:sz w:val="18"/>
      <w:szCs w:val="18"/>
    </w:rPr>
  </w:style>
  <w:style w:type="character" w:styleId="Hyperlink">
    <w:name w:val="Hyperlink"/>
    <w:basedOn w:val="DefaultParagraphFont"/>
    <w:uiPriority w:val="99"/>
    <w:unhideWhenUsed/>
    <w:rsid w:val="005C6650"/>
    <w:rPr>
      <w:color w:val="0563C1" w:themeColor="hyperlink"/>
      <w:u w:val="single"/>
    </w:rPr>
  </w:style>
  <w:style w:type="paragraph" w:styleId="ListParagraph">
    <w:name w:val="List Paragraph"/>
    <w:basedOn w:val="Normal"/>
    <w:uiPriority w:val="34"/>
    <w:qFormat/>
    <w:rsid w:val="005C6650"/>
    <w:pPr>
      <w:spacing w:after="0" w:line="240" w:lineRule="auto"/>
      <w:ind w:left="720"/>
      <w:contextualSpacing/>
      <w:jc w:val="both"/>
    </w:pPr>
    <w:rPr>
      <w:rFonts w:eastAsia="Times New Roman"/>
      <w:szCs w:val="24"/>
      <w:lang w:eastAsia="en-MY"/>
    </w:rPr>
  </w:style>
  <w:style w:type="character" w:customStyle="1" w:styleId="Heading3Char">
    <w:name w:val="Heading 3 Char"/>
    <w:basedOn w:val="DefaultParagraphFont"/>
    <w:link w:val="Heading3"/>
    <w:uiPriority w:val="9"/>
    <w:rsid w:val="00661784"/>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semiHidden/>
    <w:rsid w:val="006617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617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617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617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617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178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E7264"/>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Cs w:val="32"/>
      <w:lang w:eastAsia="en-US"/>
    </w:rPr>
  </w:style>
  <w:style w:type="paragraph" w:styleId="TOC1">
    <w:name w:val="toc 1"/>
    <w:basedOn w:val="Normal"/>
    <w:next w:val="Normal"/>
    <w:autoRedefine/>
    <w:uiPriority w:val="39"/>
    <w:unhideWhenUsed/>
    <w:rsid w:val="00AF406A"/>
    <w:pPr>
      <w:spacing w:after="100"/>
    </w:pPr>
    <w:rPr>
      <w:b/>
      <w:sz w:val="28"/>
    </w:rPr>
  </w:style>
  <w:style w:type="paragraph" w:styleId="TOC2">
    <w:name w:val="toc 2"/>
    <w:basedOn w:val="Normal"/>
    <w:next w:val="Normal"/>
    <w:autoRedefine/>
    <w:uiPriority w:val="39"/>
    <w:unhideWhenUsed/>
    <w:rsid w:val="002E7264"/>
    <w:pPr>
      <w:spacing w:after="100"/>
      <w:ind w:left="240"/>
    </w:pPr>
  </w:style>
  <w:style w:type="paragraph" w:styleId="TOC3">
    <w:name w:val="toc 3"/>
    <w:basedOn w:val="Normal"/>
    <w:next w:val="Normal"/>
    <w:autoRedefine/>
    <w:uiPriority w:val="39"/>
    <w:unhideWhenUsed/>
    <w:rsid w:val="002E7264"/>
    <w:pPr>
      <w:spacing w:after="100"/>
      <w:ind w:left="480"/>
    </w:pPr>
  </w:style>
  <w:style w:type="paragraph" w:styleId="TableofFigures">
    <w:name w:val="table of figures"/>
    <w:basedOn w:val="Normal"/>
    <w:next w:val="Normal"/>
    <w:uiPriority w:val="99"/>
    <w:unhideWhenUsed/>
    <w:rsid w:val="002E726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ct.utm.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ict.utm.my/"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myacid.ut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019D-4EF3-4430-BEE3-1963BD66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2018-10-19T08:01:00Z</dcterms:created>
  <dcterms:modified xsi:type="dcterms:W3CDTF">2018-10-19T08:30:00Z</dcterms:modified>
</cp:coreProperties>
</file>