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2CA" w:rsidRDefault="003052CA" w:rsidP="003052CA">
      <w:pPr>
        <w:jc w:val="center"/>
        <w:rPr>
          <w:rFonts w:ascii="Times New Roman" w:hAnsi="Times New Roman" w:cs="Times New Roman"/>
          <w:b/>
          <w:noProof/>
          <w:color w:val="1A0DAB"/>
          <w:sz w:val="44"/>
          <w:szCs w:val="20"/>
          <w:bdr w:val="none" w:sz="0" w:space="0" w:color="auto" w:frame="1"/>
          <w:lang w:eastAsia="en-MY"/>
        </w:rPr>
      </w:pPr>
      <w:r>
        <w:rPr>
          <w:rFonts w:ascii="Times New Roman" w:hAnsi="Times New Roman" w:cs="Times New Roman"/>
          <w:b/>
          <w:noProof/>
          <w:color w:val="1A0DAB"/>
          <w:sz w:val="44"/>
          <w:szCs w:val="20"/>
          <w:bdr w:val="none" w:sz="0" w:space="0" w:color="auto" w:frame="1"/>
          <w:lang w:eastAsia="en-MY"/>
        </w:rPr>
        <w:t xml:space="preserve">PROCESS OF MANUFACTURE OF SULFURIC ACID </w:t>
      </w:r>
    </w:p>
    <w:p w:rsidR="00D91D32" w:rsidRDefault="003052CA" w:rsidP="003052CA">
      <w:pPr>
        <w:jc w:val="center"/>
        <w:rPr>
          <w:rFonts w:ascii="Times New Roman" w:hAnsi="Times New Roman" w:cs="Times New Roman"/>
          <w:b/>
          <w:noProof/>
          <w:color w:val="1A0DAB"/>
          <w:sz w:val="36"/>
          <w:szCs w:val="20"/>
          <w:bdr w:val="none" w:sz="0" w:space="0" w:color="auto" w:frame="1"/>
          <w:lang w:eastAsia="en-MY"/>
        </w:rPr>
      </w:pPr>
      <w:r>
        <w:rPr>
          <w:rFonts w:ascii="Times New Roman" w:hAnsi="Times New Roman" w:cs="Times New Roman"/>
          <w:b/>
          <w:noProof/>
          <w:color w:val="1A0DAB"/>
          <w:sz w:val="44"/>
          <w:szCs w:val="20"/>
          <w:bdr w:val="none" w:sz="0" w:space="0" w:color="auto" w:frame="1"/>
          <w:lang w:eastAsia="en-MY"/>
        </w:rPr>
        <w:t>(</w:t>
      </w:r>
      <w:r>
        <w:rPr>
          <w:rFonts w:ascii="Times New Roman" w:hAnsi="Times New Roman" w:cs="Times New Roman"/>
          <w:b/>
          <w:noProof/>
          <w:color w:val="1A0DAB"/>
          <w:sz w:val="36"/>
          <w:szCs w:val="20"/>
          <w:bdr w:val="none" w:sz="0" w:space="0" w:color="auto" w:frame="1"/>
          <w:lang w:eastAsia="en-MY"/>
        </w:rPr>
        <w:t>DOUBLE-CONTACT PROCESS)</w:t>
      </w:r>
    </w:p>
    <w:p w:rsidR="003052CA" w:rsidRDefault="003052CA" w:rsidP="003052CA">
      <w:pPr>
        <w:jc w:val="center"/>
        <w:rPr>
          <w:rFonts w:ascii="Times New Roman" w:hAnsi="Times New Roman" w:cs="Times New Roman"/>
          <w:b/>
          <w:noProof/>
          <w:color w:val="1A0DAB"/>
          <w:sz w:val="36"/>
          <w:szCs w:val="20"/>
          <w:bdr w:val="none" w:sz="0" w:space="0" w:color="auto" w:frame="1"/>
          <w:lang w:eastAsia="en-MY"/>
        </w:rPr>
      </w:pPr>
    </w:p>
    <w:p w:rsidR="00046DF5" w:rsidRPr="003052CA" w:rsidRDefault="003052CA">
      <w:pPr>
        <w:rPr>
          <w:rFonts w:ascii="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36"/>
          <w:szCs w:val="20"/>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1)Example of chemical engineering process.</w:t>
      </w:r>
    </w:p>
    <w:p w:rsidR="003052CA" w:rsidRDefault="003052CA" w:rsidP="003052CA">
      <w:pPr>
        <w:jc w:val="center"/>
        <w:rPr>
          <w:rFonts w:ascii="Arial" w:hAnsi="Arial" w:cs="Arial"/>
          <w:noProof/>
          <w:color w:val="1A0DAB"/>
          <w:sz w:val="20"/>
          <w:szCs w:val="20"/>
          <w:bdr w:val="none" w:sz="0" w:space="0" w:color="auto" w:frame="1"/>
          <w:lang w:eastAsia="en-MY"/>
        </w:rPr>
      </w:pPr>
      <w:r>
        <w:rPr>
          <w:rFonts w:ascii="Arial" w:hAnsi="Arial" w:cs="Arial"/>
          <w:noProof/>
          <w:color w:val="1A0DAB"/>
          <w:sz w:val="20"/>
          <w:szCs w:val="20"/>
          <w:bdr w:val="none" w:sz="0" w:space="0" w:color="auto" w:frame="1"/>
          <w:lang w:eastAsia="en-MY"/>
        </w:rPr>
        <w:drawing>
          <wp:inline distT="0" distB="0" distL="0" distR="0" wp14:anchorId="3FB71661" wp14:editId="6DE26426">
            <wp:extent cx="5867606" cy="2886710"/>
            <wp:effectExtent l="0" t="0" r="0" b="8890"/>
            <wp:docPr id="2" name="Picture 2" descr="Image result for example of chemical engineering process  sulphuric acid production design with detail explanation">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example of chemical engineering process  sulphuric acid production design with detail explanation">
                      <a:hlinkClick r:id="rId6" tgtFrame="&quot;_blank&quo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164" t="13965" r="3447"/>
                    <a:stretch/>
                  </pic:blipFill>
                  <pic:spPr bwMode="auto">
                    <a:xfrm>
                      <a:off x="0" y="0"/>
                      <a:ext cx="5876622" cy="2891146"/>
                    </a:xfrm>
                    <a:prstGeom prst="rect">
                      <a:avLst/>
                    </a:prstGeom>
                    <a:noFill/>
                    <a:ln>
                      <a:noFill/>
                    </a:ln>
                    <a:extLst>
                      <a:ext uri="{53640926-AAD7-44D8-BBD7-CCE9431645EC}">
                        <a14:shadowObscured xmlns:a14="http://schemas.microsoft.com/office/drawing/2010/main"/>
                      </a:ext>
                    </a:extLst>
                  </pic:spPr>
                </pic:pic>
              </a:graphicData>
            </a:graphic>
          </wp:inline>
        </w:drawing>
      </w:r>
    </w:p>
    <w:p w:rsidR="003052CA" w:rsidRDefault="003052CA" w:rsidP="003052CA">
      <w:pPr>
        <w:rPr>
          <w:rFonts w:ascii="Times New Roman" w:hAnsi="Times New Roman" w:cs="Times New Roman"/>
          <w:noProof/>
          <w:color w:val="000000" w:themeColor="text1"/>
          <w:sz w:val="36"/>
          <w:szCs w:val="20"/>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36"/>
          <w:szCs w:val="20"/>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2)Unit operations involved.</w:t>
      </w:r>
    </w:p>
    <w:p w:rsidR="003052CA" w:rsidRDefault="003052CA" w:rsidP="003052CA">
      <w:pPr>
        <w:pStyle w:val="ListParagraph"/>
        <w:numPr>
          <w:ilvl w:val="0"/>
          <w:numId w:val="3"/>
        </w:num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2CA">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Air blower</w:t>
      </w:r>
    </w:p>
    <w:p w:rsidR="00313ABD" w:rsidRPr="00313ABD" w:rsidRDefault="00313ABD" w:rsidP="00313ABD">
      <w:pPr>
        <w:pStyle w:val="ListParagraph"/>
        <w:numPr>
          <w:ilvl w:val="0"/>
          <w:numId w:val="3"/>
        </w:numPr>
        <w:rPr>
          <w:rFonts w:ascii="Times New Roman" w:hAnsi="Times New Roman" w:cs="Times New Roman"/>
          <w:color w:val="000000"/>
          <w:sz w:val="24"/>
          <w:szCs w:val="20"/>
        </w:rPr>
      </w:pPr>
      <w:r w:rsidRPr="00313ABD">
        <w:rPr>
          <w:rFonts w:ascii="Times New Roman" w:hAnsi="Times New Roman" w:cs="Times New Roman"/>
          <w:color w:val="000000"/>
          <w:sz w:val="24"/>
          <w:szCs w:val="20"/>
        </w:rPr>
        <w:t xml:space="preserve">Positioning the blower before the drying tower (‘pusher’ blower) results in savings in capital cost of the blower because the inlet gas will be </w:t>
      </w:r>
      <w:proofErr w:type="gramStart"/>
      <w:r w:rsidRPr="00313ABD">
        <w:rPr>
          <w:rFonts w:ascii="Times New Roman" w:hAnsi="Times New Roman" w:cs="Times New Roman"/>
          <w:color w:val="000000"/>
          <w:sz w:val="24"/>
          <w:szCs w:val="20"/>
        </w:rPr>
        <w:t>more dense</w:t>
      </w:r>
      <w:proofErr w:type="gramEnd"/>
      <w:r w:rsidRPr="00313ABD">
        <w:rPr>
          <w:rFonts w:ascii="Times New Roman" w:hAnsi="Times New Roman" w:cs="Times New Roman"/>
          <w:color w:val="000000"/>
          <w:sz w:val="24"/>
          <w:szCs w:val="20"/>
        </w:rPr>
        <w:t xml:space="preserve"> and requires less power to compress.  The gas being handle is simply air so no special materials of construction are required.   However, the heat of compression of the gas is absorbed by the drying acid system thus increasing the heat load on the acid coolers. </w:t>
      </w:r>
    </w:p>
    <w:p w:rsidR="00313ABD" w:rsidRPr="00313ABD" w:rsidRDefault="00313ABD" w:rsidP="00313ABD">
      <w:p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52CA" w:rsidRDefault="003052CA" w:rsidP="003052CA">
      <w:pPr>
        <w:pStyle w:val="ListParagraph"/>
        <w:numPr>
          <w:ilvl w:val="0"/>
          <w:numId w:val="3"/>
        </w:num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2CA">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Drying tower</w:t>
      </w:r>
    </w:p>
    <w:p w:rsidR="00313ABD" w:rsidRPr="00313ABD" w:rsidRDefault="00313ABD" w:rsidP="00313ABD">
      <w:pPr>
        <w:pStyle w:val="ListParagraph"/>
        <w:numPr>
          <w:ilvl w:val="0"/>
          <w:numId w:val="3"/>
        </w:numPr>
        <w:rPr>
          <w:rFonts w:ascii="Times New Roman" w:hAnsi="Times New Roman" w:cs="Times New Roman"/>
          <w:color w:val="000000"/>
          <w:sz w:val="24"/>
          <w:szCs w:val="24"/>
        </w:rPr>
      </w:pPr>
      <w:r w:rsidRPr="00313ABD">
        <w:rPr>
          <w:rFonts w:ascii="Times New Roman" w:hAnsi="Times New Roman" w:cs="Times New Roman"/>
          <w:color w:val="000000"/>
          <w:sz w:val="24"/>
          <w:szCs w:val="24"/>
        </w:rPr>
        <w:t xml:space="preserve">Drying Tower is a vertical </w:t>
      </w:r>
      <w:proofErr w:type="spellStart"/>
      <w:r w:rsidRPr="00313ABD">
        <w:rPr>
          <w:rFonts w:ascii="Times New Roman" w:hAnsi="Times New Roman" w:cs="Times New Roman"/>
          <w:color w:val="000000"/>
          <w:sz w:val="24"/>
          <w:szCs w:val="24"/>
        </w:rPr>
        <w:t>cyclindrical</w:t>
      </w:r>
      <w:proofErr w:type="spellEnd"/>
      <w:r w:rsidRPr="00313ABD">
        <w:rPr>
          <w:rFonts w:ascii="Times New Roman" w:hAnsi="Times New Roman" w:cs="Times New Roman"/>
          <w:color w:val="000000"/>
          <w:sz w:val="24"/>
          <w:szCs w:val="24"/>
        </w:rPr>
        <w:t xml:space="preserve"> vessel designed to contact process gas and strong sulphuric acid (93 to 98.5% H2SO4) for the purpose of drying the gas.  The tower may be constructed of specialty alloys such as the high silicon stainless steels, nickel-chromium alloys or the more traditional brick lined carbon steel.  The tower will be equipped with a packing support, packing, </w:t>
      </w:r>
      <w:hyperlink r:id="rId8" w:history="1">
        <w:r w:rsidRPr="00313ABD">
          <w:rPr>
            <w:rStyle w:val="Hyperlink"/>
            <w:rFonts w:ascii="Times New Roman" w:hAnsi="Times New Roman" w:cs="Times New Roman"/>
            <w:color w:val="0066CC"/>
            <w:sz w:val="24"/>
            <w:szCs w:val="24"/>
          </w:rPr>
          <w:t>acid distributor</w:t>
        </w:r>
      </w:hyperlink>
      <w:r w:rsidRPr="00313ABD">
        <w:rPr>
          <w:rFonts w:ascii="Times New Roman" w:hAnsi="Times New Roman" w:cs="Times New Roman"/>
          <w:color w:val="000000"/>
          <w:sz w:val="24"/>
          <w:szCs w:val="24"/>
        </w:rPr>
        <w:t xml:space="preserve">, and </w:t>
      </w:r>
      <w:hyperlink r:id="rId9" w:history="1">
        <w:r w:rsidRPr="00313ABD">
          <w:rPr>
            <w:rStyle w:val="Hyperlink"/>
            <w:rFonts w:ascii="Times New Roman" w:hAnsi="Times New Roman" w:cs="Times New Roman"/>
            <w:color w:val="0066CC"/>
            <w:sz w:val="24"/>
            <w:szCs w:val="24"/>
          </w:rPr>
          <w:t>mist eliminator</w:t>
        </w:r>
      </w:hyperlink>
      <w:r w:rsidRPr="00313ABD">
        <w:rPr>
          <w:rFonts w:ascii="Times New Roman" w:hAnsi="Times New Roman" w:cs="Times New Roman"/>
          <w:color w:val="000000"/>
          <w:sz w:val="24"/>
          <w:szCs w:val="24"/>
        </w:rPr>
        <w:t>.</w:t>
      </w:r>
    </w:p>
    <w:p w:rsidR="00313ABD" w:rsidRPr="00313ABD" w:rsidRDefault="00313ABD" w:rsidP="00313ABD">
      <w:pPr>
        <w:rPr>
          <w:rFonts w:ascii="Times New Roman" w:hAnsi="Times New Roman" w:cs="Times New Roman"/>
          <w:color w:val="000000"/>
          <w:sz w:val="24"/>
          <w:szCs w:val="24"/>
        </w:rPr>
      </w:pPr>
    </w:p>
    <w:p w:rsidR="00313ABD" w:rsidRPr="00313ABD" w:rsidRDefault="00313ABD" w:rsidP="00313ABD">
      <w:pPr>
        <w:rPr>
          <w:rFonts w:ascii="Arial" w:hAnsi="Arial" w:cs="Arial"/>
          <w:color w:val="000000"/>
          <w:sz w:val="20"/>
          <w:szCs w:val="20"/>
        </w:rPr>
      </w:pPr>
    </w:p>
    <w:p w:rsidR="00313ABD" w:rsidRDefault="003052CA" w:rsidP="00313ABD">
      <w:pPr>
        <w:pStyle w:val="ListParagraph"/>
        <w:numPr>
          <w:ilvl w:val="0"/>
          <w:numId w:val="3"/>
        </w:num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2CA">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Acid </w:t>
      </w:r>
      <w:r w:rsidR="00313ABD">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cooler</w:t>
      </w:r>
    </w:p>
    <w:p w:rsidR="00313ABD" w:rsidRPr="00313ABD" w:rsidRDefault="00313ABD" w:rsidP="00313ABD">
      <w:pPr>
        <w:pStyle w:val="ListParagraph"/>
        <w:numPr>
          <w:ilvl w:val="0"/>
          <w:numId w:val="3"/>
        </w:numPr>
        <w:spacing w:beforeAutospacing="1" w:after="100" w:afterAutospacing="1" w:line="240" w:lineRule="auto"/>
        <w:jc w:val="both"/>
        <w:rPr>
          <w:rFonts w:ascii="Times New Roman" w:eastAsia="Times New Roman" w:hAnsi="Times New Roman" w:cs="Times New Roman"/>
          <w:color w:val="000000"/>
          <w:sz w:val="24"/>
          <w:szCs w:val="20"/>
          <w:lang w:eastAsia="en-MY"/>
        </w:rPr>
      </w:pPr>
      <w:r w:rsidRPr="00313ABD">
        <w:rPr>
          <w:rFonts w:ascii="Times New Roman" w:eastAsia="Times New Roman" w:hAnsi="Times New Roman" w:cs="Times New Roman"/>
          <w:color w:val="000000"/>
          <w:sz w:val="24"/>
          <w:szCs w:val="20"/>
          <w:lang w:eastAsia="en-MY"/>
        </w:rPr>
        <w:t xml:space="preserve">The absorption of water into sulphuric acid is an exothermic reaction and will cause the temperature of the acid to rise unless the heat of absorption is removed.  The heat is typically removed in either a </w:t>
      </w:r>
      <w:hyperlink r:id="rId10" w:history="1">
        <w:r w:rsidRPr="00313ABD">
          <w:rPr>
            <w:rFonts w:ascii="Times New Roman" w:eastAsia="Times New Roman" w:hAnsi="Times New Roman" w:cs="Times New Roman"/>
            <w:color w:val="0000FF"/>
            <w:sz w:val="24"/>
            <w:szCs w:val="20"/>
            <w:u w:val="single"/>
            <w:lang w:eastAsia="en-MY"/>
          </w:rPr>
          <w:t>plate heat exchanger</w:t>
        </w:r>
      </w:hyperlink>
      <w:r w:rsidRPr="00313ABD">
        <w:rPr>
          <w:rFonts w:ascii="Times New Roman" w:eastAsia="Times New Roman" w:hAnsi="Times New Roman" w:cs="Times New Roman"/>
          <w:color w:val="000000"/>
          <w:sz w:val="24"/>
          <w:szCs w:val="20"/>
          <w:lang w:eastAsia="en-MY"/>
        </w:rPr>
        <w:t xml:space="preserve"> or </w:t>
      </w:r>
      <w:hyperlink r:id="rId11" w:history="1">
        <w:proofErr w:type="spellStart"/>
        <w:r w:rsidRPr="00313ABD">
          <w:rPr>
            <w:rFonts w:ascii="Times New Roman" w:eastAsia="Times New Roman" w:hAnsi="Times New Roman" w:cs="Times New Roman"/>
            <w:color w:val="0000FF"/>
            <w:sz w:val="24"/>
            <w:szCs w:val="20"/>
            <w:u w:val="single"/>
            <w:lang w:eastAsia="en-MY"/>
          </w:rPr>
          <w:t>anodically</w:t>
        </w:r>
        <w:proofErr w:type="spellEnd"/>
        <w:r w:rsidRPr="00313ABD">
          <w:rPr>
            <w:rFonts w:ascii="Times New Roman" w:eastAsia="Times New Roman" w:hAnsi="Times New Roman" w:cs="Times New Roman"/>
            <w:color w:val="0000FF"/>
            <w:sz w:val="24"/>
            <w:szCs w:val="20"/>
            <w:u w:val="single"/>
            <w:lang w:eastAsia="en-MY"/>
          </w:rPr>
          <w:t xml:space="preserve"> protected shell and tube heat exchanger</w:t>
        </w:r>
      </w:hyperlink>
      <w:r w:rsidRPr="00313ABD">
        <w:rPr>
          <w:rFonts w:ascii="Times New Roman" w:eastAsia="Times New Roman" w:hAnsi="Times New Roman" w:cs="Times New Roman"/>
          <w:color w:val="000000"/>
          <w:sz w:val="24"/>
          <w:szCs w:val="20"/>
          <w:lang w:eastAsia="en-MY"/>
        </w:rPr>
        <w:t>.</w:t>
      </w:r>
    </w:p>
    <w:p w:rsidR="00313ABD" w:rsidRPr="00313ABD" w:rsidRDefault="00313ABD" w:rsidP="00313ABD">
      <w:pPr>
        <w:pStyle w:val="ListParagraph"/>
        <w:ind w:left="1440"/>
        <w:rPr>
          <w:rFonts w:ascii="Times New Roman" w:hAnsi="Times New Roman" w:cs="Times New Roman"/>
          <w:noProof/>
          <w:color w:val="0070C0"/>
          <w:sz w:val="40"/>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3ABD" w:rsidRPr="00313ABD" w:rsidRDefault="00313ABD" w:rsidP="00313ABD">
      <w:p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52CA" w:rsidRDefault="003052CA" w:rsidP="003052CA">
      <w:pPr>
        <w:pStyle w:val="ListParagraph"/>
        <w:numPr>
          <w:ilvl w:val="0"/>
          <w:numId w:val="3"/>
        </w:num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2CA">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Sulfur furnace</w:t>
      </w:r>
    </w:p>
    <w:p w:rsidR="00313ABD" w:rsidRPr="00313ABD" w:rsidRDefault="00313ABD" w:rsidP="00313AB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MY"/>
        </w:rPr>
      </w:pPr>
      <w:r w:rsidRPr="00313ABD">
        <w:rPr>
          <w:rFonts w:ascii="Times New Roman" w:eastAsia="Times New Roman" w:hAnsi="Times New Roman" w:cs="Times New Roman"/>
          <w:color w:val="000000"/>
          <w:sz w:val="24"/>
          <w:szCs w:val="24"/>
          <w:lang w:val="en-GB" w:eastAsia="en-MY"/>
        </w:rPr>
        <w:t xml:space="preserve">A sulphur furnace is generally a large horizontal cylindrical vessel of carbon steel lined internally with refractory brick.  An air stream enters the furnace at one end and liquid sulphur is fed in at the same end through a sulphur gun.  Sulphur atomization is achieved usually by a simple spray nozzle or spinning cup.  The furnace is closed coupled to a boiler in which much of the heat of the sulphur combustion is removed. </w:t>
      </w:r>
    </w:p>
    <w:p w:rsidR="00313ABD" w:rsidRPr="00837EFC" w:rsidRDefault="00313ABD" w:rsidP="00313AB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MY"/>
        </w:rPr>
      </w:pPr>
      <w:r w:rsidRPr="00313ABD">
        <w:rPr>
          <w:rFonts w:ascii="Times New Roman" w:eastAsia="Times New Roman" w:hAnsi="Times New Roman" w:cs="Times New Roman"/>
          <w:color w:val="000000"/>
          <w:sz w:val="24"/>
          <w:szCs w:val="24"/>
          <w:lang w:val="en-GB" w:eastAsia="en-MY"/>
        </w:rPr>
        <w:t>A sulphur furnace provides for the complete combustion of molten sulphur with oxygen to sulphur dioxide according to the following reaction:</w:t>
      </w:r>
    </w:p>
    <w:p w:rsidR="00837EFC" w:rsidRPr="00313ABD" w:rsidRDefault="00837EFC" w:rsidP="00837EFC">
      <w:pPr>
        <w:pStyle w:val="ListParagraph"/>
        <w:spacing w:before="100" w:beforeAutospacing="1" w:after="100" w:afterAutospacing="1" w:line="240" w:lineRule="auto"/>
        <w:ind w:left="1440"/>
        <w:rPr>
          <w:rFonts w:ascii="Times New Roman" w:eastAsia="Times New Roman" w:hAnsi="Times New Roman" w:cs="Times New Roman"/>
          <w:color w:val="000000"/>
          <w:sz w:val="24"/>
          <w:szCs w:val="24"/>
          <w:lang w:eastAsia="en-MY"/>
        </w:rPr>
      </w:pPr>
    </w:p>
    <w:p w:rsidR="00313ABD" w:rsidRDefault="00313ABD" w:rsidP="00313ABD">
      <w:pPr>
        <w:pStyle w:val="ListParagraph"/>
        <w:spacing w:before="100" w:beforeAutospacing="1" w:after="100" w:afterAutospacing="1" w:line="240" w:lineRule="auto"/>
        <w:ind w:left="1440"/>
        <w:rPr>
          <w:rFonts w:ascii="Times New Roman" w:eastAsia="Times New Roman" w:hAnsi="Times New Roman" w:cs="Times New Roman"/>
          <w:color w:val="FF0000"/>
          <w:sz w:val="24"/>
          <w:szCs w:val="24"/>
          <w:lang w:val="en-GB" w:eastAsia="en-MY"/>
        </w:rPr>
      </w:pPr>
      <w:r w:rsidRPr="00313ABD">
        <w:rPr>
          <w:rFonts w:ascii="Times New Roman" w:eastAsia="Times New Roman" w:hAnsi="Times New Roman" w:cs="Times New Roman"/>
          <w:color w:val="FF0000"/>
          <w:sz w:val="24"/>
          <w:szCs w:val="24"/>
          <w:lang w:val="en-GB" w:eastAsia="en-MY"/>
        </w:rPr>
        <w:t xml:space="preserve">            S(s) + </w:t>
      </w:r>
      <w:proofErr w:type="gramStart"/>
      <w:r w:rsidRPr="00313ABD">
        <w:rPr>
          <w:rFonts w:ascii="Times New Roman" w:eastAsia="Times New Roman" w:hAnsi="Times New Roman" w:cs="Times New Roman"/>
          <w:color w:val="FF0000"/>
          <w:sz w:val="24"/>
          <w:szCs w:val="24"/>
          <w:lang w:val="en-GB" w:eastAsia="en-MY"/>
        </w:rPr>
        <w:t>O2(</w:t>
      </w:r>
      <w:proofErr w:type="gramEnd"/>
      <w:r w:rsidRPr="00313ABD">
        <w:rPr>
          <w:rFonts w:ascii="Times New Roman" w:eastAsia="Times New Roman" w:hAnsi="Times New Roman" w:cs="Times New Roman"/>
          <w:color w:val="FF0000"/>
          <w:sz w:val="24"/>
          <w:szCs w:val="24"/>
          <w:lang w:val="en-GB" w:eastAsia="en-MY"/>
        </w:rPr>
        <w:t xml:space="preserve">g)  =  SO2(g)                         </w:t>
      </w:r>
      <w:proofErr w:type="spellStart"/>
      <w:r w:rsidRPr="00313ABD">
        <w:rPr>
          <w:rFonts w:ascii="Times New Roman" w:eastAsia="Times New Roman" w:hAnsi="Times New Roman" w:cs="Times New Roman"/>
          <w:color w:val="FF0000"/>
          <w:sz w:val="24"/>
          <w:szCs w:val="24"/>
          <w:lang w:val="en-GB" w:eastAsia="en-MY"/>
        </w:rPr>
        <w:t>H</w:t>
      </w:r>
      <w:r w:rsidRPr="00313ABD">
        <w:rPr>
          <w:rFonts w:ascii="Times New Roman" w:eastAsia="Times New Roman" w:hAnsi="Times New Roman" w:cs="Times New Roman"/>
          <w:color w:val="FF0000"/>
          <w:sz w:val="24"/>
          <w:szCs w:val="24"/>
          <w:vertAlign w:val="subscript"/>
          <w:lang w:val="en-GB" w:eastAsia="en-MY"/>
        </w:rPr>
        <w:t>f</w:t>
      </w:r>
      <w:proofErr w:type="spellEnd"/>
      <w:r w:rsidRPr="00313ABD">
        <w:rPr>
          <w:rFonts w:ascii="Times New Roman" w:eastAsia="Times New Roman" w:hAnsi="Times New Roman" w:cs="Times New Roman"/>
          <w:color w:val="FF0000"/>
          <w:sz w:val="24"/>
          <w:szCs w:val="24"/>
          <w:vertAlign w:val="subscript"/>
          <w:lang w:val="en-GB" w:eastAsia="en-MY"/>
        </w:rPr>
        <w:t xml:space="preserve"> @ 25</w:t>
      </w:r>
      <w:r w:rsidRPr="00313ABD">
        <w:rPr>
          <w:rFonts w:ascii="Times New Roman" w:eastAsia="Times New Roman" w:hAnsi="Times New Roman" w:cs="Times New Roman"/>
          <w:color w:val="FF0000"/>
          <w:sz w:val="24"/>
          <w:szCs w:val="24"/>
          <w:lang w:val="en-GB" w:eastAsia="en-MY"/>
        </w:rPr>
        <w:t>°C = -70.94 kcal/</w:t>
      </w:r>
      <w:proofErr w:type="spellStart"/>
      <w:r w:rsidRPr="00313ABD">
        <w:rPr>
          <w:rFonts w:ascii="Times New Roman" w:eastAsia="Times New Roman" w:hAnsi="Times New Roman" w:cs="Times New Roman"/>
          <w:color w:val="FF0000"/>
          <w:sz w:val="24"/>
          <w:szCs w:val="24"/>
          <w:lang w:val="en-GB" w:eastAsia="en-MY"/>
        </w:rPr>
        <w:t>mol</w:t>
      </w:r>
      <w:proofErr w:type="spellEnd"/>
    </w:p>
    <w:p w:rsidR="00837EFC" w:rsidRPr="00313ABD" w:rsidRDefault="00837EFC" w:rsidP="00313ABD">
      <w:pPr>
        <w:pStyle w:val="ListParagraph"/>
        <w:spacing w:before="100" w:beforeAutospacing="1" w:after="100" w:afterAutospacing="1" w:line="240" w:lineRule="auto"/>
        <w:ind w:left="1440"/>
        <w:rPr>
          <w:rFonts w:ascii="Times New Roman" w:eastAsia="Times New Roman" w:hAnsi="Times New Roman" w:cs="Times New Roman"/>
          <w:color w:val="FF0000"/>
          <w:sz w:val="24"/>
          <w:szCs w:val="24"/>
          <w:lang w:eastAsia="en-MY"/>
        </w:rPr>
      </w:pPr>
    </w:p>
    <w:p w:rsidR="00313ABD" w:rsidRPr="00837EFC" w:rsidRDefault="00313ABD" w:rsidP="00313AB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MY"/>
        </w:rPr>
      </w:pPr>
      <w:r w:rsidRPr="00313ABD">
        <w:rPr>
          <w:rFonts w:ascii="Times New Roman" w:eastAsia="Times New Roman" w:hAnsi="Times New Roman" w:cs="Times New Roman"/>
          <w:color w:val="000000"/>
          <w:sz w:val="24"/>
          <w:szCs w:val="24"/>
          <w:lang w:val="en-GB" w:eastAsia="en-MY"/>
        </w:rPr>
        <w:t>The reaction is highly exothermic resulting in a large temperature rise.  A side reaction of sulphur dioxide with oxygen forms sulphur trioxide.</w:t>
      </w:r>
    </w:p>
    <w:p w:rsidR="00837EFC" w:rsidRPr="00313ABD" w:rsidRDefault="00837EFC" w:rsidP="00837EFC">
      <w:pPr>
        <w:pStyle w:val="ListParagraph"/>
        <w:spacing w:before="100" w:beforeAutospacing="1" w:after="100" w:afterAutospacing="1" w:line="240" w:lineRule="auto"/>
        <w:ind w:left="1440"/>
        <w:rPr>
          <w:rFonts w:ascii="Times New Roman" w:eastAsia="Times New Roman" w:hAnsi="Times New Roman" w:cs="Times New Roman"/>
          <w:color w:val="000000"/>
          <w:sz w:val="24"/>
          <w:szCs w:val="24"/>
          <w:lang w:eastAsia="en-MY"/>
        </w:rPr>
      </w:pPr>
    </w:p>
    <w:p w:rsidR="00313ABD" w:rsidRDefault="00313ABD" w:rsidP="00313ABD">
      <w:pPr>
        <w:pStyle w:val="ListParagraph"/>
        <w:spacing w:before="100" w:beforeAutospacing="1" w:after="100" w:afterAutospacing="1" w:line="240" w:lineRule="auto"/>
        <w:ind w:left="1440"/>
        <w:rPr>
          <w:rFonts w:ascii="Times New Roman" w:eastAsia="Times New Roman" w:hAnsi="Times New Roman" w:cs="Times New Roman"/>
          <w:color w:val="FF0000"/>
          <w:sz w:val="24"/>
          <w:szCs w:val="24"/>
          <w:lang w:val="en-GB" w:eastAsia="en-MY"/>
        </w:rPr>
      </w:pPr>
      <w:r w:rsidRPr="00313ABD">
        <w:rPr>
          <w:rFonts w:ascii="Times New Roman" w:eastAsia="Times New Roman" w:hAnsi="Times New Roman" w:cs="Times New Roman"/>
          <w:color w:val="FF0000"/>
          <w:sz w:val="24"/>
          <w:szCs w:val="24"/>
          <w:lang w:val="en-GB" w:eastAsia="en-MY"/>
        </w:rPr>
        <w:t xml:space="preserve">            </w:t>
      </w:r>
      <w:proofErr w:type="gramStart"/>
      <w:r w:rsidRPr="00313ABD">
        <w:rPr>
          <w:rFonts w:ascii="Times New Roman" w:eastAsia="Times New Roman" w:hAnsi="Times New Roman" w:cs="Times New Roman"/>
          <w:color w:val="FF0000"/>
          <w:sz w:val="24"/>
          <w:szCs w:val="24"/>
          <w:lang w:val="en-GB" w:eastAsia="en-MY"/>
        </w:rPr>
        <w:t>SO2(</w:t>
      </w:r>
      <w:proofErr w:type="gramEnd"/>
      <w:r w:rsidRPr="00313ABD">
        <w:rPr>
          <w:rFonts w:ascii="Times New Roman" w:eastAsia="Times New Roman" w:hAnsi="Times New Roman" w:cs="Times New Roman"/>
          <w:color w:val="FF0000"/>
          <w:sz w:val="24"/>
          <w:szCs w:val="24"/>
          <w:lang w:val="en-GB" w:eastAsia="en-MY"/>
        </w:rPr>
        <w:t>g) + ½ O2  =  SO3(g)                    </w:t>
      </w:r>
      <w:proofErr w:type="spellStart"/>
      <w:r w:rsidRPr="00313ABD">
        <w:rPr>
          <w:rFonts w:ascii="Times New Roman" w:eastAsia="Times New Roman" w:hAnsi="Times New Roman" w:cs="Times New Roman"/>
          <w:color w:val="FF0000"/>
          <w:sz w:val="24"/>
          <w:szCs w:val="24"/>
          <w:lang w:val="en-GB" w:eastAsia="en-MY"/>
        </w:rPr>
        <w:t>H</w:t>
      </w:r>
      <w:r w:rsidRPr="00313ABD">
        <w:rPr>
          <w:rFonts w:ascii="Times New Roman" w:eastAsia="Times New Roman" w:hAnsi="Times New Roman" w:cs="Times New Roman"/>
          <w:color w:val="FF0000"/>
          <w:sz w:val="24"/>
          <w:szCs w:val="24"/>
          <w:vertAlign w:val="subscript"/>
          <w:lang w:val="en-GB" w:eastAsia="en-MY"/>
        </w:rPr>
        <w:t>f</w:t>
      </w:r>
      <w:proofErr w:type="spellEnd"/>
      <w:r w:rsidRPr="00313ABD">
        <w:rPr>
          <w:rFonts w:ascii="Times New Roman" w:eastAsia="Times New Roman" w:hAnsi="Times New Roman" w:cs="Times New Roman"/>
          <w:color w:val="FF0000"/>
          <w:sz w:val="24"/>
          <w:szCs w:val="24"/>
          <w:vertAlign w:val="subscript"/>
          <w:lang w:val="en-GB" w:eastAsia="en-MY"/>
        </w:rPr>
        <w:t xml:space="preserve"> @ 25</w:t>
      </w:r>
      <w:r w:rsidRPr="00313ABD">
        <w:rPr>
          <w:rFonts w:ascii="Times New Roman" w:eastAsia="Times New Roman" w:hAnsi="Times New Roman" w:cs="Times New Roman"/>
          <w:color w:val="FF0000"/>
          <w:sz w:val="24"/>
          <w:szCs w:val="24"/>
          <w:lang w:val="en-GB" w:eastAsia="en-MY"/>
        </w:rPr>
        <w:t>°C = -23.45 kcal/</w:t>
      </w:r>
      <w:proofErr w:type="spellStart"/>
      <w:r w:rsidRPr="00313ABD">
        <w:rPr>
          <w:rFonts w:ascii="Times New Roman" w:eastAsia="Times New Roman" w:hAnsi="Times New Roman" w:cs="Times New Roman"/>
          <w:color w:val="FF0000"/>
          <w:sz w:val="24"/>
          <w:szCs w:val="24"/>
          <w:lang w:val="en-GB" w:eastAsia="en-MY"/>
        </w:rPr>
        <w:t>mol</w:t>
      </w:r>
      <w:proofErr w:type="spellEnd"/>
    </w:p>
    <w:p w:rsidR="00837EFC" w:rsidRPr="00313ABD" w:rsidRDefault="00837EFC" w:rsidP="00313ABD">
      <w:pPr>
        <w:pStyle w:val="ListParagraph"/>
        <w:spacing w:before="100" w:beforeAutospacing="1" w:after="100" w:afterAutospacing="1" w:line="240" w:lineRule="auto"/>
        <w:ind w:left="1440"/>
        <w:rPr>
          <w:rFonts w:ascii="Times New Roman" w:eastAsia="Times New Roman" w:hAnsi="Times New Roman" w:cs="Times New Roman"/>
          <w:color w:val="FF0000"/>
          <w:sz w:val="24"/>
          <w:szCs w:val="24"/>
          <w:lang w:eastAsia="en-MY"/>
        </w:rPr>
      </w:pPr>
    </w:p>
    <w:p w:rsidR="00313ABD" w:rsidRPr="00313ABD" w:rsidRDefault="00313ABD" w:rsidP="00313AB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GB" w:eastAsia="en-MY"/>
        </w:rPr>
      </w:pPr>
      <w:r w:rsidRPr="00313ABD">
        <w:rPr>
          <w:rFonts w:ascii="Times New Roman" w:eastAsia="Times New Roman" w:hAnsi="Times New Roman" w:cs="Times New Roman"/>
          <w:color w:val="000000"/>
          <w:sz w:val="24"/>
          <w:szCs w:val="24"/>
          <w:lang w:val="en-GB" w:eastAsia="en-MY"/>
        </w:rPr>
        <w:t xml:space="preserve">The design of the sulphur furnace must achieve good gas mixing and full combustion of sulphur prior to leaving the furnace and entry to the boiler section.   Sulphur droplets impinging on baffle or checker walls will </w:t>
      </w:r>
      <w:proofErr w:type="spellStart"/>
      <w:r w:rsidRPr="00313ABD">
        <w:rPr>
          <w:rFonts w:ascii="Times New Roman" w:eastAsia="Times New Roman" w:hAnsi="Times New Roman" w:cs="Times New Roman"/>
          <w:color w:val="000000"/>
          <w:sz w:val="24"/>
          <w:szCs w:val="24"/>
          <w:lang w:val="en-GB" w:eastAsia="en-MY"/>
        </w:rPr>
        <w:t>vapourize</w:t>
      </w:r>
      <w:proofErr w:type="spellEnd"/>
      <w:r w:rsidRPr="00313ABD">
        <w:rPr>
          <w:rFonts w:ascii="Times New Roman" w:eastAsia="Times New Roman" w:hAnsi="Times New Roman" w:cs="Times New Roman"/>
          <w:color w:val="000000"/>
          <w:sz w:val="24"/>
          <w:szCs w:val="24"/>
          <w:lang w:val="en-GB" w:eastAsia="en-MY"/>
        </w:rPr>
        <w:t xml:space="preserve"> immediately and burn to sulphur dioxide.  The internals of a sulphur furnace are important to ensure complete combustion of sulphur to sulphur dioxide.</w:t>
      </w:r>
    </w:p>
    <w:p w:rsidR="00313ABD" w:rsidRPr="00313ABD" w:rsidRDefault="00313ABD" w:rsidP="00313ABD">
      <w:pPr>
        <w:pStyle w:val="ListParagraph"/>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en-MY"/>
        </w:rPr>
      </w:pPr>
      <w:r w:rsidRPr="00313ABD">
        <w:rPr>
          <w:rFonts w:ascii="Times New Roman" w:eastAsia="Times New Roman" w:hAnsi="Times New Roman" w:cs="Times New Roman"/>
          <w:color w:val="000000"/>
          <w:sz w:val="24"/>
          <w:szCs w:val="24"/>
          <w:lang w:val="en-GB" w:eastAsia="en-MY"/>
        </w:rPr>
        <w:t>Unburned sulphur that does impinge on the carbon steel surfaces of downstream boilers, ducting and heat exchangers will corrode the steel.  Evidence of this type of corrosion will be evident during equipment inspections.</w:t>
      </w:r>
    </w:p>
    <w:p w:rsidR="00313ABD" w:rsidRDefault="00313ABD" w:rsidP="00313ABD">
      <w:p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7EFC" w:rsidRDefault="00837EFC" w:rsidP="00313ABD">
      <w:p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7EFC" w:rsidRDefault="00837EFC" w:rsidP="00313ABD">
      <w:p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7EFC" w:rsidRPr="00313ABD" w:rsidRDefault="00837EFC" w:rsidP="00313ABD">
      <w:p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52CA" w:rsidRDefault="003052CA" w:rsidP="003052CA">
      <w:pPr>
        <w:pStyle w:val="ListParagraph"/>
        <w:numPr>
          <w:ilvl w:val="0"/>
          <w:numId w:val="3"/>
        </w:num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2CA">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Waste heat boiler</w:t>
      </w:r>
    </w:p>
    <w:p w:rsidR="00313ABD" w:rsidRPr="00313ABD" w:rsidRDefault="00313ABD" w:rsidP="00313ABD">
      <w:pPr>
        <w:pStyle w:val="ListParagraph"/>
        <w:numPr>
          <w:ilvl w:val="0"/>
          <w:numId w:val="3"/>
        </w:numPr>
        <w:spacing w:before="100" w:beforeAutospacing="1" w:after="100" w:afterAutospacing="1" w:line="240" w:lineRule="atLeast"/>
        <w:jc w:val="both"/>
        <w:rPr>
          <w:rFonts w:ascii="Times New Roman" w:eastAsia="Times New Roman" w:hAnsi="Times New Roman" w:cs="Times New Roman"/>
          <w:color w:val="000000"/>
          <w:sz w:val="32"/>
          <w:szCs w:val="24"/>
          <w:lang w:eastAsia="en-MY"/>
        </w:rPr>
      </w:pPr>
      <w:r w:rsidRPr="00313ABD">
        <w:rPr>
          <w:rFonts w:ascii="Times New Roman" w:eastAsia="Times New Roman" w:hAnsi="Times New Roman" w:cs="Times New Roman"/>
          <w:color w:val="000000"/>
          <w:sz w:val="24"/>
          <w:szCs w:val="20"/>
          <w:lang w:eastAsia="en-MY"/>
        </w:rPr>
        <w:t xml:space="preserve">A boiler is a vessel in which water is continuously </w:t>
      </w:r>
      <w:proofErr w:type="spellStart"/>
      <w:r w:rsidRPr="00313ABD">
        <w:rPr>
          <w:rFonts w:ascii="Times New Roman" w:eastAsia="Times New Roman" w:hAnsi="Times New Roman" w:cs="Times New Roman"/>
          <w:color w:val="000000"/>
          <w:sz w:val="24"/>
          <w:szCs w:val="20"/>
          <w:lang w:eastAsia="en-MY"/>
        </w:rPr>
        <w:t>vapourized</w:t>
      </w:r>
      <w:proofErr w:type="spellEnd"/>
      <w:r w:rsidRPr="00313ABD">
        <w:rPr>
          <w:rFonts w:ascii="Times New Roman" w:eastAsia="Times New Roman" w:hAnsi="Times New Roman" w:cs="Times New Roman"/>
          <w:color w:val="000000"/>
          <w:sz w:val="24"/>
          <w:szCs w:val="20"/>
          <w:lang w:eastAsia="en-MY"/>
        </w:rPr>
        <w:t xml:space="preserve"> into steam by application of heat.  A primary objective in designing a boiler is to provide for the greatest possible efficiency in absorption of heat.  Other objectives are production of pure steam and safe, reliable operation.</w:t>
      </w:r>
    </w:p>
    <w:p w:rsidR="00313ABD" w:rsidRPr="00313ABD" w:rsidRDefault="00313ABD" w:rsidP="00313ABD">
      <w:pPr>
        <w:pStyle w:val="ListParagraph"/>
        <w:numPr>
          <w:ilvl w:val="0"/>
          <w:numId w:val="3"/>
        </w:numPr>
        <w:spacing w:before="100" w:beforeAutospacing="1" w:after="100" w:afterAutospacing="1" w:line="240" w:lineRule="atLeast"/>
        <w:jc w:val="both"/>
        <w:rPr>
          <w:rFonts w:ascii="Times New Roman" w:eastAsia="Times New Roman" w:hAnsi="Times New Roman" w:cs="Times New Roman"/>
          <w:color w:val="000000"/>
          <w:sz w:val="32"/>
          <w:szCs w:val="24"/>
          <w:lang w:eastAsia="en-MY"/>
        </w:rPr>
      </w:pPr>
      <w:r w:rsidRPr="00313ABD">
        <w:rPr>
          <w:rFonts w:ascii="Times New Roman" w:eastAsia="Times New Roman" w:hAnsi="Times New Roman" w:cs="Times New Roman"/>
          <w:color w:val="000000"/>
          <w:sz w:val="24"/>
          <w:szCs w:val="20"/>
          <w:lang w:eastAsia="en-MY"/>
        </w:rPr>
        <w:t>Boilers in acid plants are waste heat boilers cooling gases from sulphur furnaces, regeneration furnaces and between catalyst beds.</w:t>
      </w:r>
    </w:p>
    <w:p w:rsidR="00313ABD" w:rsidRDefault="00313ABD" w:rsidP="00313ABD">
      <w:pPr>
        <w:ind w:left="1080"/>
        <w:rPr>
          <w:rFonts w:ascii="Times New Roman" w:hAnsi="Times New Roman" w:cs="Times New Roman"/>
          <w:noProof/>
          <w:color w:val="0070C0"/>
          <w:sz w:val="40"/>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7EFC" w:rsidRPr="00313ABD" w:rsidRDefault="00837EFC" w:rsidP="00313ABD">
      <w:pPr>
        <w:ind w:left="1080"/>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3ABD" w:rsidRDefault="003052CA" w:rsidP="00313ABD">
      <w:pPr>
        <w:pStyle w:val="ListParagraph"/>
        <w:numPr>
          <w:ilvl w:val="0"/>
          <w:numId w:val="3"/>
        </w:num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2CA">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Converter</w:t>
      </w:r>
    </w:p>
    <w:p w:rsidR="00837EFC" w:rsidRDefault="00313ABD" w:rsidP="00837EFC">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MY"/>
        </w:rPr>
      </w:pPr>
      <w:r w:rsidRPr="00837EFC">
        <w:rPr>
          <w:rFonts w:ascii="Times New Roman" w:eastAsia="Times New Roman" w:hAnsi="Times New Roman" w:cs="Times New Roman"/>
          <w:color w:val="000000"/>
          <w:sz w:val="24"/>
          <w:szCs w:val="24"/>
          <w:lang w:eastAsia="en-MY"/>
        </w:rPr>
        <w:t>In the converter, sulphur dioxide (SO2) reacts with oxygen (O2) in the presence of a catalyst to form sulphur trioxide (SO3) according to the following reaction:</w:t>
      </w:r>
    </w:p>
    <w:p w:rsidR="00837EFC" w:rsidRPr="00837EFC" w:rsidRDefault="00837EFC" w:rsidP="00837EFC">
      <w:pPr>
        <w:pStyle w:val="ListParagraph"/>
        <w:spacing w:before="100" w:beforeAutospacing="1" w:after="100" w:afterAutospacing="1" w:line="240" w:lineRule="auto"/>
        <w:ind w:left="1440"/>
        <w:rPr>
          <w:rFonts w:ascii="Times New Roman" w:eastAsia="Times New Roman" w:hAnsi="Times New Roman" w:cs="Times New Roman"/>
          <w:color w:val="000000"/>
          <w:sz w:val="24"/>
          <w:szCs w:val="24"/>
          <w:lang w:eastAsia="en-MY"/>
        </w:rPr>
      </w:pPr>
    </w:p>
    <w:p w:rsidR="00313ABD" w:rsidRPr="00837EFC" w:rsidRDefault="00313ABD" w:rsidP="00313ABD">
      <w:pPr>
        <w:pStyle w:val="ListParagraph"/>
        <w:spacing w:before="100" w:beforeAutospacing="1" w:after="100" w:afterAutospacing="1" w:line="240" w:lineRule="auto"/>
        <w:ind w:left="1440"/>
        <w:rPr>
          <w:rFonts w:ascii="Times New Roman" w:eastAsia="Times New Roman" w:hAnsi="Times New Roman" w:cs="Times New Roman"/>
          <w:color w:val="FF0000"/>
          <w:sz w:val="24"/>
          <w:szCs w:val="24"/>
          <w:lang w:eastAsia="en-MY"/>
        </w:rPr>
      </w:pPr>
      <w:r w:rsidRPr="00837EFC">
        <w:rPr>
          <w:rFonts w:ascii="Times New Roman" w:eastAsia="Times New Roman" w:hAnsi="Times New Roman" w:cs="Times New Roman"/>
          <w:color w:val="FF0000"/>
          <w:sz w:val="24"/>
          <w:szCs w:val="24"/>
          <w:lang w:eastAsia="en-MY"/>
        </w:rPr>
        <w:t>SO2 + 1/2 O2 &lt;=&gt; SO3            DH = Btu/</w:t>
      </w:r>
      <w:proofErr w:type="spellStart"/>
      <w:r w:rsidRPr="00837EFC">
        <w:rPr>
          <w:rFonts w:ascii="Times New Roman" w:eastAsia="Times New Roman" w:hAnsi="Times New Roman" w:cs="Times New Roman"/>
          <w:color w:val="FF0000"/>
          <w:sz w:val="24"/>
          <w:szCs w:val="24"/>
          <w:lang w:eastAsia="en-MY"/>
        </w:rPr>
        <w:t>lb</w:t>
      </w:r>
      <w:proofErr w:type="spellEnd"/>
    </w:p>
    <w:p w:rsidR="00313ABD" w:rsidRPr="00F3048F" w:rsidRDefault="00313ABD" w:rsidP="00313AB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en-MY"/>
        </w:rPr>
      </w:pPr>
      <w:r w:rsidRPr="00F3048F">
        <w:rPr>
          <w:rFonts w:ascii="Times New Roman" w:eastAsia="Times New Roman" w:hAnsi="Times New Roman" w:cs="Times New Roman"/>
          <w:color w:val="000000"/>
          <w:sz w:val="24"/>
          <w:szCs w:val="24"/>
          <w:lang w:eastAsia="en-MY"/>
        </w:rPr>
        <w:t>Provides single or multiple beds in which the catalyst is placed</w:t>
      </w:r>
    </w:p>
    <w:p w:rsidR="00313ABD" w:rsidRPr="00F3048F" w:rsidRDefault="00313ABD" w:rsidP="00313AB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en-MY"/>
        </w:rPr>
      </w:pPr>
      <w:r w:rsidRPr="00F3048F">
        <w:rPr>
          <w:rFonts w:ascii="Times New Roman" w:eastAsia="Times New Roman" w:hAnsi="Times New Roman" w:cs="Times New Roman"/>
          <w:color w:val="000000"/>
          <w:sz w:val="24"/>
          <w:szCs w:val="24"/>
          <w:lang w:eastAsia="en-MY"/>
        </w:rPr>
        <w:t>Provides for the distribution of gas across the catalyst bed.</w:t>
      </w:r>
    </w:p>
    <w:p w:rsidR="00313ABD" w:rsidRDefault="00313ABD" w:rsidP="00313ABD">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en-MY"/>
        </w:rPr>
      </w:pPr>
      <w:r w:rsidRPr="00F3048F">
        <w:rPr>
          <w:rFonts w:ascii="Times New Roman" w:eastAsia="Times New Roman" w:hAnsi="Times New Roman" w:cs="Times New Roman"/>
          <w:color w:val="000000"/>
          <w:sz w:val="24"/>
          <w:szCs w:val="24"/>
          <w:lang w:eastAsia="en-MY"/>
        </w:rPr>
        <w:t>Provides for the collection of gas to exit the converter</w:t>
      </w:r>
    </w:p>
    <w:p w:rsidR="00837EFC" w:rsidRPr="00837EFC" w:rsidRDefault="00837EFC" w:rsidP="00837EF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en-MY"/>
        </w:rPr>
      </w:pPr>
      <w:r w:rsidRPr="00837EFC">
        <w:rPr>
          <w:rFonts w:ascii="Times New Roman" w:eastAsia="Times New Roman" w:hAnsi="Times New Roman" w:cs="Times New Roman"/>
          <w:color w:val="000000"/>
          <w:sz w:val="24"/>
          <w:szCs w:val="24"/>
          <w:lang w:eastAsia="en-MY"/>
        </w:rPr>
        <w:t xml:space="preserve">Catalyst in </w:t>
      </w:r>
      <w:proofErr w:type="gramStart"/>
      <w:r w:rsidRPr="00837EFC">
        <w:rPr>
          <w:rFonts w:ascii="Times New Roman" w:eastAsia="Times New Roman" w:hAnsi="Times New Roman" w:cs="Times New Roman"/>
          <w:color w:val="000000"/>
          <w:sz w:val="24"/>
          <w:szCs w:val="24"/>
          <w:lang w:eastAsia="en-MY"/>
        </w:rPr>
        <w:t>converter :</w:t>
      </w:r>
      <w:proofErr w:type="gramEnd"/>
      <w:r>
        <w:rPr>
          <w:rFonts w:ascii="Times New Roman" w:eastAsia="Times New Roman" w:hAnsi="Times New Roman" w:cs="Times New Roman"/>
          <w:color w:val="000000"/>
          <w:sz w:val="24"/>
          <w:szCs w:val="24"/>
          <w:lang w:eastAsia="en-MY"/>
        </w:rPr>
        <w:t xml:space="preserve"> </w:t>
      </w:r>
      <w:r w:rsidRPr="00837EFC">
        <w:rPr>
          <w:rFonts w:ascii="Times New Roman" w:eastAsia="Times New Roman" w:hAnsi="Times New Roman" w:cs="Times New Roman"/>
          <w:color w:val="000000"/>
          <w:sz w:val="24"/>
          <w:szCs w:val="24"/>
          <w:lang w:eastAsia="en-MY"/>
        </w:rPr>
        <w:t xml:space="preserve">- vanadium </w:t>
      </w:r>
      <w:proofErr w:type="spellStart"/>
      <w:r w:rsidRPr="00837EFC">
        <w:rPr>
          <w:rFonts w:ascii="Times New Roman" w:eastAsia="Times New Roman" w:hAnsi="Times New Roman" w:cs="Times New Roman"/>
          <w:color w:val="000000"/>
          <w:sz w:val="24"/>
          <w:szCs w:val="24"/>
          <w:lang w:eastAsia="en-MY"/>
        </w:rPr>
        <w:t>pentoxide</w:t>
      </w:r>
      <w:proofErr w:type="spellEnd"/>
      <w:r w:rsidRPr="00837EFC">
        <w:rPr>
          <w:rFonts w:ascii="Times New Roman" w:eastAsia="Times New Roman" w:hAnsi="Times New Roman" w:cs="Times New Roman"/>
          <w:color w:val="000000"/>
          <w:sz w:val="24"/>
          <w:szCs w:val="24"/>
          <w:lang w:eastAsia="en-MY"/>
        </w:rPr>
        <w:t xml:space="preserve"> content imparts a higher activity to the catalyst making it suitable for use in the lower catalysts passes where a substantial amount of the SO2 has been converted to SO3.</w:t>
      </w:r>
    </w:p>
    <w:p w:rsidR="00313ABD" w:rsidRPr="00837EFC" w:rsidRDefault="00313ABD" w:rsidP="00313ABD">
      <w:pPr>
        <w:rPr>
          <w:rFonts w:ascii="Times New Roman" w:hAnsi="Times New Roman" w:cs="Times New Roman"/>
          <w:noProof/>
          <w:color w:val="0070C0"/>
          <w:sz w:val="24"/>
          <w:szCs w:val="24"/>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3ABD" w:rsidRPr="00313ABD" w:rsidRDefault="00313ABD" w:rsidP="00313ABD">
      <w:p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52CA" w:rsidRDefault="003052CA" w:rsidP="003052CA">
      <w:pPr>
        <w:pStyle w:val="ListParagraph"/>
        <w:numPr>
          <w:ilvl w:val="0"/>
          <w:numId w:val="3"/>
        </w:num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2CA">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 exchangers</w:t>
      </w:r>
    </w:p>
    <w:p w:rsidR="00313ABD" w:rsidRPr="00837EFC" w:rsidRDefault="00313ABD" w:rsidP="00313ABD">
      <w:pPr>
        <w:pStyle w:val="ListParagraph"/>
        <w:numPr>
          <w:ilvl w:val="0"/>
          <w:numId w:val="3"/>
        </w:numPr>
        <w:rPr>
          <w:rFonts w:ascii="Times New Roman" w:hAnsi="Times New Roman" w:cs="Times New Roman"/>
          <w:sz w:val="24"/>
        </w:rPr>
      </w:pPr>
      <w:r w:rsidRPr="00837EFC">
        <w:rPr>
          <w:rFonts w:ascii="Times New Roman" w:hAnsi="Times New Roman" w:cs="Times New Roman"/>
          <w:sz w:val="24"/>
        </w:rPr>
        <w:t>cooling the gases to approximately 160–190 °C in a heat exchanger</w:t>
      </w:r>
    </w:p>
    <w:p w:rsidR="00313ABD" w:rsidRPr="00313ABD" w:rsidRDefault="00313ABD" w:rsidP="00313ABD">
      <w:p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52CA" w:rsidRDefault="003052CA" w:rsidP="003052CA">
      <w:pPr>
        <w:pStyle w:val="ListParagraph"/>
        <w:numPr>
          <w:ilvl w:val="0"/>
          <w:numId w:val="3"/>
        </w:num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2CA">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Primary absorption tower</w:t>
      </w:r>
    </w:p>
    <w:p w:rsidR="00313ABD" w:rsidRPr="00837EFC" w:rsidRDefault="00313ABD" w:rsidP="00313ABD">
      <w:pPr>
        <w:pStyle w:val="ListParagraph"/>
        <w:numPr>
          <w:ilvl w:val="0"/>
          <w:numId w:val="3"/>
        </w:numPr>
        <w:rPr>
          <w:rFonts w:ascii="Times New Roman" w:hAnsi="Times New Roman" w:cs="Times New Roman"/>
          <w:sz w:val="24"/>
        </w:rPr>
      </w:pPr>
      <w:proofErr w:type="spellStart"/>
      <w:proofErr w:type="gramStart"/>
      <w:r w:rsidRPr="00837EFC">
        <w:rPr>
          <w:rFonts w:ascii="Times New Roman" w:hAnsi="Times New Roman" w:cs="Times New Roman"/>
          <w:sz w:val="24"/>
        </w:rPr>
        <w:t>sulfur</w:t>
      </w:r>
      <w:proofErr w:type="spellEnd"/>
      <w:proofErr w:type="gramEnd"/>
      <w:r w:rsidRPr="00837EFC">
        <w:rPr>
          <w:rFonts w:ascii="Times New Roman" w:hAnsi="Times New Roman" w:cs="Times New Roman"/>
          <w:sz w:val="24"/>
        </w:rPr>
        <w:t xml:space="preserve"> trioxide already formed is absorbed in the intermediate absorber in </w:t>
      </w:r>
      <w:proofErr w:type="spellStart"/>
      <w:r w:rsidRPr="00837EFC">
        <w:rPr>
          <w:rFonts w:ascii="Times New Roman" w:hAnsi="Times New Roman" w:cs="Times New Roman"/>
          <w:sz w:val="24"/>
        </w:rPr>
        <w:t>sulfuric</w:t>
      </w:r>
      <w:proofErr w:type="spellEnd"/>
      <w:r w:rsidRPr="00837EFC">
        <w:rPr>
          <w:rFonts w:ascii="Times New Roman" w:hAnsi="Times New Roman" w:cs="Times New Roman"/>
          <w:sz w:val="24"/>
        </w:rPr>
        <w:t xml:space="preserve"> acid with a concentration of 98.5–99.5 </w:t>
      </w:r>
      <w:proofErr w:type="spellStart"/>
      <w:r w:rsidRPr="00837EFC">
        <w:rPr>
          <w:rFonts w:ascii="Times New Roman" w:hAnsi="Times New Roman" w:cs="Times New Roman"/>
          <w:sz w:val="24"/>
        </w:rPr>
        <w:t>wt</w:t>
      </w:r>
      <w:proofErr w:type="spellEnd"/>
      <w:r w:rsidRPr="00837EFC">
        <w:rPr>
          <w:rFonts w:ascii="Times New Roman" w:hAnsi="Times New Roman" w:cs="Times New Roman"/>
          <w:sz w:val="24"/>
        </w:rPr>
        <w:t xml:space="preserve">%. The intermediate absorber is preceded by an </w:t>
      </w:r>
      <w:proofErr w:type="spellStart"/>
      <w:r w:rsidRPr="00837EFC">
        <w:rPr>
          <w:rFonts w:ascii="Times New Roman" w:hAnsi="Times New Roman" w:cs="Times New Roman"/>
          <w:sz w:val="24"/>
        </w:rPr>
        <w:t>oleum</w:t>
      </w:r>
      <w:proofErr w:type="spellEnd"/>
      <w:r w:rsidRPr="00837EFC">
        <w:rPr>
          <w:rFonts w:ascii="Times New Roman" w:hAnsi="Times New Roman" w:cs="Times New Roman"/>
          <w:sz w:val="24"/>
        </w:rPr>
        <w:t xml:space="preserve"> absorber if required. The absorption of the </w:t>
      </w:r>
      <w:proofErr w:type="spellStart"/>
      <w:r w:rsidRPr="00837EFC">
        <w:rPr>
          <w:rFonts w:ascii="Times New Roman" w:hAnsi="Times New Roman" w:cs="Times New Roman"/>
          <w:sz w:val="24"/>
        </w:rPr>
        <w:t>sulfur</w:t>
      </w:r>
      <w:proofErr w:type="spellEnd"/>
      <w:r w:rsidRPr="00837EFC">
        <w:rPr>
          <w:rFonts w:ascii="Times New Roman" w:hAnsi="Times New Roman" w:cs="Times New Roman"/>
          <w:sz w:val="24"/>
        </w:rPr>
        <w:t xml:space="preserve"> trioxide brings about a considerable shift in the reaction equilibrium towards the formation of SO3, resulting in considerably higher overall conversion efficiencies when the residual gas is passed through one or two secondary contact beds</w:t>
      </w:r>
    </w:p>
    <w:p w:rsidR="00313ABD" w:rsidRDefault="00313ABD" w:rsidP="00313ABD">
      <w:p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7EFC" w:rsidRPr="00313ABD" w:rsidRDefault="00837EFC" w:rsidP="00313ABD">
      <w:p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3ABD" w:rsidRPr="00313ABD" w:rsidRDefault="003052CA" w:rsidP="00313ABD">
      <w:pPr>
        <w:pStyle w:val="ListParagraph"/>
        <w:numPr>
          <w:ilvl w:val="0"/>
          <w:numId w:val="3"/>
        </w:num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2CA">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Secondary absorption tower</w:t>
      </w:r>
    </w:p>
    <w:p w:rsidR="00313ABD" w:rsidRDefault="00313ABD" w:rsidP="00313ABD">
      <w:pPr>
        <w:pStyle w:val="ListParagraph"/>
        <w:numPr>
          <w:ilvl w:val="0"/>
          <w:numId w:val="3"/>
        </w:numPr>
        <w:rPr>
          <w:rFonts w:ascii="Times New Roman" w:hAnsi="Times New Roman" w:cs="Times New Roman"/>
          <w:sz w:val="24"/>
        </w:rPr>
      </w:pPr>
      <w:r w:rsidRPr="00837EFC">
        <w:rPr>
          <w:rFonts w:ascii="Times New Roman" w:hAnsi="Times New Roman" w:cs="Times New Roman"/>
          <w:sz w:val="24"/>
        </w:rPr>
        <w:t xml:space="preserve">The </w:t>
      </w:r>
      <w:proofErr w:type="spellStart"/>
      <w:r w:rsidRPr="00837EFC">
        <w:rPr>
          <w:rFonts w:ascii="Times New Roman" w:hAnsi="Times New Roman" w:cs="Times New Roman"/>
          <w:sz w:val="24"/>
        </w:rPr>
        <w:t>sulfur</w:t>
      </w:r>
      <w:proofErr w:type="spellEnd"/>
      <w:r w:rsidRPr="00837EFC">
        <w:rPr>
          <w:rFonts w:ascii="Times New Roman" w:hAnsi="Times New Roman" w:cs="Times New Roman"/>
          <w:sz w:val="24"/>
        </w:rPr>
        <w:t xml:space="preserve"> trioxide formed in the secondary stage is absorbed in the final absorber.</w:t>
      </w:r>
    </w:p>
    <w:p w:rsidR="00837EFC" w:rsidRDefault="00837EFC" w:rsidP="00837EFC">
      <w:pPr>
        <w:rPr>
          <w:rFonts w:ascii="Times New Roman" w:hAnsi="Times New Roman" w:cs="Times New Roman"/>
          <w:sz w:val="24"/>
        </w:rPr>
      </w:pPr>
    </w:p>
    <w:p w:rsidR="00837EFC" w:rsidRDefault="00837EFC" w:rsidP="00837EFC">
      <w:pPr>
        <w:rPr>
          <w:rFonts w:ascii="Times New Roman" w:hAnsi="Times New Roman" w:cs="Times New Roman"/>
          <w:sz w:val="36"/>
        </w:rPr>
      </w:pPr>
      <w:proofErr w:type="gramStart"/>
      <w:r>
        <w:rPr>
          <w:rFonts w:ascii="Times New Roman" w:hAnsi="Times New Roman" w:cs="Times New Roman"/>
          <w:sz w:val="36"/>
        </w:rPr>
        <w:t>3)Chemical</w:t>
      </w:r>
      <w:proofErr w:type="gramEnd"/>
      <w:r>
        <w:rPr>
          <w:rFonts w:ascii="Times New Roman" w:hAnsi="Times New Roman" w:cs="Times New Roman"/>
          <w:sz w:val="36"/>
        </w:rPr>
        <w:t xml:space="preserve"> substances at single unit operation.</w:t>
      </w:r>
    </w:p>
    <w:p w:rsidR="00837EFC" w:rsidRDefault="00837EFC" w:rsidP="00837EFC">
      <w:pPr>
        <w:spacing w:after="0" w:line="240" w:lineRule="auto"/>
        <w:rPr>
          <w:rFonts w:ascii="Times New Roman" w:eastAsia="Times New Roman" w:hAnsi="Times New Roman" w:cs="Times New Roman"/>
          <w:color w:val="000000"/>
          <w:sz w:val="24"/>
          <w:szCs w:val="28"/>
          <w:shd w:val="clear" w:color="auto" w:fill="FFFFFF"/>
          <w:lang w:eastAsia="en-MY"/>
        </w:rPr>
      </w:pPr>
      <w:r w:rsidRPr="00837EFC">
        <w:rPr>
          <w:rFonts w:ascii="Times New Roman" w:eastAsia="Times New Roman" w:hAnsi="Times New Roman" w:cs="Times New Roman"/>
          <w:b/>
          <w:bCs/>
          <w:color w:val="000000"/>
          <w:sz w:val="24"/>
          <w:szCs w:val="28"/>
          <w:bdr w:val="none" w:sz="0" w:space="0" w:color="auto" w:frame="1"/>
          <w:lang w:eastAsia="en-MY"/>
        </w:rPr>
        <w:t>Stage 1</w:t>
      </w:r>
      <w:r w:rsidRPr="00837EFC">
        <w:rPr>
          <w:rFonts w:ascii="Times New Roman" w:eastAsia="Times New Roman" w:hAnsi="Times New Roman" w:cs="Times New Roman"/>
          <w:color w:val="000000"/>
          <w:sz w:val="24"/>
          <w:szCs w:val="28"/>
          <w:lang w:eastAsia="en-MY"/>
        </w:rPr>
        <w:br/>
      </w:r>
      <w:r w:rsidRPr="00837EFC">
        <w:rPr>
          <w:rFonts w:ascii="Times New Roman" w:eastAsia="Times New Roman" w:hAnsi="Times New Roman" w:cs="Times New Roman"/>
          <w:color w:val="000000"/>
          <w:sz w:val="24"/>
          <w:szCs w:val="28"/>
          <w:lang w:eastAsia="en-MY"/>
        </w:rPr>
        <w:br/>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is imported from Poland or the USA. We can also obtain </w:t>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from the impurities in fossil fuels such as coal. In the first stage of the process, </w:t>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is burned in air to make </w:t>
      </w:r>
      <w:proofErr w:type="spellStart"/>
      <w:r w:rsidRPr="00837EFC">
        <w:rPr>
          <w:rFonts w:ascii="Times New Roman" w:eastAsia="Times New Roman" w:hAnsi="Times New Roman" w:cs="Times New Roman"/>
          <w:b/>
          <w:bCs/>
          <w:color w:val="000000"/>
          <w:sz w:val="24"/>
          <w:szCs w:val="28"/>
          <w:bdr w:val="none" w:sz="0" w:space="0" w:color="auto" w:frame="1"/>
          <w:lang w:eastAsia="en-MY"/>
        </w:rPr>
        <w:t>sulfur</w:t>
      </w:r>
      <w:proofErr w:type="spellEnd"/>
      <w:r w:rsidRPr="00837EFC">
        <w:rPr>
          <w:rFonts w:ascii="Times New Roman" w:eastAsia="Times New Roman" w:hAnsi="Times New Roman" w:cs="Times New Roman"/>
          <w:b/>
          <w:bCs/>
          <w:color w:val="000000"/>
          <w:sz w:val="24"/>
          <w:szCs w:val="28"/>
          <w:bdr w:val="none" w:sz="0" w:space="0" w:color="auto" w:frame="1"/>
          <w:lang w:eastAsia="en-MY"/>
        </w:rPr>
        <w:t xml:space="preserve"> dioxide</w:t>
      </w:r>
      <w:r w:rsidRPr="00837EFC">
        <w:rPr>
          <w:rFonts w:ascii="Times New Roman" w:eastAsia="Times New Roman" w:hAnsi="Times New Roman" w:cs="Times New Roman"/>
          <w:color w:val="000000"/>
          <w:sz w:val="24"/>
          <w:szCs w:val="28"/>
          <w:shd w:val="clear" w:color="auto" w:fill="FFFFFF"/>
          <w:lang w:eastAsia="en-MY"/>
        </w:rPr>
        <w:t xml:space="preserve"> gas</w:t>
      </w:r>
      <w:proofErr w:type="gramStart"/>
      <w:r w:rsidRPr="00837EFC">
        <w:rPr>
          <w:rFonts w:ascii="Times New Roman" w:eastAsia="Times New Roman" w:hAnsi="Times New Roman" w:cs="Times New Roman"/>
          <w:color w:val="000000"/>
          <w:sz w:val="24"/>
          <w:szCs w:val="28"/>
          <w:shd w:val="clear" w:color="auto" w:fill="FFFFFF"/>
          <w:lang w:eastAsia="en-MY"/>
        </w:rPr>
        <w:t>:</w:t>
      </w:r>
      <w:proofErr w:type="gramEnd"/>
      <w:r w:rsidRPr="00837EFC">
        <w:rPr>
          <w:rFonts w:ascii="Times New Roman" w:eastAsia="Times New Roman" w:hAnsi="Times New Roman" w:cs="Times New Roman"/>
          <w:color w:val="000000"/>
          <w:sz w:val="24"/>
          <w:szCs w:val="28"/>
          <w:lang w:eastAsia="en-MY"/>
        </w:rPr>
        <w:br/>
      </w:r>
      <w:r w:rsidRPr="00837EFC">
        <w:rPr>
          <w:rFonts w:ascii="Times New Roman" w:eastAsia="Times New Roman" w:hAnsi="Times New Roman" w:cs="Times New Roman"/>
          <w:color w:val="000000"/>
          <w:sz w:val="24"/>
          <w:szCs w:val="28"/>
          <w:lang w:eastAsia="en-MY"/>
        </w:rPr>
        <w:br/>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  oxygen  </w:t>
      </w:r>
      <w:r w:rsidRPr="00837EFC">
        <w:rPr>
          <w:rFonts w:ascii="Times New Roman" w:eastAsia="Times New Roman" w:hAnsi="Times New Roman" w:cs="Times New Roman"/>
          <w:noProof/>
          <w:sz w:val="24"/>
          <w:szCs w:val="28"/>
          <w:lang w:eastAsia="en-MY"/>
        </w:rPr>
        <w:drawing>
          <wp:inline distT="0" distB="0" distL="0" distR="0" wp14:anchorId="553CAFAE" wp14:editId="142C90C3">
            <wp:extent cx="148590" cy="116840"/>
            <wp:effectExtent l="0" t="0" r="3810" b="0"/>
            <wp:docPr id="8" name="Picture 8" descr="https://www.patana.ac.th/parents/curriculum/Chemistry/units/layout/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atana.ac.th/parents/curriculum/Chemistry/units/layout/arro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16840"/>
                    </a:xfrm>
                    <a:prstGeom prst="rect">
                      <a:avLst/>
                    </a:prstGeom>
                    <a:noFill/>
                    <a:ln>
                      <a:noFill/>
                    </a:ln>
                  </pic:spPr>
                </pic:pic>
              </a:graphicData>
            </a:graphic>
          </wp:inline>
        </w:drawing>
      </w:r>
      <w:r w:rsidRPr="00837EFC">
        <w:rPr>
          <w:rFonts w:ascii="Times New Roman" w:eastAsia="Times New Roman" w:hAnsi="Times New Roman" w:cs="Times New Roman"/>
          <w:color w:val="000000"/>
          <w:sz w:val="24"/>
          <w:szCs w:val="28"/>
          <w:shd w:val="clear" w:color="auto" w:fill="FFFFFF"/>
          <w:lang w:eastAsia="en-MY"/>
        </w:rPr>
        <w:t>  </w:t>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dioxide</w:t>
      </w:r>
    </w:p>
    <w:p w:rsidR="00837EFC" w:rsidRDefault="00837EFC" w:rsidP="00837EFC">
      <w:pPr>
        <w:spacing w:after="0" w:line="240" w:lineRule="auto"/>
        <w:rPr>
          <w:rFonts w:ascii="Times New Roman" w:eastAsia="Times New Roman" w:hAnsi="Times New Roman" w:cs="Times New Roman"/>
          <w:color w:val="000000"/>
          <w:sz w:val="24"/>
          <w:szCs w:val="28"/>
          <w:shd w:val="clear" w:color="auto" w:fill="FFFFFF"/>
          <w:lang w:eastAsia="en-MY"/>
        </w:rPr>
      </w:pPr>
      <w:r w:rsidRPr="00837EFC">
        <w:rPr>
          <w:rFonts w:ascii="Times New Roman" w:eastAsia="Times New Roman" w:hAnsi="Times New Roman" w:cs="Times New Roman"/>
          <w:color w:val="FF0000"/>
          <w:sz w:val="24"/>
          <w:szCs w:val="28"/>
          <w:lang w:eastAsia="en-MY"/>
        </w:rPr>
        <w:br/>
      </w:r>
      <w:r w:rsidRPr="00837EFC">
        <w:rPr>
          <w:rFonts w:ascii="Times New Roman" w:eastAsia="Times New Roman" w:hAnsi="Times New Roman" w:cs="Times New Roman"/>
          <w:color w:val="FF0000"/>
          <w:sz w:val="24"/>
          <w:szCs w:val="28"/>
          <w:shd w:val="clear" w:color="auto" w:fill="FFFFFF"/>
          <w:lang w:eastAsia="en-MY"/>
        </w:rPr>
        <w:t>S(l)  +  O</w:t>
      </w:r>
      <w:r w:rsidRPr="00837EFC">
        <w:rPr>
          <w:rFonts w:ascii="Times New Roman" w:eastAsia="Times New Roman" w:hAnsi="Times New Roman" w:cs="Times New Roman"/>
          <w:color w:val="FF0000"/>
          <w:sz w:val="24"/>
          <w:szCs w:val="28"/>
          <w:bdr w:val="none" w:sz="0" w:space="0" w:color="auto" w:frame="1"/>
          <w:vertAlign w:val="subscript"/>
          <w:lang w:eastAsia="en-MY"/>
        </w:rPr>
        <w:t>2</w:t>
      </w:r>
      <w:r w:rsidRPr="00837EFC">
        <w:rPr>
          <w:rFonts w:ascii="Times New Roman" w:eastAsia="Times New Roman" w:hAnsi="Times New Roman" w:cs="Times New Roman"/>
          <w:color w:val="FF0000"/>
          <w:sz w:val="24"/>
          <w:szCs w:val="28"/>
          <w:shd w:val="clear" w:color="auto" w:fill="FFFFFF"/>
          <w:lang w:eastAsia="en-MY"/>
        </w:rPr>
        <w:t>(g)  </w:t>
      </w:r>
      <w:r w:rsidRPr="00837EFC">
        <w:rPr>
          <w:rFonts w:ascii="Times New Roman" w:eastAsia="Times New Roman" w:hAnsi="Times New Roman" w:cs="Times New Roman"/>
          <w:noProof/>
          <w:color w:val="FF0000"/>
          <w:sz w:val="24"/>
          <w:szCs w:val="28"/>
          <w:lang w:eastAsia="en-MY"/>
        </w:rPr>
        <w:drawing>
          <wp:inline distT="0" distB="0" distL="0" distR="0" wp14:anchorId="2AC1DEB4" wp14:editId="6A8958B5">
            <wp:extent cx="148590" cy="116840"/>
            <wp:effectExtent l="0" t="0" r="3810" b="0"/>
            <wp:docPr id="7" name="Picture 7" descr="https://www.patana.ac.th/parents/curriculum/Chemistry/units/layout/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atana.ac.th/parents/curriculum/Chemistry/units/layout/arro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16840"/>
                    </a:xfrm>
                    <a:prstGeom prst="rect">
                      <a:avLst/>
                    </a:prstGeom>
                    <a:noFill/>
                    <a:ln>
                      <a:noFill/>
                    </a:ln>
                  </pic:spPr>
                </pic:pic>
              </a:graphicData>
            </a:graphic>
          </wp:inline>
        </w:drawing>
      </w:r>
      <w:r w:rsidRPr="00837EFC">
        <w:rPr>
          <w:rFonts w:ascii="Times New Roman" w:eastAsia="Times New Roman" w:hAnsi="Times New Roman" w:cs="Times New Roman"/>
          <w:color w:val="FF0000"/>
          <w:sz w:val="24"/>
          <w:szCs w:val="28"/>
          <w:shd w:val="clear" w:color="auto" w:fill="FFFFFF"/>
          <w:lang w:eastAsia="en-MY"/>
        </w:rPr>
        <w:t>  SO</w:t>
      </w:r>
      <w:r w:rsidRPr="00837EFC">
        <w:rPr>
          <w:rFonts w:ascii="Times New Roman" w:eastAsia="Times New Roman" w:hAnsi="Times New Roman" w:cs="Times New Roman"/>
          <w:color w:val="FF0000"/>
          <w:sz w:val="24"/>
          <w:szCs w:val="28"/>
          <w:bdr w:val="none" w:sz="0" w:space="0" w:color="auto" w:frame="1"/>
          <w:vertAlign w:val="subscript"/>
          <w:lang w:eastAsia="en-MY"/>
        </w:rPr>
        <w:t>2</w:t>
      </w:r>
      <w:r w:rsidRPr="00837EFC">
        <w:rPr>
          <w:rFonts w:ascii="Times New Roman" w:eastAsia="Times New Roman" w:hAnsi="Times New Roman" w:cs="Times New Roman"/>
          <w:color w:val="FF0000"/>
          <w:sz w:val="24"/>
          <w:szCs w:val="28"/>
          <w:shd w:val="clear" w:color="auto" w:fill="FFFFFF"/>
          <w:lang w:eastAsia="en-MY"/>
        </w:rPr>
        <w:t>(g)</w:t>
      </w:r>
      <w:r w:rsidRPr="00837EFC">
        <w:rPr>
          <w:rFonts w:ascii="Times New Roman" w:eastAsia="Times New Roman" w:hAnsi="Times New Roman" w:cs="Times New Roman"/>
          <w:color w:val="FF0000"/>
          <w:sz w:val="24"/>
          <w:szCs w:val="28"/>
          <w:lang w:eastAsia="en-MY"/>
        </w:rPr>
        <w:br/>
      </w:r>
      <w:r w:rsidRPr="00837EFC">
        <w:rPr>
          <w:rFonts w:ascii="Times New Roman" w:eastAsia="Times New Roman" w:hAnsi="Times New Roman" w:cs="Times New Roman"/>
          <w:color w:val="000000"/>
          <w:sz w:val="24"/>
          <w:szCs w:val="28"/>
          <w:lang w:eastAsia="en-MY"/>
        </w:rPr>
        <w:br/>
      </w:r>
      <w:r w:rsidRPr="00837EFC">
        <w:rPr>
          <w:rFonts w:ascii="Times New Roman" w:eastAsia="Times New Roman" w:hAnsi="Times New Roman" w:cs="Times New Roman"/>
          <w:b/>
          <w:bCs/>
          <w:color w:val="000000"/>
          <w:sz w:val="24"/>
          <w:szCs w:val="28"/>
          <w:bdr w:val="none" w:sz="0" w:space="0" w:color="auto" w:frame="1"/>
          <w:lang w:eastAsia="en-MY"/>
        </w:rPr>
        <w:t>Stage 2</w:t>
      </w:r>
      <w:r w:rsidRPr="00837EFC">
        <w:rPr>
          <w:rFonts w:ascii="Times New Roman" w:eastAsia="Times New Roman" w:hAnsi="Times New Roman" w:cs="Times New Roman"/>
          <w:color w:val="000000"/>
          <w:sz w:val="24"/>
          <w:szCs w:val="28"/>
          <w:lang w:eastAsia="en-MY"/>
        </w:rPr>
        <w:br/>
      </w:r>
      <w:r w:rsidRPr="00837EFC">
        <w:rPr>
          <w:rFonts w:ascii="Times New Roman" w:eastAsia="Times New Roman" w:hAnsi="Times New Roman" w:cs="Times New Roman"/>
          <w:color w:val="000000"/>
          <w:sz w:val="24"/>
          <w:szCs w:val="28"/>
          <w:lang w:eastAsia="en-MY"/>
        </w:rPr>
        <w:br/>
      </w:r>
      <w:r w:rsidRPr="00837EFC">
        <w:rPr>
          <w:rFonts w:ascii="Times New Roman" w:eastAsia="Times New Roman" w:hAnsi="Times New Roman" w:cs="Times New Roman"/>
          <w:color w:val="000000"/>
          <w:sz w:val="24"/>
          <w:szCs w:val="28"/>
          <w:shd w:val="clear" w:color="auto" w:fill="FFFFFF"/>
          <w:lang w:eastAsia="en-MY"/>
        </w:rPr>
        <w:t xml:space="preserve">In the next stage, we convert the </w:t>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dioxide to </w:t>
      </w:r>
      <w:proofErr w:type="spellStart"/>
      <w:r w:rsidRPr="00837EFC">
        <w:rPr>
          <w:rFonts w:ascii="Times New Roman" w:eastAsia="Times New Roman" w:hAnsi="Times New Roman" w:cs="Times New Roman"/>
          <w:b/>
          <w:bCs/>
          <w:color w:val="000000"/>
          <w:sz w:val="24"/>
          <w:szCs w:val="28"/>
          <w:bdr w:val="none" w:sz="0" w:space="0" w:color="auto" w:frame="1"/>
          <w:lang w:eastAsia="en-MY"/>
        </w:rPr>
        <w:t>sulfur</w:t>
      </w:r>
      <w:proofErr w:type="spellEnd"/>
      <w:r w:rsidRPr="00837EFC">
        <w:rPr>
          <w:rFonts w:ascii="Times New Roman" w:eastAsia="Times New Roman" w:hAnsi="Times New Roman" w:cs="Times New Roman"/>
          <w:b/>
          <w:bCs/>
          <w:color w:val="000000"/>
          <w:sz w:val="24"/>
          <w:szCs w:val="28"/>
          <w:bdr w:val="none" w:sz="0" w:space="0" w:color="auto" w:frame="1"/>
          <w:lang w:eastAsia="en-MY"/>
        </w:rPr>
        <w:t xml:space="preserve"> trioxide</w:t>
      </w:r>
      <w:r w:rsidRPr="00837EFC">
        <w:rPr>
          <w:rFonts w:ascii="Times New Roman" w:eastAsia="Times New Roman" w:hAnsi="Times New Roman" w:cs="Times New Roman"/>
          <w:color w:val="000000"/>
          <w:sz w:val="24"/>
          <w:szCs w:val="28"/>
          <w:shd w:val="clear" w:color="auto" w:fill="FFFFFF"/>
          <w:lang w:eastAsia="en-MY"/>
        </w:rPr>
        <w:t>:</w:t>
      </w:r>
      <w:r w:rsidRPr="00837EFC">
        <w:rPr>
          <w:rFonts w:ascii="Times New Roman" w:eastAsia="Times New Roman" w:hAnsi="Times New Roman" w:cs="Times New Roman"/>
          <w:color w:val="000000"/>
          <w:sz w:val="24"/>
          <w:szCs w:val="28"/>
          <w:lang w:eastAsia="en-MY"/>
        </w:rPr>
        <w:br/>
      </w:r>
      <w:r w:rsidRPr="00837EFC">
        <w:rPr>
          <w:rFonts w:ascii="Times New Roman" w:eastAsia="Times New Roman" w:hAnsi="Times New Roman" w:cs="Times New Roman"/>
          <w:color w:val="000000"/>
          <w:sz w:val="24"/>
          <w:szCs w:val="28"/>
          <w:lang w:eastAsia="en-MY"/>
        </w:rPr>
        <w:br/>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dioxide  +  oxygen  </w:t>
      </w:r>
      <w:r w:rsidRPr="00837EFC">
        <w:rPr>
          <w:rFonts w:ascii="Times New Roman" w:eastAsia="Times New Roman" w:hAnsi="Times New Roman" w:cs="Times New Roman"/>
          <w:noProof/>
          <w:sz w:val="24"/>
          <w:szCs w:val="28"/>
          <w:lang w:eastAsia="en-MY"/>
        </w:rPr>
        <w:drawing>
          <wp:inline distT="0" distB="0" distL="0" distR="0" wp14:anchorId="0546C113" wp14:editId="0669AF9A">
            <wp:extent cx="148590" cy="116840"/>
            <wp:effectExtent l="0" t="0" r="3810" b="0"/>
            <wp:docPr id="6" name="Picture 6" descr="https://www.patana.ac.th/parents/curriculum/Chemistry/units/layout/eq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atana.ac.th/parents/curriculum/Chemistry/units/layout/eqarro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 cy="116840"/>
                    </a:xfrm>
                    <a:prstGeom prst="rect">
                      <a:avLst/>
                    </a:prstGeom>
                    <a:noFill/>
                    <a:ln>
                      <a:noFill/>
                    </a:ln>
                  </pic:spPr>
                </pic:pic>
              </a:graphicData>
            </a:graphic>
          </wp:inline>
        </w:drawing>
      </w:r>
      <w:r w:rsidRPr="00837EFC">
        <w:rPr>
          <w:rFonts w:ascii="Times New Roman" w:eastAsia="Times New Roman" w:hAnsi="Times New Roman" w:cs="Times New Roman"/>
          <w:color w:val="000000"/>
          <w:sz w:val="24"/>
          <w:szCs w:val="28"/>
          <w:shd w:val="clear" w:color="auto" w:fill="FFFFFF"/>
          <w:lang w:eastAsia="en-MY"/>
        </w:rPr>
        <w:t>  </w:t>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trioxide</w:t>
      </w:r>
    </w:p>
    <w:p w:rsidR="00837EFC" w:rsidRPr="00837EFC" w:rsidRDefault="00837EFC" w:rsidP="00135F29">
      <w:pPr>
        <w:spacing w:after="0" w:line="240" w:lineRule="auto"/>
        <w:rPr>
          <w:rFonts w:ascii="Times New Roman" w:eastAsia="Times New Roman" w:hAnsi="Times New Roman" w:cs="Times New Roman"/>
          <w:color w:val="1F5CBA"/>
          <w:sz w:val="24"/>
          <w:szCs w:val="28"/>
          <w:lang w:eastAsia="en-MY"/>
        </w:rPr>
      </w:pPr>
      <w:r w:rsidRPr="00837EFC">
        <w:rPr>
          <w:rFonts w:ascii="Times New Roman" w:eastAsia="Times New Roman" w:hAnsi="Times New Roman" w:cs="Times New Roman"/>
          <w:color w:val="000000"/>
          <w:sz w:val="24"/>
          <w:szCs w:val="28"/>
          <w:lang w:eastAsia="en-MY"/>
        </w:rPr>
        <w:br/>
      </w:r>
      <w:r w:rsidRPr="00837EFC">
        <w:rPr>
          <w:rFonts w:ascii="Times New Roman" w:eastAsia="Times New Roman" w:hAnsi="Times New Roman" w:cs="Times New Roman"/>
          <w:color w:val="FF0000"/>
          <w:sz w:val="24"/>
          <w:szCs w:val="28"/>
          <w:shd w:val="clear" w:color="auto" w:fill="FFFFFF"/>
          <w:lang w:eastAsia="en-MY"/>
        </w:rPr>
        <w:t xml:space="preserve">2 </w:t>
      </w:r>
      <w:proofErr w:type="gramStart"/>
      <w:r w:rsidRPr="00837EFC">
        <w:rPr>
          <w:rFonts w:ascii="Times New Roman" w:eastAsia="Times New Roman" w:hAnsi="Times New Roman" w:cs="Times New Roman"/>
          <w:color w:val="FF0000"/>
          <w:sz w:val="24"/>
          <w:szCs w:val="28"/>
          <w:shd w:val="clear" w:color="auto" w:fill="FFFFFF"/>
          <w:lang w:eastAsia="en-MY"/>
        </w:rPr>
        <w:t>SO</w:t>
      </w:r>
      <w:r w:rsidRPr="00837EFC">
        <w:rPr>
          <w:rFonts w:ascii="Times New Roman" w:eastAsia="Times New Roman" w:hAnsi="Times New Roman" w:cs="Times New Roman"/>
          <w:color w:val="FF0000"/>
          <w:sz w:val="24"/>
          <w:szCs w:val="28"/>
          <w:bdr w:val="none" w:sz="0" w:space="0" w:color="auto" w:frame="1"/>
          <w:vertAlign w:val="subscript"/>
          <w:lang w:eastAsia="en-MY"/>
        </w:rPr>
        <w:t>2</w:t>
      </w:r>
      <w:r w:rsidRPr="00837EFC">
        <w:rPr>
          <w:rFonts w:ascii="Times New Roman" w:eastAsia="Times New Roman" w:hAnsi="Times New Roman" w:cs="Times New Roman"/>
          <w:color w:val="FF0000"/>
          <w:sz w:val="24"/>
          <w:szCs w:val="28"/>
          <w:shd w:val="clear" w:color="auto" w:fill="FFFFFF"/>
          <w:lang w:eastAsia="en-MY"/>
        </w:rPr>
        <w:t>(</w:t>
      </w:r>
      <w:proofErr w:type="gramEnd"/>
      <w:r w:rsidRPr="00837EFC">
        <w:rPr>
          <w:rFonts w:ascii="Times New Roman" w:eastAsia="Times New Roman" w:hAnsi="Times New Roman" w:cs="Times New Roman"/>
          <w:color w:val="FF0000"/>
          <w:sz w:val="24"/>
          <w:szCs w:val="28"/>
          <w:shd w:val="clear" w:color="auto" w:fill="FFFFFF"/>
          <w:lang w:eastAsia="en-MY"/>
        </w:rPr>
        <w:t>g)  +  O</w:t>
      </w:r>
      <w:r w:rsidRPr="00837EFC">
        <w:rPr>
          <w:rFonts w:ascii="Times New Roman" w:eastAsia="Times New Roman" w:hAnsi="Times New Roman" w:cs="Times New Roman"/>
          <w:color w:val="FF0000"/>
          <w:sz w:val="24"/>
          <w:szCs w:val="28"/>
          <w:bdr w:val="none" w:sz="0" w:space="0" w:color="auto" w:frame="1"/>
          <w:vertAlign w:val="subscript"/>
          <w:lang w:eastAsia="en-MY"/>
        </w:rPr>
        <w:t>2</w:t>
      </w:r>
      <w:r w:rsidRPr="00837EFC">
        <w:rPr>
          <w:rFonts w:ascii="Times New Roman" w:eastAsia="Times New Roman" w:hAnsi="Times New Roman" w:cs="Times New Roman"/>
          <w:color w:val="FF0000"/>
          <w:sz w:val="24"/>
          <w:szCs w:val="28"/>
          <w:shd w:val="clear" w:color="auto" w:fill="FFFFFF"/>
          <w:lang w:eastAsia="en-MY"/>
        </w:rPr>
        <w:t>(g)  </w:t>
      </w:r>
      <w:r w:rsidRPr="00837EFC">
        <w:rPr>
          <w:rFonts w:ascii="Times New Roman" w:eastAsia="Times New Roman" w:hAnsi="Times New Roman" w:cs="Times New Roman"/>
          <w:noProof/>
          <w:color w:val="FF0000"/>
          <w:sz w:val="24"/>
          <w:szCs w:val="28"/>
          <w:lang w:eastAsia="en-MY"/>
        </w:rPr>
        <w:drawing>
          <wp:inline distT="0" distB="0" distL="0" distR="0" wp14:anchorId="69CF3645" wp14:editId="4D61E828">
            <wp:extent cx="148590" cy="116840"/>
            <wp:effectExtent l="0" t="0" r="3810" b="0"/>
            <wp:docPr id="5" name="Picture 5" descr="https://www.patana.ac.th/parents/curriculum/Chemistry/units/layout/eq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atana.ac.th/parents/curriculum/Chemistry/units/layout/eqarro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 cy="116840"/>
                    </a:xfrm>
                    <a:prstGeom prst="rect">
                      <a:avLst/>
                    </a:prstGeom>
                    <a:noFill/>
                    <a:ln>
                      <a:noFill/>
                    </a:ln>
                  </pic:spPr>
                </pic:pic>
              </a:graphicData>
            </a:graphic>
          </wp:inline>
        </w:drawing>
      </w:r>
      <w:r w:rsidRPr="00837EFC">
        <w:rPr>
          <w:rFonts w:ascii="Times New Roman" w:eastAsia="Times New Roman" w:hAnsi="Times New Roman" w:cs="Times New Roman"/>
          <w:color w:val="FF0000"/>
          <w:sz w:val="24"/>
          <w:szCs w:val="28"/>
          <w:shd w:val="clear" w:color="auto" w:fill="FFFFFF"/>
          <w:lang w:eastAsia="en-MY"/>
        </w:rPr>
        <w:t>  2 SO</w:t>
      </w:r>
      <w:r w:rsidRPr="00837EFC">
        <w:rPr>
          <w:rFonts w:ascii="Times New Roman" w:eastAsia="Times New Roman" w:hAnsi="Times New Roman" w:cs="Times New Roman"/>
          <w:color w:val="FF0000"/>
          <w:sz w:val="24"/>
          <w:szCs w:val="28"/>
          <w:bdr w:val="none" w:sz="0" w:space="0" w:color="auto" w:frame="1"/>
          <w:vertAlign w:val="subscript"/>
          <w:lang w:eastAsia="en-MY"/>
        </w:rPr>
        <w:t>3</w:t>
      </w:r>
      <w:r w:rsidRPr="00837EFC">
        <w:rPr>
          <w:rFonts w:ascii="Times New Roman" w:eastAsia="Times New Roman" w:hAnsi="Times New Roman" w:cs="Times New Roman"/>
          <w:color w:val="FF0000"/>
          <w:sz w:val="24"/>
          <w:szCs w:val="28"/>
          <w:shd w:val="clear" w:color="auto" w:fill="FFFFFF"/>
          <w:lang w:eastAsia="en-MY"/>
        </w:rPr>
        <w:t>(g)</w:t>
      </w:r>
      <w:r w:rsidRPr="00837EFC">
        <w:rPr>
          <w:rFonts w:ascii="Times New Roman" w:eastAsia="Times New Roman" w:hAnsi="Times New Roman" w:cs="Times New Roman"/>
          <w:color w:val="FF0000"/>
          <w:sz w:val="24"/>
          <w:szCs w:val="28"/>
          <w:lang w:eastAsia="en-MY"/>
        </w:rPr>
        <w:br/>
      </w:r>
      <w:r w:rsidRPr="00837EFC">
        <w:rPr>
          <w:rFonts w:ascii="Times New Roman" w:eastAsia="Times New Roman" w:hAnsi="Times New Roman" w:cs="Times New Roman"/>
          <w:color w:val="000000"/>
          <w:sz w:val="24"/>
          <w:szCs w:val="28"/>
          <w:lang w:eastAsia="en-MY"/>
        </w:rPr>
        <w:br/>
      </w:r>
      <w:r w:rsidRPr="00837EFC">
        <w:rPr>
          <w:rFonts w:ascii="Times New Roman" w:eastAsia="Times New Roman" w:hAnsi="Times New Roman" w:cs="Times New Roman"/>
          <w:color w:val="000000"/>
          <w:sz w:val="24"/>
          <w:szCs w:val="28"/>
          <w:shd w:val="clear" w:color="auto" w:fill="FFFFFF"/>
          <w:lang w:eastAsia="en-MY"/>
        </w:rPr>
        <w:t xml:space="preserve">The reaction happens on a </w:t>
      </w:r>
      <w:r w:rsidRPr="00837EFC">
        <w:rPr>
          <w:rFonts w:ascii="Times New Roman" w:eastAsia="Times New Roman" w:hAnsi="Times New Roman" w:cs="Times New Roman"/>
          <w:b/>
          <w:bCs/>
          <w:i/>
          <w:iCs/>
          <w:color w:val="000000"/>
          <w:sz w:val="24"/>
          <w:szCs w:val="28"/>
          <w:lang w:eastAsia="en-MY"/>
        </w:rPr>
        <w:t>catalyst</w:t>
      </w:r>
    </w:p>
    <w:p w:rsidR="00837EFC" w:rsidRPr="00837EFC" w:rsidRDefault="00837EFC" w:rsidP="00837EFC">
      <w:pPr>
        <w:shd w:val="clear" w:color="auto" w:fill="EAF1F7"/>
        <w:spacing w:after="0" w:line="240" w:lineRule="auto"/>
        <w:rPr>
          <w:rFonts w:ascii="Times New Roman" w:eastAsia="Times New Roman" w:hAnsi="Times New Roman" w:cs="Times New Roman"/>
          <w:color w:val="000000"/>
          <w:sz w:val="24"/>
          <w:szCs w:val="28"/>
          <w:lang w:eastAsia="en-MY"/>
        </w:rPr>
      </w:pPr>
      <w:r w:rsidRPr="00837EFC">
        <w:rPr>
          <w:rFonts w:ascii="Times New Roman" w:eastAsia="Times New Roman" w:hAnsi="Times New Roman" w:cs="Times New Roman"/>
          <w:color w:val="000000"/>
          <w:sz w:val="24"/>
          <w:szCs w:val="28"/>
          <w:lang w:eastAsia="en-MY"/>
        </w:rPr>
        <w:t xml:space="preserve">A catalyst is a substance that alters (usually speeds up) the rate of a chemical reaction, but remains chemically unchanged itself at the end of the reaction. </w:t>
      </w:r>
    </w:p>
    <w:p w:rsidR="00837EFC" w:rsidRPr="00837EFC" w:rsidRDefault="00837EFC" w:rsidP="00135F29">
      <w:pPr>
        <w:spacing w:after="0" w:line="240" w:lineRule="auto"/>
        <w:rPr>
          <w:rFonts w:ascii="Times New Roman" w:eastAsia="Times New Roman" w:hAnsi="Times New Roman" w:cs="Times New Roman"/>
          <w:color w:val="1F5CBA"/>
          <w:sz w:val="24"/>
          <w:szCs w:val="28"/>
          <w:lang w:eastAsia="en-MY"/>
        </w:rPr>
      </w:pPr>
      <w:proofErr w:type="gramStart"/>
      <w:r w:rsidRPr="00837EFC">
        <w:rPr>
          <w:rFonts w:ascii="Times New Roman" w:eastAsia="Times New Roman" w:hAnsi="Times New Roman" w:cs="Times New Roman"/>
          <w:color w:val="1F5CBA"/>
          <w:sz w:val="24"/>
          <w:szCs w:val="28"/>
          <w:lang w:eastAsia="en-MY"/>
        </w:rPr>
        <w:t>catalyst</w:t>
      </w:r>
      <w:proofErr w:type="gramEnd"/>
      <w:r w:rsidRPr="00837EFC">
        <w:rPr>
          <w:rFonts w:ascii="Times New Roman" w:eastAsia="Times New Roman" w:hAnsi="Times New Roman" w:cs="Times New Roman"/>
          <w:color w:val="000000"/>
          <w:sz w:val="24"/>
          <w:szCs w:val="28"/>
          <w:shd w:val="clear" w:color="auto" w:fill="FFFFFF"/>
          <w:lang w:eastAsia="en-MY"/>
        </w:rPr>
        <w:t xml:space="preserve"> of vanadium(V) oxide to speed up the reaction. As much </w:t>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dioxide as possible is changed into </w:t>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trioxide, and releases of </w:t>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dioxide are prevented because it is a gas that causes </w:t>
      </w:r>
      <w:r w:rsidRPr="00837EFC">
        <w:rPr>
          <w:rFonts w:ascii="Times New Roman" w:eastAsia="Times New Roman" w:hAnsi="Times New Roman" w:cs="Times New Roman"/>
          <w:b/>
          <w:bCs/>
          <w:i/>
          <w:iCs/>
          <w:color w:val="000000"/>
          <w:sz w:val="24"/>
          <w:szCs w:val="28"/>
          <w:lang w:eastAsia="en-MY"/>
        </w:rPr>
        <w:t>acid rain</w:t>
      </w:r>
      <w:r w:rsidR="00135F29">
        <w:rPr>
          <w:rFonts w:ascii="Times New Roman" w:eastAsia="Times New Roman" w:hAnsi="Times New Roman" w:cs="Times New Roman"/>
          <w:b/>
          <w:bCs/>
          <w:i/>
          <w:iCs/>
          <w:color w:val="000000"/>
          <w:sz w:val="24"/>
          <w:szCs w:val="28"/>
          <w:lang w:eastAsia="en-MY"/>
        </w:rPr>
        <w:t>.</w:t>
      </w:r>
    </w:p>
    <w:p w:rsidR="00837EFC" w:rsidRPr="00837EFC" w:rsidRDefault="00837EFC" w:rsidP="00837EFC">
      <w:pPr>
        <w:shd w:val="clear" w:color="auto" w:fill="EAF1F7"/>
        <w:spacing w:after="0" w:line="240" w:lineRule="auto"/>
        <w:rPr>
          <w:rFonts w:ascii="Times New Roman" w:eastAsia="Times New Roman" w:hAnsi="Times New Roman" w:cs="Times New Roman"/>
          <w:color w:val="000000"/>
          <w:sz w:val="24"/>
          <w:szCs w:val="28"/>
          <w:lang w:eastAsia="en-MY"/>
        </w:rPr>
      </w:pPr>
      <w:r w:rsidRPr="00837EFC">
        <w:rPr>
          <w:rFonts w:ascii="Times New Roman" w:eastAsia="Times New Roman" w:hAnsi="Times New Roman" w:cs="Times New Roman"/>
          <w:color w:val="000000"/>
          <w:sz w:val="24"/>
          <w:szCs w:val="28"/>
          <w:lang w:eastAsia="en-MY"/>
        </w:rPr>
        <w:t xml:space="preserve">Acid rain is so called because it has a pH value below 5 due to acidic pollutant gases in the atmosphere. </w:t>
      </w:r>
    </w:p>
    <w:p w:rsidR="00135F29" w:rsidRDefault="00837EFC" w:rsidP="00837EFC">
      <w:pPr>
        <w:rPr>
          <w:rFonts w:ascii="Times New Roman" w:eastAsia="Times New Roman" w:hAnsi="Times New Roman" w:cs="Times New Roman"/>
          <w:color w:val="000000"/>
          <w:sz w:val="24"/>
          <w:szCs w:val="28"/>
          <w:shd w:val="clear" w:color="auto" w:fill="FFFFFF"/>
          <w:lang w:eastAsia="en-MY"/>
        </w:rPr>
      </w:pPr>
      <w:proofErr w:type="gramStart"/>
      <w:r w:rsidRPr="00837EFC">
        <w:rPr>
          <w:rFonts w:ascii="Times New Roman" w:eastAsia="Times New Roman" w:hAnsi="Times New Roman" w:cs="Times New Roman"/>
          <w:color w:val="1F5CBA"/>
          <w:sz w:val="24"/>
          <w:szCs w:val="28"/>
          <w:lang w:eastAsia="en-MY"/>
        </w:rPr>
        <w:t>acid</w:t>
      </w:r>
      <w:proofErr w:type="gramEnd"/>
      <w:r w:rsidRPr="00837EFC">
        <w:rPr>
          <w:rFonts w:ascii="Times New Roman" w:eastAsia="Times New Roman" w:hAnsi="Times New Roman" w:cs="Times New Roman"/>
          <w:color w:val="1F5CBA"/>
          <w:sz w:val="24"/>
          <w:szCs w:val="28"/>
          <w:lang w:eastAsia="en-MY"/>
        </w:rPr>
        <w:t xml:space="preserve"> rain</w:t>
      </w:r>
      <w:r w:rsidRPr="00837EFC">
        <w:rPr>
          <w:rFonts w:ascii="Times New Roman" w:eastAsia="Times New Roman" w:hAnsi="Times New Roman" w:cs="Times New Roman"/>
          <w:color w:val="000000"/>
          <w:sz w:val="24"/>
          <w:szCs w:val="28"/>
          <w:shd w:val="clear" w:color="auto" w:fill="FFFFFF"/>
          <w:lang w:eastAsia="en-MY"/>
        </w:rPr>
        <w:t>.</w:t>
      </w:r>
      <w:r w:rsidRPr="00837EFC">
        <w:rPr>
          <w:rFonts w:ascii="Times New Roman" w:eastAsia="Times New Roman" w:hAnsi="Times New Roman" w:cs="Times New Roman"/>
          <w:color w:val="000000"/>
          <w:sz w:val="24"/>
          <w:szCs w:val="28"/>
          <w:lang w:eastAsia="en-MY"/>
        </w:rPr>
        <w:br/>
      </w:r>
      <w:r w:rsidRPr="00837EFC">
        <w:rPr>
          <w:rFonts w:ascii="Times New Roman" w:eastAsia="Times New Roman" w:hAnsi="Times New Roman" w:cs="Times New Roman"/>
          <w:color w:val="000000"/>
          <w:sz w:val="24"/>
          <w:szCs w:val="28"/>
          <w:lang w:eastAsia="en-MY"/>
        </w:rPr>
        <w:br/>
      </w:r>
      <w:r w:rsidRPr="00837EFC">
        <w:rPr>
          <w:rFonts w:ascii="Times New Roman" w:eastAsia="Times New Roman" w:hAnsi="Times New Roman" w:cs="Times New Roman"/>
          <w:b/>
          <w:bCs/>
          <w:color w:val="000000"/>
          <w:sz w:val="24"/>
          <w:szCs w:val="28"/>
          <w:bdr w:val="none" w:sz="0" w:space="0" w:color="auto" w:frame="1"/>
          <w:lang w:eastAsia="en-MY"/>
        </w:rPr>
        <w:t>Stage 3</w:t>
      </w:r>
      <w:r w:rsidRPr="00837EFC">
        <w:rPr>
          <w:rFonts w:ascii="Times New Roman" w:eastAsia="Times New Roman" w:hAnsi="Times New Roman" w:cs="Times New Roman"/>
          <w:color w:val="000000"/>
          <w:sz w:val="24"/>
          <w:szCs w:val="28"/>
          <w:lang w:eastAsia="en-MY"/>
        </w:rPr>
        <w:br/>
      </w:r>
      <w:r w:rsidRPr="00837EFC">
        <w:rPr>
          <w:rFonts w:ascii="Times New Roman" w:eastAsia="Times New Roman" w:hAnsi="Times New Roman" w:cs="Times New Roman"/>
          <w:color w:val="000000"/>
          <w:sz w:val="24"/>
          <w:szCs w:val="28"/>
          <w:lang w:eastAsia="en-MY"/>
        </w:rPr>
        <w:br/>
      </w:r>
      <w:proofErr w:type="gramStart"/>
      <w:r w:rsidRPr="00837EFC">
        <w:rPr>
          <w:rFonts w:ascii="Times New Roman" w:eastAsia="Times New Roman" w:hAnsi="Times New Roman" w:cs="Times New Roman"/>
          <w:color w:val="000000"/>
          <w:sz w:val="24"/>
          <w:szCs w:val="28"/>
          <w:shd w:val="clear" w:color="auto" w:fill="FFFFFF"/>
          <w:lang w:eastAsia="en-MY"/>
        </w:rPr>
        <w:t>In</w:t>
      </w:r>
      <w:proofErr w:type="gramEnd"/>
      <w:r w:rsidRPr="00837EFC">
        <w:rPr>
          <w:rFonts w:ascii="Times New Roman" w:eastAsia="Times New Roman" w:hAnsi="Times New Roman" w:cs="Times New Roman"/>
          <w:color w:val="000000"/>
          <w:sz w:val="24"/>
          <w:szCs w:val="28"/>
          <w:shd w:val="clear" w:color="auto" w:fill="FFFFFF"/>
          <w:lang w:eastAsia="en-MY"/>
        </w:rPr>
        <w:t xml:space="preserve"> the final stage, the </w:t>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trioxide is converted into </w:t>
      </w:r>
      <w:proofErr w:type="spellStart"/>
      <w:r w:rsidRPr="00837EFC">
        <w:rPr>
          <w:rFonts w:ascii="Times New Roman" w:eastAsia="Times New Roman" w:hAnsi="Times New Roman" w:cs="Times New Roman"/>
          <w:b/>
          <w:bCs/>
          <w:color w:val="000000"/>
          <w:sz w:val="24"/>
          <w:szCs w:val="28"/>
          <w:bdr w:val="none" w:sz="0" w:space="0" w:color="auto" w:frame="1"/>
          <w:lang w:eastAsia="en-MY"/>
        </w:rPr>
        <w:t>sulfuric</w:t>
      </w:r>
      <w:proofErr w:type="spellEnd"/>
      <w:r w:rsidRPr="00837EFC">
        <w:rPr>
          <w:rFonts w:ascii="Times New Roman" w:eastAsia="Times New Roman" w:hAnsi="Times New Roman" w:cs="Times New Roman"/>
          <w:b/>
          <w:bCs/>
          <w:color w:val="000000"/>
          <w:sz w:val="24"/>
          <w:szCs w:val="28"/>
          <w:bdr w:val="none" w:sz="0" w:space="0" w:color="auto" w:frame="1"/>
          <w:lang w:eastAsia="en-MY"/>
        </w:rPr>
        <w:t xml:space="preserve"> acid</w:t>
      </w:r>
      <w:r w:rsidRPr="00837EFC">
        <w:rPr>
          <w:rFonts w:ascii="Times New Roman" w:eastAsia="Times New Roman" w:hAnsi="Times New Roman" w:cs="Times New Roman"/>
          <w:color w:val="000000"/>
          <w:sz w:val="24"/>
          <w:szCs w:val="28"/>
          <w:shd w:val="clear" w:color="auto" w:fill="FFFFFF"/>
          <w:lang w:eastAsia="en-MY"/>
        </w:rPr>
        <w:t xml:space="preserve">. The </w:t>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trioxide gas is absorbed into very concentrated </w:t>
      </w:r>
      <w:proofErr w:type="spellStart"/>
      <w:r w:rsidRPr="00837EFC">
        <w:rPr>
          <w:rFonts w:ascii="Times New Roman" w:eastAsia="Times New Roman" w:hAnsi="Times New Roman" w:cs="Times New Roman"/>
          <w:color w:val="000000"/>
          <w:sz w:val="24"/>
          <w:szCs w:val="28"/>
          <w:shd w:val="clear" w:color="auto" w:fill="FFFFFF"/>
          <w:lang w:eastAsia="en-MY"/>
        </w:rPr>
        <w:t>sulfuric</w:t>
      </w:r>
      <w:proofErr w:type="spellEnd"/>
      <w:r w:rsidRPr="00837EFC">
        <w:rPr>
          <w:rFonts w:ascii="Times New Roman" w:eastAsia="Times New Roman" w:hAnsi="Times New Roman" w:cs="Times New Roman"/>
          <w:color w:val="000000"/>
          <w:sz w:val="24"/>
          <w:szCs w:val="28"/>
          <w:shd w:val="clear" w:color="auto" w:fill="FFFFFF"/>
          <w:lang w:eastAsia="en-MY"/>
        </w:rPr>
        <w:t xml:space="preserve"> acid (a 98 per cent solution of H</w:t>
      </w:r>
      <w:r w:rsidRPr="00837EFC">
        <w:rPr>
          <w:rFonts w:ascii="Times New Roman" w:eastAsia="Times New Roman" w:hAnsi="Times New Roman" w:cs="Times New Roman"/>
          <w:color w:val="000000"/>
          <w:sz w:val="24"/>
          <w:szCs w:val="28"/>
          <w:bdr w:val="none" w:sz="0" w:space="0" w:color="auto" w:frame="1"/>
          <w:vertAlign w:val="subscript"/>
          <w:lang w:eastAsia="en-MY"/>
        </w:rPr>
        <w:t>2</w:t>
      </w:r>
      <w:r w:rsidRPr="00837EFC">
        <w:rPr>
          <w:rFonts w:ascii="Times New Roman" w:eastAsia="Times New Roman" w:hAnsi="Times New Roman" w:cs="Times New Roman"/>
          <w:color w:val="000000"/>
          <w:sz w:val="24"/>
          <w:szCs w:val="28"/>
          <w:shd w:val="clear" w:color="auto" w:fill="FFFFFF"/>
          <w:lang w:eastAsia="en-MY"/>
        </w:rPr>
        <w:t>SO</w:t>
      </w:r>
      <w:r w:rsidRPr="00837EFC">
        <w:rPr>
          <w:rFonts w:ascii="Times New Roman" w:eastAsia="Times New Roman" w:hAnsi="Times New Roman" w:cs="Times New Roman"/>
          <w:color w:val="000000"/>
          <w:sz w:val="24"/>
          <w:szCs w:val="28"/>
          <w:bdr w:val="none" w:sz="0" w:space="0" w:color="auto" w:frame="1"/>
          <w:vertAlign w:val="subscript"/>
          <w:lang w:eastAsia="en-MY"/>
        </w:rPr>
        <w:t>4</w:t>
      </w:r>
      <w:r w:rsidRPr="00837EFC">
        <w:rPr>
          <w:rFonts w:ascii="Times New Roman" w:eastAsia="Times New Roman" w:hAnsi="Times New Roman" w:cs="Times New Roman"/>
          <w:color w:val="000000"/>
          <w:sz w:val="24"/>
          <w:szCs w:val="28"/>
          <w:shd w:val="clear" w:color="auto" w:fill="FFFFFF"/>
          <w:lang w:eastAsia="en-MY"/>
        </w:rPr>
        <w:t xml:space="preserve"> in water), producing a thick fuming liquid called </w:t>
      </w:r>
      <w:proofErr w:type="spellStart"/>
      <w:r w:rsidRPr="00837EFC">
        <w:rPr>
          <w:rFonts w:ascii="Times New Roman" w:eastAsia="Times New Roman" w:hAnsi="Times New Roman" w:cs="Times New Roman"/>
          <w:color w:val="000000"/>
          <w:sz w:val="24"/>
          <w:szCs w:val="28"/>
          <w:shd w:val="clear" w:color="auto" w:fill="FFFFFF"/>
          <w:lang w:eastAsia="en-MY"/>
        </w:rPr>
        <w:t>oleum</w:t>
      </w:r>
      <w:proofErr w:type="spellEnd"/>
      <w:r w:rsidRPr="00837EFC">
        <w:rPr>
          <w:rFonts w:ascii="Times New Roman" w:eastAsia="Times New Roman" w:hAnsi="Times New Roman" w:cs="Times New Roman"/>
          <w:color w:val="000000"/>
          <w:sz w:val="24"/>
          <w:szCs w:val="28"/>
          <w:shd w:val="clear" w:color="auto" w:fill="FFFFFF"/>
          <w:lang w:eastAsia="en-MY"/>
        </w:rPr>
        <w:t xml:space="preserve">. The </w:t>
      </w:r>
      <w:proofErr w:type="spellStart"/>
      <w:r w:rsidRPr="00837EFC">
        <w:rPr>
          <w:rFonts w:ascii="Times New Roman" w:eastAsia="Times New Roman" w:hAnsi="Times New Roman" w:cs="Times New Roman"/>
          <w:color w:val="000000"/>
          <w:sz w:val="24"/>
          <w:szCs w:val="28"/>
          <w:shd w:val="clear" w:color="auto" w:fill="FFFFFF"/>
          <w:lang w:eastAsia="en-MY"/>
        </w:rPr>
        <w:t>oleum</w:t>
      </w:r>
      <w:proofErr w:type="spellEnd"/>
      <w:r w:rsidRPr="00837EFC">
        <w:rPr>
          <w:rFonts w:ascii="Times New Roman" w:eastAsia="Times New Roman" w:hAnsi="Times New Roman" w:cs="Times New Roman"/>
          <w:color w:val="000000"/>
          <w:sz w:val="24"/>
          <w:szCs w:val="28"/>
          <w:shd w:val="clear" w:color="auto" w:fill="FFFFFF"/>
          <w:lang w:eastAsia="en-MY"/>
        </w:rPr>
        <w:t xml:space="preserve"> is mixed carefully with water, and the </w:t>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trioxide in the </w:t>
      </w:r>
      <w:proofErr w:type="spellStart"/>
      <w:r w:rsidRPr="00837EFC">
        <w:rPr>
          <w:rFonts w:ascii="Times New Roman" w:eastAsia="Times New Roman" w:hAnsi="Times New Roman" w:cs="Times New Roman"/>
          <w:color w:val="000000"/>
          <w:sz w:val="24"/>
          <w:szCs w:val="28"/>
          <w:shd w:val="clear" w:color="auto" w:fill="FFFFFF"/>
          <w:lang w:eastAsia="en-MY"/>
        </w:rPr>
        <w:t>oleum</w:t>
      </w:r>
      <w:proofErr w:type="spellEnd"/>
      <w:r w:rsidRPr="00837EFC">
        <w:rPr>
          <w:rFonts w:ascii="Times New Roman" w:eastAsia="Times New Roman" w:hAnsi="Times New Roman" w:cs="Times New Roman"/>
          <w:color w:val="000000"/>
          <w:sz w:val="24"/>
          <w:szCs w:val="28"/>
          <w:shd w:val="clear" w:color="auto" w:fill="FFFFFF"/>
          <w:lang w:eastAsia="en-MY"/>
        </w:rPr>
        <w:t xml:space="preserve"> reacts with the water as follows</w:t>
      </w:r>
      <w:proofErr w:type="gramStart"/>
      <w:r w:rsidRPr="00837EFC">
        <w:rPr>
          <w:rFonts w:ascii="Times New Roman" w:eastAsia="Times New Roman" w:hAnsi="Times New Roman" w:cs="Times New Roman"/>
          <w:color w:val="000000"/>
          <w:sz w:val="24"/>
          <w:szCs w:val="28"/>
          <w:shd w:val="clear" w:color="auto" w:fill="FFFFFF"/>
          <w:lang w:eastAsia="en-MY"/>
        </w:rPr>
        <w:t>:</w:t>
      </w:r>
      <w:proofErr w:type="gramEnd"/>
      <w:r w:rsidRPr="00837EFC">
        <w:rPr>
          <w:rFonts w:ascii="Times New Roman" w:eastAsia="Times New Roman" w:hAnsi="Times New Roman" w:cs="Times New Roman"/>
          <w:color w:val="000000"/>
          <w:sz w:val="24"/>
          <w:szCs w:val="28"/>
          <w:lang w:eastAsia="en-MY"/>
        </w:rPr>
        <w:br/>
      </w:r>
      <w:proofErr w:type="spellStart"/>
      <w:r w:rsidRPr="00837EFC">
        <w:rPr>
          <w:rFonts w:ascii="Times New Roman" w:eastAsia="Times New Roman" w:hAnsi="Times New Roman" w:cs="Times New Roman"/>
          <w:color w:val="000000"/>
          <w:sz w:val="24"/>
          <w:szCs w:val="28"/>
          <w:shd w:val="clear" w:color="auto" w:fill="FFFFFF"/>
          <w:lang w:eastAsia="en-MY"/>
        </w:rPr>
        <w:t>sulfur</w:t>
      </w:r>
      <w:proofErr w:type="spellEnd"/>
      <w:r w:rsidRPr="00837EFC">
        <w:rPr>
          <w:rFonts w:ascii="Times New Roman" w:eastAsia="Times New Roman" w:hAnsi="Times New Roman" w:cs="Times New Roman"/>
          <w:color w:val="000000"/>
          <w:sz w:val="24"/>
          <w:szCs w:val="28"/>
          <w:shd w:val="clear" w:color="auto" w:fill="FFFFFF"/>
          <w:lang w:eastAsia="en-MY"/>
        </w:rPr>
        <w:t xml:space="preserve"> trioxide  +  water  </w:t>
      </w:r>
      <w:r w:rsidRPr="00837EFC">
        <w:rPr>
          <w:rFonts w:ascii="Times New Roman" w:eastAsia="Times New Roman" w:hAnsi="Times New Roman" w:cs="Times New Roman"/>
          <w:noProof/>
          <w:sz w:val="24"/>
          <w:szCs w:val="28"/>
          <w:lang w:eastAsia="en-MY"/>
        </w:rPr>
        <w:drawing>
          <wp:inline distT="0" distB="0" distL="0" distR="0" wp14:anchorId="3B425353" wp14:editId="7A837183">
            <wp:extent cx="148590" cy="116840"/>
            <wp:effectExtent l="0" t="0" r="3810" b="0"/>
            <wp:docPr id="4" name="Picture 4" descr="https://www.patana.ac.th/parents/curriculum/Chemistry/units/layout/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atana.ac.th/parents/curriculum/Chemistry/units/layout/arro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16840"/>
                    </a:xfrm>
                    <a:prstGeom prst="rect">
                      <a:avLst/>
                    </a:prstGeom>
                    <a:noFill/>
                    <a:ln>
                      <a:noFill/>
                    </a:ln>
                  </pic:spPr>
                </pic:pic>
              </a:graphicData>
            </a:graphic>
          </wp:inline>
        </w:drawing>
      </w:r>
      <w:r w:rsidRPr="00837EFC">
        <w:rPr>
          <w:rFonts w:ascii="Times New Roman" w:eastAsia="Times New Roman" w:hAnsi="Times New Roman" w:cs="Times New Roman"/>
          <w:color w:val="000000"/>
          <w:sz w:val="24"/>
          <w:szCs w:val="28"/>
          <w:shd w:val="clear" w:color="auto" w:fill="FFFFFF"/>
          <w:lang w:eastAsia="en-MY"/>
        </w:rPr>
        <w:t>  </w:t>
      </w:r>
      <w:proofErr w:type="spellStart"/>
      <w:r w:rsidRPr="00837EFC">
        <w:rPr>
          <w:rFonts w:ascii="Times New Roman" w:eastAsia="Times New Roman" w:hAnsi="Times New Roman" w:cs="Times New Roman"/>
          <w:color w:val="000000"/>
          <w:sz w:val="24"/>
          <w:szCs w:val="28"/>
          <w:shd w:val="clear" w:color="auto" w:fill="FFFFFF"/>
          <w:lang w:eastAsia="en-MY"/>
        </w:rPr>
        <w:t>sulfuric</w:t>
      </w:r>
      <w:proofErr w:type="spellEnd"/>
      <w:r w:rsidRPr="00837EFC">
        <w:rPr>
          <w:rFonts w:ascii="Times New Roman" w:eastAsia="Times New Roman" w:hAnsi="Times New Roman" w:cs="Times New Roman"/>
          <w:color w:val="000000"/>
          <w:sz w:val="24"/>
          <w:szCs w:val="28"/>
          <w:shd w:val="clear" w:color="auto" w:fill="FFFFFF"/>
          <w:lang w:eastAsia="en-MY"/>
        </w:rPr>
        <w:t xml:space="preserve"> acid</w:t>
      </w:r>
    </w:p>
    <w:p w:rsidR="00837EFC" w:rsidRPr="00135F29" w:rsidRDefault="00837EFC" w:rsidP="00837EFC">
      <w:pPr>
        <w:rPr>
          <w:rFonts w:ascii="Times New Roman" w:eastAsia="Times New Roman" w:hAnsi="Times New Roman" w:cs="Times New Roman"/>
          <w:color w:val="FF0000"/>
          <w:sz w:val="24"/>
          <w:szCs w:val="28"/>
          <w:shd w:val="clear" w:color="auto" w:fill="FFFFFF"/>
          <w:lang w:eastAsia="en-MY"/>
        </w:rPr>
      </w:pPr>
      <w:r w:rsidRPr="00837EFC">
        <w:rPr>
          <w:rFonts w:ascii="Times New Roman" w:eastAsia="Times New Roman" w:hAnsi="Times New Roman" w:cs="Times New Roman"/>
          <w:color w:val="000000"/>
          <w:sz w:val="24"/>
          <w:szCs w:val="28"/>
          <w:lang w:eastAsia="en-MY"/>
        </w:rPr>
        <w:br/>
      </w:r>
      <w:proofErr w:type="gramStart"/>
      <w:r w:rsidRPr="00135F29">
        <w:rPr>
          <w:rFonts w:ascii="Times New Roman" w:eastAsia="Times New Roman" w:hAnsi="Times New Roman" w:cs="Times New Roman"/>
          <w:color w:val="FF0000"/>
          <w:sz w:val="24"/>
          <w:szCs w:val="28"/>
          <w:shd w:val="clear" w:color="auto" w:fill="FFFFFF"/>
          <w:lang w:eastAsia="en-MY"/>
        </w:rPr>
        <w:t>SO</w:t>
      </w:r>
      <w:r w:rsidRPr="00135F29">
        <w:rPr>
          <w:rFonts w:ascii="Times New Roman" w:eastAsia="Times New Roman" w:hAnsi="Times New Roman" w:cs="Times New Roman"/>
          <w:color w:val="FF0000"/>
          <w:sz w:val="24"/>
          <w:szCs w:val="28"/>
          <w:bdr w:val="none" w:sz="0" w:space="0" w:color="auto" w:frame="1"/>
          <w:vertAlign w:val="subscript"/>
          <w:lang w:eastAsia="en-MY"/>
        </w:rPr>
        <w:t>3</w:t>
      </w:r>
      <w:r w:rsidRPr="00135F29">
        <w:rPr>
          <w:rFonts w:ascii="Times New Roman" w:eastAsia="Times New Roman" w:hAnsi="Times New Roman" w:cs="Times New Roman"/>
          <w:color w:val="FF0000"/>
          <w:sz w:val="24"/>
          <w:szCs w:val="28"/>
          <w:shd w:val="clear" w:color="auto" w:fill="FFFFFF"/>
          <w:lang w:eastAsia="en-MY"/>
        </w:rPr>
        <w:t>(</w:t>
      </w:r>
      <w:proofErr w:type="gramEnd"/>
      <w:r w:rsidRPr="00135F29">
        <w:rPr>
          <w:rFonts w:ascii="Times New Roman" w:eastAsia="Times New Roman" w:hAnsi="Times New Roman" w:cs="Times New Roman"/>
          <w:color w:val="FF0000"/>
          <w:sz w:val="24"/>
          <w:szCs w:val="28"/>
          <w:shd w:val="clear" w:color="auto" w:fill="FFFFFF"/>
          <w:lang w:eastAsia="en-MY"/>
        </w:rPr>
        <w:t>g)  +  H</w:t>
      </w:r>
      <w:r w:rsidRPr="00135F29">
        <w:rPr>
          <w:rFonts w:ascii="Times New Roman" w:eastAsia="Times New Roman" w:hAnsi="Times New Roman" w:cs="Times New Roman"/>
          <w:color w:val="FF0000"/>
          <w:sz w:val="24"/>
          <w:szCs w:val="28"/>
          <w:bdr w:val="none" w:sz="0" w:space="0" w:color="auto" w:frame="1"/>
          <w:vertAlign w:val="subscript"/>
          <w:lang w:eastAsia="en-MY"/>
        </w:rPr>
        <w:t>2</w:t>
      </w:r>
      <w:r w:rsidRPr="00135F29">
        <w:rPr>
          <w:rFonts w:ascii="Times New Roman" w:eastAsia="Times New Roman" w:hAnsi="Times New Roman" w:cs="Times New Roman"/>
          <w:color w:val="FF0000"/>
          <w:sz w:val="24"/>
          <w:szCs w:val="28"/>
          <w:shd w:val="clear" w:color="auto" w:fill="FFFFFF"/>
          <w:lang w:eastAsia="en-MY"/>
        </w:rPr>
        <w:t>O(l)  </w:t>
      </w:r>
      <w:r w:rsidRPr="00135F29">
        <w:rPr>
          <w:rFonts w:ascii="Times New Roman" w:eastAsia="Times New Roman" w:hAnsi="Times New Roman" w:cs="Times New Roman"/>
          <w:noProof/>
          <w:color w:val="FF0000"/>
          <w:sz w:val="24"/>
          <w:szCs w:val="28"/>
          <w:lang w:eastAsia="en-MY"/>
        </w:rPr>
        <w:drawing>
          <wp:inline distT="0" distB="0" distL="0" distR="0" wp14:anchorId="4420626E" wp14:editId="296D01C9">
            <wp:extent cx="148590" cy="116840"/>
            <wp:effectExtent l="0" t="0" r="3810" b="0"/>
            <wp:docPr id="3" name="Picture 3" descr="https://www.patana.ac.th/parents/curriculum/Chemistry/units/layout/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atana.ac.th/parents/curriculum/Chemistry/units/layout/arro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16840"/>
                    </a:xfrm>
                    <a:prstGeom prst="rect">
                      <a:avLst/>
                    </a:prstGeom>
                    <a:noFill/>
                    <a:ln>
                      <a:noFill/>
                    </a:ln>
                  </pic:spPr>
                </pic:pic>
              </a:graphicData>
            </a:graphic>
          </wp:inline>
        </w:drawing>
      </w:r>
      <w:r w:rsidRPr="00135F29">
        <w:rPr>
          <w:rFonts w:ascii="Times New Roman" w:eastAsia="Times New Roman" w:hAnsi="Times New Roman" w:cs="Times New Roman"/>
          <w:color w:val="FF0000"/>
          <w:sz w:val="24"/>
          <w:szCs w:val="28"/>
          <w:shd w:val="clear" w:color="auto" w:fill="FFFFFF"/>
          <w:lang w:eastAsia="en-MY"/>
        </w:rPr>
        <w:t>  H</w:t>
      </w:r>
      <w:r w:rsidRPr="00135F29">
        <w:rPr>
          <w:rFonts w:ascii="Times New Roman" w:eastAsia="Times New Roman" w:hAnsi="Times New Roman" w:cs="Times New Roman"/>
          <w:color w:val="FF0000"/>
          <w:sz w:val="24"/>
          <w:szCs w:val="28"/>
          <w:bdr w:val="none" w:sz="0" w:space="0" w:color="auto" w:frame="1"/>
          <w:vertAlign w:val="subscript"/>
          <w:lang w:eastAsia="en-MY"/>
        </w:rPr>
        <w:t>2</w:t>
      </w:r>
      <w:r w:rsidRPr="00135F29">
        <w:rPr>
          <w:rFonts w:ascii="Times New Roman" w:eastAsia="Times New Roman" w:hAnsi="Times New Roman" w:cs="Times New Roman"/>
          <w:color w:val="FF0000"/>
          <w:sz w:val="24"/>
          <w:szCs w:val="28"/>
          <w:shd w:val="clear" w:color="auto" w:fill="FFFFFF"/>
          <w:lang w:eastAsia="en-MY"/>
        </w:rPr>
        <w:t>SO</w:t>
      </w:r>
      <w:r w:rsidRPr="00135F29">
        <w:rPr>
          <w:rFonts w:ascii="Times New Roman" w:eastAsia="Times New Roman" w:hAnsi="Times New Roman" w:cs="Times New Roman"/>
          <w:color w:val="FF0000"/>
          <w:sz w:val="24"/>
          <w:szCs w:val="28"/>
          <w:bdr w:val="none" w:sz="0" w:space="0" w:color="auto" w:frame="1"/>
          <w:vertAlign w:val="subscript"/>
          <w:lang w:eastAsia="en-MY"/>
        </w:rPr>
        <w:t>4</w:t>
      </w:r>
      <w:r w:rsidRPr="00135F29">
        <w:rPr>
          <w:rFonts w:ascii="Times New Roman" w:eastAsia="Times New Roman" w:hAnsi="Times New Roman" w:cs="Times New Roman"/>
          <w:color w:val="FF0000"/>
          <w:sz w:val="24"/>
          <w:szCs w:val="28"/>
          <w:shd w:val="clear" w:color="auto" w:fill="FFFFFF"/>
          <w:lang w:eastAsia="en-MY"/>
        </w:rPr>
        <w:t>(l)</w:t>
      </w:r>
    </w:p>
    <w:p w:rsidR="00837EFC" w:rsidRDefault="00135F29" w:rsidP="00135F29">
      <w:pPr>
        <w:jc w:val="center"/>
        <w:rPr>
          <w:rFonts w:ascii="Times New Roman" w:hAnsi="Times New Roman" w:cs="Times New Roman"/>
          <w:b/>
          <w:color w:val="0070C0"/>
          <w:sz w:val="44"/>
        </w:rPr>
      </w:pPr>
      <w:r>
        <w:rPr>
          <w:rFonts w:ascii="Times New Roman" w:hAnsi="Times New Roman" w:cs="Times New Roman"/>
          <w:b/>
          <w:color w:val="0070C0"/>
          <w:sz w:val="44"/>
        </w:rPr>
        <w:lastRenderedPageBreak/>
        <w:t>THANK YOU</w:t>
      </w:r>
    </w:p>
    <w:p w:rsidR="00135F29" w:rsidRDefault="00135F29" w:rsidP="00135F29">
      <w:pPr>
        <w:pStyle w:val="ListParagraph"/>
        <w:numPr>
          <w:ilvl w:val="1"/>
          <w:numId w:val="1"/>
        </w:numPr>
        <w:rPr>
          <w:rFonts w:ascii="Times New Roman" w:hAnsi="Times New Roman" w:cs="Times New Roman"/>
          <w:b/>
          <w:color w:val="0070C0"/>
          <w:sz w:val="44"/>
        </w:rPr>
      </w:pPr>
      <w:r>
        <w:rPr>
          <w:rFonts w:ascii="Times New Roman" w:hAnsi="Times New Roman" w:cs="Times New Roman"/>
          <w:b/>
          <w:color w:val="0070C0"/>
          <w:sz w:val="44"/>
        </w:rPr>
        <w:t>SHANTHI A/P SOUNTHARARAJAN</w:t>
      </w:r>
    </w:p>
    <w:p w:rsidR="00135F29" w:rsidRPr="00135F29" w:rsidRDefault="00135F29" w:rsidP="00135F29">
      <w:pPr>
        <w:pStyle w:val="ListParagraph"/>
        <w:numPr>
          <w:ilvl w:val="1"/>
          <w:numId w:val="1"/>
        </w:numPr>
        <w:rPr>
          <w:rFonts w:ascii="Times New Roman" w:hAnsi="Times New Roman" w:cs="Times New Roman"/>
          <w:b/>
          <w:color w:val="0070C0"/>
          <w:sz w:val="44"/>
        </w:rPr>
      </w:pPr>
      <w:r>
        <w:rPr>
          <w:rFonts w:ascii="Times New Roman" w:hAnsi="Times New Roman" w:cs="Times New Roman"/>
          <w:b/>
          <w:color w:val="0070C0"/>
          <w:sz w:val="44"/>
        </w:rPr>
        <w:t>YASHUIVINIJEE A/P K. MANIENDARAN</w:t>
      </w:r>
      <w:bookmarkStart w:id="0" w:name="_GoBack"/>
      <w:bookmarkEnd w:id="0"/>
    </w:p>
    <w:p w:rsidR="00837EFC" w:rsidRDefault="00837EFC" w:rsidP="00135F29">
      <w:pPr>
        <w:jc w:val="center"/>
        <w:rPr>
          <w:rFonts w:ascii="Times New Roman" w:hAnsi="Times New Roman" w:cs="Times New Roman"/>
          <w:sz w:val="24"/>
        </w:rPr>
      </w:pPr>
    </w:p>
    <w:p w:rsidR="00837EFC" w:rsidRPr="00837EFC" w:rsidRDefault="00837EFC" w:rsidP="00837EFC">
      <w:pPr>
        <w:rPr>
          <w:rFonts w:ascii="Times New Roman" w:hAnsi="Times New Roman" w:cs="Times New Roman"/>
          <w:sz w:val="24"/>
        </w:rPr>
      </w:pPr>
    </w:p>
    <w:p w:rsidR="00313ABD" w:rsidRPr="00313ABD" w:rsidRDefault="00313ABD" w:rsidP="00313ABD">
      <w:pPr>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52CA" w:rsidRPr="003052CA" w:rsidRDefault="003052CA" w:rsidP="003052CA">
      <w:pPr>
        <w:pStyle w:val="ListParagraph"/>
        <w:ind w:left="1440"/>
        <w:rPr>
          <w:rFonts w:ascii="Times New Roman" w:hAnsi="Times New Roman" w:cs="Times New Roman"/>
          <w:noProof/>
          <w:color w:val="0070C0"/>
          <w:sz w:val="32"/>
          <w:szCs w:val="32"/>
          <w:bdr w:val="none" w:sz="0" w:space="0" w:color="auto" w:frame="1"/>
          <w:lang w:eastAsia="en-M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52CA" w:rsidRDefault="003052CA" w:rsidP="003052CA">
      <w:pPr>
        <w:rPr>
          <w:rFonts w:ascii="Arial" w:hAnsi="Arial" w:cs="Arial"/>
          <w:noProof/>
          <w:color w:val="1A0DAB"/>
          <w:sz w:val="20"/>
          <w:szCs w:val="20"/>
          <w:bdr w:val="none" w:sz="0" w:space="0" w:color="auto" w:frame="1"/>
          <w:lang w:eastAsia="en-MY"/>
        </w:rPr>
      </w:pPr>
    </w:p>
    <w:p w:rsidR="005F60DB" w:rsidRDefault="005F60DB" w:rsidP="003052CA">
      <w:pPr>
        <w:jc w:val="center"/>
      </w:pPr>
    </w:p>
    <w:p w:rsidR="00F3048F" w:rsidRDefault="00F3048F">
      <w:pPr>
        <w:rPr>
          <w:rFonts w:ascii="Arial" w:hAnsi="Arial" w:cs="Arial"/>
          <w:color w:val="000000"/>
          <w:sz w:val="20"/>
          <w:szCs w:val="20"/>
        </w:rPr>
      </w:pPr>
    </w:p>
    <w:p w:rsidR="00F3048F" w:rsidRDefault="00F3048F">
      <w:pPr>
        <w:rPr>
          <w:rFonts w:ascii="Arial" w:hAnsi="Arial" w:cs="Arial"/>
          <w:color w:val="000000"/>
          <w:sz w:val="20"/>
          <w:szCs w:val="20"/>
        </w:rPr>
      </w:pPr>
    </w:p>
    <w:p w:rsidR="00F3048F" w:rsidRDefault="00F3048F">
      <w:pPr>
        <w:rPr>
          <w:rFonts w:ascii="Arial" w:hAnsi="Arial" w:cs="Arial"/>
          <w:color w:val="000000"/>
          <w:sz w:val="20"/>
          <w:szCs w:val="20"/>
        </w:rPr>
      </w:pPr>
    </w:p>
    <w:p w:rsidR="00F3048F" w:rsidRDefault="00F3048F">
      <w:pPr>
        <w:rPr>
          <w:rFonts w:ascii="Arial" w:hAnsi="Arial" w:cs="Arial"/>
          <w:color w:val="000000"/>
          <w:sz w:val="20"/>
          <w:szCs w:val="20"/>
        </w:rPr>
      </w:pPr>
    </w:p>
    <w:p w:rsidR="003052CA" w:rsidRDefault="003052CA" w:rsidP="00F3048F">
      <w:pPr>
        <w:spacing w:beforeAutospacing="1" w:after="100" w:afterAutospacing="1" w:line="240" w:lineRule="auto"/>
        <w:jc w:val="both"/>
        <w:rPr>
          <w:rFonts w:ascii="Arial" w:eastAsia="Times New Roman" w:hAnsi="Arial" w:cs="Arial"/>
          <w:color w:val="000000"/>
          <w:sz w:val="20"/>
          <w:szCs w:val="20"/>
          <w:lang w:eastAsia="en-MY"/>
        </w:rPr>
      </w:pPr>
    </w:p>
    <w:p w:rsidR="003052CA" w:rsidRPr="00F3048F" w:rsidRDefault="003052CA" w:rsidP="00F3048F">
      <w:pPr>
        <w:spacing w:beforeAutospacing="1" w:after="100" w:afterAutospacing="1" w:line="240" w:lineRule="auto"/>
        <w:jc w:val="both"/>
        <w:rPr>
          <w:rFonts w:ascii="Times New Roman" w:eastAsia="Times New Roman" w:hAnsi="Times New Roman" w:cs="Times New Roman"/>
          <w:color w:val="000000"/>
          <w:sz w:val="24"/>
          <w:szCs w:val="24"/>
          <w:lang w:eastAsia="en-MY"/>
        </w:rPr>
      </w:pPr>
    </w:p>
    <w:p w:rsidR="00F3048F" w:rsidRDefault="00F3048F">
      <w:pPr>
        <w:rPr>
          <w:rFonts w:ascii="Arial" w:hAnsi="Arial" w:cs="Arial"/>
          <w:color w:val="000000"/>
          <w:sz w:val="20"/>
          <w:szCs w:val="20"/>
        </w:rPr>
      </w:pPr>
    </w:p>
    <w:p w:rsidR="00F3048F" w:rsidRDefault="00F3048F">
      <w:pPr>
        <w:rPr>
          <w:rFonts w:ascii="Arial" w:hAnsi="Arial" w:cs="Arial"/>
          <w:color w:val="000000"/>
          <w:sz w:val="20"/>
          <w:szCs w:val="20"/>
        </w:rPr>
      </w:pPr>
    </w:p>
    <w:p w:rsidR="00F3048F" w:rsidRPr="00F3048F" w:rsidRDefault="00F3048F" w:rsidP="00F3048F">
      <w:pPr>
        <w:spacing w:before="100" w:beforeAutospacing="1" w:after="100" w:afterAutospacing="1" w:line="240" w:lineRule="auto"/>
        <w:rPr>
          <w:rFonts w:ascii="Times New Roman" w:eastAsia="Times New Roman" w:hAnsi="Times New Roman" w:cs="Times New Roman"/>
          <w:color w:val="000000"/>
          <w:sz w:val="24"/>
          <w:szCs w:val="24"/>
          <w:lang w:eastAsia="en-MY"/>
        </w:rPr>
      </w:pPr>
    </w:p>
    <w:p w:rsidR="00F3048F" w:rsidRDefault="00F3048F">
      <w:pPr>
        <w:rPr>
          <w:rFonts w:ascii="Arial" w:hAnsi="Arial" w:cs="Arial"/>
          <w:color w:val="000000"/>
          <w:sz w:val="20"/>
          <w:szCs w:val="20"/>
        </w:rPr>
      </w:pPr>
    </w:p>
    <w:p w:rsidR="00F3048F" w:rsidRDefault="00F3048F">
      <w:pPr>
        <w:rPr>
          <w:rFonts w:ascii="Arial" w:hAnsi="Arial" w:cs="Arial"/>
          <w:color w:val="000000"/>
          <w:sz w:val="20"/>
          <w:szCs w:val="20"/>
        </w:rPr>
      </w:pPr>
    </w:p>
    <w:p w:rsidR="00F3048F" w:rsidRDefault="00F3048F"/>
    <w:sectPr w:rsidR="00F30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192"/>
    <w:multiLevelType w:val="hybridMultilevel"/>
    <w:tmpl w:val="88DCDA4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nsid w:val="34E856D6"/>
    <w:multiLevelType w:val="hybridMultilevel"/>
    <w:tmpl w:val="552A7D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4B38783D"/>
    <w:multiLevelType w:val="hybridMultilevel"/>
    <w:tmpl w:val="285A70FA"/>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3">
    <w:nsid w:val="4E4505C7"/>
    <w:multiLevelType w:val="hybridMultilevel"/>
    <w:tmpl w:val="9066357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552E188A"/>
    <w:multiLevelType w:val="multilevel"/>
    <w:tmpl w:val="5728EF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D54572"/>
    <w:multiLevelType w:val="hybridMultilevel"/>
    <w:tmpl w:val="E2EE418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DB"/>
    <w:rsid w:val="00046DF5"/>
    <w:rsid w:val="000F7F51"/>
    <w:rsid w:val="00135F29"/>
    <w:rsid w:val="003052CA"/>
    <w:rsid w:val="00313ABD"/>
    <w:rsid w:val="005F60DB"/>
    <w:rsid w:val="00837EFC"/>
    <w:rsid w:val="00D91D32"/>
    <w:rsid w:val="00F3048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859C5-5C23-4B8C-97FC-8FB8FC4A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48F"/>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DefaultParagraphFont"/>
    <w:uiPriority w:val="99"/>
    <w:semiHidden/>
    <w:unhideWhenUsed/>
    <w:rsid w:val="00F3048F"/>
    <w:rPr>
      <w:color w:val="0000FF"/>
      <w:u w:val="single"/>
    </w:rPr>
  </w:style>
  <w:style w:type="paragraph" w:styleId="BodyText">
    <w:name w:val="Body Text"/>
    <w:basedOn w:val="Normal"/>
    <w:link w:val="BodyTextChar"/>
    <w:uiPriority w:val="99"/>
    <w:semiHidden/>
    <w:unhideWhenUsed/>
    <w:rsid w:val="00F3048F"/>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BodyTextChar">
    <w:name w:val="Body Text Char"/>
    <w:basedOn w:val="DefaultParagraphFont"/>
    <w:link w:val="BodyText"/>
    <w:uiPriority w:val="99"/>
    <w:semiHidden/>
    <w:rsid w:val="00F3048F"/>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3052CA"/>
    <w:pPr>
      <w:ind w:left="720"/>
      <w:contextualSpacing/>
    </w:pPr>
  </w:style>
  <w:style w:type="character" w:customStyle="1" w:styleId="glossterm">
    <w:name w:val="glossterm"/>
    <w:basedOn w:val="DefaultParagraphFont"/>
    <w:rsid w:val="00837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29854">
      <w:bodyDiv w:val="1"/>
      <w:marLeft w:val="0"/>
      <w:marRight w:val="0"/>
      <w:marTop w:val="0"/>
      <w:marBottom w:val="0"/>
      <w:divBdr>
        <w:top w:val="none" w:sz="0" w:space="0" w:color="auto"/>
        <w:left w:val="none" w:sz="0" w:space="0" w:color="auto"/>
        <w:bottom w:val="none" w:sz="0" w:space="0" w:color="auto"/>
        <w:right w:val="none" w:sz="0" w:space="0" w:color="auto"/>
      </w:divBdr>
    </w:div>
    <w:div w:id="289434582">
      <w:bodyDiv w:val="1"/>
      <w:marLeft w:val="0"/>
      <w:marRight w:val="0"/>
      <w:marTop w:val="0"/>
      <w:marBottom w:val="0"/>
      <w:divBdr>
        <w:top w:val="none" w:sz="0" w:space="0" w:color="auto"/>
        <w:left w:val="none" w:sz="0" w:space="0" w:color="auto"/>
        <w:bottom w:val="none" w:sz="0" w:space="0" w:color="auto"/>
        <w:right w:val="none" w:sz="0" w:space="0" w:color="auto"/>
      </w:divBdr>
      <w:divsChild>
        <w:div w:id="637759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2980368">
      <w:bodyDiv w:val="1"/>
      <w:marLeft w:val="0"/>
      <w:marRight w:val="0"/>
      <w:marTop w:val="0"/>
      <w:marBottom w:val="0"/>
      <w:divBdr>
        <w:top w:val="none" w:sz="0" w:space="0" w:color="auto"/>
        <w:left w:val="none" w:sz="0" w:space="0" w:color="auto"/>
        <w:bottom w:val="none" w:sz="0" w:space="0" w:color="auto"/>
        <w:right w:val="none" w:sz="0" w:space="0" w:color="auto"/>
      </w:divBdr>
      <w:divsChild>
        <w:div w:id="1288927056">
          <w:marLeft w:val="0"/>
          <w:marRight w:val="0"/>
          <w:marTop w:val="0"/>
          <w:marBottom w:val="0"/>
          <w:divBdr>
            <w:top w:val="single" w:sz="6" w:space="3" w:color="000000"/>
            <w:left w:val="single" w:sz="6" w:space="3" w:color="000000"/>
            <w:bottom w:val="single" w:sz="6" w:space="3" w:color="000000"/>
            <w:right w:val="single" w:sz="6" w:space="3" w:color="000000"/>
          </w:divBdr>
        </w:div>
        <w:div w:id="1443187077">
          <w:marLeft w:val="0"/>
          <w:marRight w:val="0"/>
          <w:marTop w:val="0"/>
          <w:marBottom w:val="0"/>
          <w:divBdr>
            <w:top w:val="single" w:sz="6" w:space="3" w:color="000000"/>
            <w:left w:val="single" w:sz="6" w:space="3" w:color="000000"/>
            <w:bottom w:val="single" w:sz="6" w:space="3" w:color="000000"/>
            <w:right w:val="single" w:sz="6" w:space="3" w:color="000000"/>
          </w:divBdr>
        </w:div>
      </w:divsChild>
    </w:div>
    <w:div w:id="1266110421">
      <w:bodyDiv w:val="1"/>
      <w:marLeft w:val="0"/>
      <w:marRight w:val="0"/>
      <w:marTop w:val="0"/>
      <w:marBottom w:val="0"/>
      <w:divBdr>
        <w:top w:val="none" w:sz="0" w:space="0" w:color="auto"/>
        <w:left w:val="none" w:sz="0" w:space="0" w:color="auto"/>
        <w:bottom w:val="none" w:sz="0" w:space="0" w:color="auto"/>
        <w:right w:val="none" w:sz="0" w:space="0" w:color="auto"/>
      </w:divBdr>
    </w:div>
    <w:div w:id="21241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lphuric-acid.com/techmanual/strong%20acid/sa_dist.ht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sa=i&amp;rct=j&amp;q=&amp;esrc=s&amp;source=images&amp;cd=&amp;cad=rja&amp;uact=8&amp;ved=2ahUKEwic3b334_PdAhVEto8KHYhyB-kQjRx6BAgBEAU&amp;url=http://dailyrevshare.com/sulfuric-acid-production-flow-chart/&amp;psig=AOvVaw1dLd77P7F0WPA8uSt6D5a-&amp;ust=1538982689384320" TargetMode="External"/><Relationship Id="rId11" Type="http://schemas.openxmlformats.org/officeDocument/2006/relationships/hyperlink" Target="http://www.sulphuric-acid.com/techmanual/strong%20acid/sa_acidcooling_s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lphuric-acid.com/techmanual/strong%20acid/sa_acidcooling_phx.htm" TargetMode="External"/><Relationship Id="rId4" Type="http://schemas.openxmlformats.org/officeDocument/2006/relationships/settings" Target="settings.xml"/><Relationship Id="rId9" Type="http://schemas.openxmlformats.org/officeDocument/2006/relationships/hyperlink" Target="http://www.sulphuric-acid.com/techmanual/strong%20acid/sa_mis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1BC0A-9723-4B6F-8901-F8AE79B8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Shanthi</dc:creator>
  <cp:keywords/>
  <dc:description/>
  <cp:lastModifiedBy>Shanthi</cp:lastModifiedBy>
  <cp:revision>2</cp:revision>
  <dcterms:created xsi:type="dcterms:W3CDTF">2018-10-07T07:13:00Z</dcterms:created>
  <dcterms:modified xsi:type="dcterms:W3CDTF">2018-10-07T14:13:00Z</dcterms:modified>
</cp:coreProperties>
</file>