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Pr>
        <w:drawing>
          <wp:inline distB="114300" distT="114300" distL="114300" distR="114300">
            <wp:extent cx="3176588" cy="106062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76588" cy="106062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03">
      <w:pPr>
        <w:spacing w:line="360" w:lineRule="auto"/>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SUBJECT</w:t>
        <w:tab/>
        <w:t xml:space="preserve">: </w:t>
      </w:r>
      <w:r w:rsidDel="00000000" w:rsidR="00000000" w:rsidRPr="00000000">
        <w:rPr>
          <w:rFonts w:ascii="Times" w:cs="Times" w:eastAsia="Times" w:hAnsi="Times"/>
          <w:color w:val="212529"/>
          <w:sz w:val="24"/>
          <w:szCs w:val="24"/>
          <w:highlight w:val="white"/>
          <w:rtl w:val="0"/>
        </w:rPr>
        <w:t xml:space="preserve">UICL2302</w:t>
      </w:r>
      <w:r w:rsidDel="00000000" w:rsidR="00000000" w:rsidRPr="00000000">
        <w:rPr>
          <w:rFonts w:ascii="Times" w:cs="Times" w:eastAsia="Times" w:hAnsi="Times"/>
          <w:color w:val="212529"/>
          <w:sz w:val="24"/>
          <w:szCs w:val="24"/>
          <w:highlight w:val="white"/>
          <w:rtl w:val="0"/>
        </w:rPr>
        <w:t xml:space="preserve"> - 03 (PEMIKIRAN SAINS DAN TEKNOLOGI)</w:t>
      </w:r>
    </w:p>
    <w:p w:rsidR="00000000" w:rsidDel="00000000" w:rsidP="00000000" w:rsidRDefault="00000000" w:rsidRPr="00000000" w14:paraId="00000004">
      <w:pPr>
        <w:spacing w:line="360" w:lineRule="auto"/>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NAME</w:t>
        <w:tab/>
        <w:tab/>
        <w:t xml:space="preserve">: AQILAH HANIM BINTI MOHD TAUFIK</w:t>
      </w:r>
    </w:p>
    <w:p w:rsidR="00000000" w:rsidDel="00000000" w:rsidP="00000000" w:rsidRDefault="00000000" w:rsidRPr="00000000" w14:paraId="00000005">
      <w:pPr>
        <w:spacing w:line="360" w:lineRule="auto"/>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MATRICS</w:t>
        <w:tab/>
        <w:t xml:space="preserve">: B19EC0006</w:t>
      </w:r>
    </w:p>
    <w:p w:rsidR="00000000" w:rsidDel="00000000" w:rsidP="00000000" w:rsidRDefault="00000000" w:rsidRPr="00000000" w14:paraId="00000006">
      <w:pPr>
        <w:spacing w:line="360" w:lineRule="auto"/>
        <w:jc w:val="both"/>
        <w:rPr>
          <w:rFonts w:ascii="Times" w:cs="Times" w:eastAsia="Times" w:hAnsi="Times"/>
          <w:color w:val="212529"/>
          <w:sz w:val="24"/>
          <w:szCs w:val="24"/>
          <w:highlight w:val="white"/>
        </w:rPr>
      </w:pPr>
      <w:r w:rsidDel="00000000" w:rsidR="00000000" w:rsidRPr="00000000">
        <w:rPr>
          <w:rFonts w:ascii="Times" w:cs="Times" w:eastAsia="Times" w:hAnsi="Times"/>
          <w:color w:val="212529"/>
          <w:sz w:val="24"/>
          <w:szCs w:val="24"/>
          <w:highlight w:val="white"/>
          <w:rtl w:val="0"/>
        </w:rPr>
        <w:t xml:space="preserve">___________________________________________________________________________</w:t>
      </w:r>
    </w:p>
    <w:p w:rsidR="00000000" w:rsidDel="00000000" w:rsidP="00000000" w:rsidRDefault="00000000" w:rsidRPr="00000000" w14:paraId="00000007">
      <w:pPr>
        <w:spacing w:line="360" w:lineRule="auto"/>
        <w:jc w:val="both"/>
        <w:rPr>
          <w:rFonts w:ascii="Times" w:cs="Times" w:eastAsia="Times" w:hAnsi="Times"/>
          <w:color w:val="212529"/>
          <w:sz w:val="24"/>
          <w:szCs w:val="24"/>
          <w:highlight w:val="white"/>
        </w:rPr>
      </w:pPr>
      <w:r w:rsidDel="00000000" w:rsidR="00000000" w:rsidRPr="00000000">
        <w:rPr>
          <w:rtl w:val="0"/>
        </w:rPr>
      </w:r>
    </w:p>
    <w:p w:rsidR="00000000" w:rsidDel="00000000" w:rsidP="00000000" w:rsidRDefault="00000000" w:rsidRPr="00000000" w14:paraId="00000008">
      <w:pPr>
        <w:spacing w:line="360" w:lineRule="auto"/>
        <w:jc w:val="both"/>
        <w:rPr>
          <w:rFonts w:ascii="Times" w:cs="Times" w:eastAsia="Times" w:hAnsi="Times"/>
          <w:color w:val="212529"/>
          <w:sz w:val="24"/>
          <w:szCs w:val="24"/>
          <w:highlight w:val="white"/>
          <w:u w:val="single"/>
        </w:rPr>
      </w:pPr>
      <w:r w:rsidDel="00000000" w:rsidR="00000000" w:rsidRPr="00000000">
        <w:rPr>
          <w:rFonts w:ascii="Times" w:cs="Times" w:eastAsia="Times" w:hAnsi="Times"/>
          <w:color w:val="212529"/>
          <w:sz w:val="24"/>
          <w:szCs w:val="24"/>
          <w:highlight w:val="white"/>
          <w:u w:val="single"/>
          <w:rtl w:val="0"/>
        </w:rPr>
        <w:t xml:space="preserve">REFLECTION</w:t>
      </w:r>
    </w:p>
    <w:p w:rsidR="00000000" w:rsidDel="00000000" w:rsidP="00000000" w:rsidRDefault="00000000" w:rsidRPr="00000000" w14:paraId="00000009">
      <w:pPr>
        <w:spacing w:line="360" w:lineRule="auto"/>
        <w:jc w:val="both"/>
        <w:rPr>
          <w:rFonts w:ascii="Times" w:cs="Times" w:eastAsia="Times" w:hAnsi="Times"/>
          <w:color w:val="212529"/>
          <w:sz w:val="24"/>
          <w:szCs w:val="24"/>
          <w:highlight w:val="white"/>
          <w:u w:val="single"/>
        </w:rPr>
      </w:pPr>
      <w:r w:rsidDel="00000000" w:rsidR="00000000" w:rsidRPr="00000000">
        <w:rPr>
          <w:rtl w:val="0"/>
        </w:rPr>
      </w:r>
    </w:p>
    <w:p w:rsidR="00000000" w:rsidDel="00000000" w:rsidP="00000000" w:rsidRDefault="00000000" w:rsidRPr="00000000" w14:paraId="0000000A">
      <w:pPr>
        <w:spacing w:line="360" w:lineRule="auto"/>
        <w:ind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The Thinking of Science and Technology course is designed to educate students on the development of science and technology and to prepare students for all different skills, concepts and understanding among other skills to integrate the history of science and technology in their future work. </w:t>
      </w:r>
    </w:p>
    <w:p w:rsidR="00000000" w:rsidDel="00000000" w:rsidP="00000000" w:rsidRDefault="00000000" w:rsidRPr="00000000" w14:paraId="0000000B">
      <w:pPr>
        <w:spacing w:line="360" w:lineRule="auto"/>
        <w:ind w:firstLine="72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0C">
      <w:pPr>
        <w:spacing w:line="360" w:lineRule="auto"/>
        <w:ind w:firstLine="720"/>
        <w:jc w:val="both"/>
        <w:rPr>
          <w:rFonts w:ascii="Times" w:cs="Times" w:eastAsia="Times" w:hAnsi="Times"/>
          <w:color w:val="202124"/>
          <w:sz w:val="24"/>
          <w:szCs w:val="24"/>
        </w:rPr>
      </w:pPr>
      <w:r w:rsidDel="00000000" w:rsidR="00000000" w:rsidRPr="00000000">
        <w:rPr>
          <w:rFonts w:ascii="Times" w:cs="Times" w:eastAsia="Times" w:hAnsi="Times"/>
          <w:color w:val="202124"/>
          <w:sz w:val="24"/>
          <w:szCs w:val="24"/>
          <w:rtl w:val="0"/>
        </w:rPr>
        <w:t xml:space="preserve">As stated in the course outline, the main focus of this course is to </w:t>
      </w:r>
      <w:r w:rsidDel="00000000" w:rsidR="00000000" w:rsidRPr="00000000">
        <w:rPr>
          <w:rFonts w:ascii="Times" w:cs="Times" w:eastAsia="Times" w:hAnsi="Times"/>
          <w:color w:val="202124"/>
          <w:sz w:val="24"/>
          <w:szCs w:val="24"/>
          <w:rtl w:val="0"/>
        </w:rPr>
        <w:t xml:space="preserve">explain about the development of scientific and technological thinking in human civilization from pre-classical times to the present. The main focus is related to an ecosystem of scientific thought that encompasses aspects of the relationship between man and religion, the importance of value systems and ethics, as well as the role of science in life. In addition, the course also emphasises paradigm shifts, holistic solutions to issues current, transformation and innovation, the philosophy of science and technology in the context of the National Science, Technology, and Innovation Policy in line with the development of Industry 4.0 and efforts towards humanising science and technology. </w:t>
      </w:r>
    </w:p>
    <w:p w:rsidR="00000000" w:rsidDel="00000000" w:rsidP="00000000" w:rsidRDefault="00000000" w:rsidRPr="00000000" w14:paraId="0000000D">
      <w:pPr>
        <w:spacing w:line="360" w:lineRule="auto"/>
        <w:ind w:firstLine="720"/>
        <w:jc w:val="both"/>
        <w:rPr>
          <w:rFonts w:ascii="Times" w:cs="Times" w:eastAsia="Times" w:hAnsi="Times"/>
          <w:color w:val="202124"/>
          <w:sz w:val="24"/>
          <w:szCs w:val="24"/>
        </w:rPr>
      </w:pPr>
      <w:r w:rsidDel="00000000" w:rsidR="00000000" w:rsidRPr="00000000">
        <w:rPr>
          <w:rtl w:val="0"/>
        </w:rPr>
      </w:r>
    </w:p>
    <w:p w:rsidR="00000000" w:rsidDel="00000000" w:rsidP="00000000" w:rsidRDefault="00000000" w:rsidRPr="00000000" w14:paraId="0000000E">
      <w:pPr>
        <w:spacing w:line="360" w:lineRule="auto"/>
        <w:ind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As a computing student that is learning new tools in technology, I had the opportunity to become an expert on, not only using technology efficiently in the classroom with presentational purposes, but also learn about the history of technology and how it developed to be the technology that we have today. My most basic skills involve the use of Adobe Premiere Pro for video editing and creating mind maps among other skills.</w:t>
      </w:r>
    </w:p>
    <w:p w:rsidR="00000000" w:rsidDel="00000000" w:rsidP="00000000" w:rsidRDefault="00000000" w:rsidRPr="00000000" w14:paraId="0000000F">
      <w:pPr>
        <w:spacing w:line="360" w:lineRule="auto"/>
        <w:ind w:firstLine="720"/>
        <w:jc w:val="both"/>
        <w:rPr>
          <w:rFonts w:ascii="Times" w:cs="Times" w:eastAsia="Times" w:hAnsi="Times"/>
          <w:sz w:val="24"/>
          <w:szCs w:val="24"/>
        </w:rPr>
      </w:pPr>
      <w:r w:rsidDel="00000000" w:rsidR="00000000" w:rsidRPr="00000000">
        <w:rPr>
          <w:rFonts w:ascii="Times" w:cs="Times" w:eastAsia="Times" w:hAnsi="Times"/>
          <w:sz w:val="24"/>
          <w:szCs w:val="24"/>
          <w:rtl w:val="0"/>
        </w:rPr>
        <w:t xml:space="preserve">My journey with this subject was easier for me thanks to the help of our lecturer, Dr Ahmad Marzuki. His way of teaching made it easier for me to understand the topics. I had a hard time creating the mind maps at first as I had no clue what the important content of the topics were but after watching the videos that were given to us a few times, I finally understood how to grab the important contents. </w:t>
      </w:r>
    </w:p>
    <w:p w:rsidR="00000000" w:rsidDel="00000000" w:rsidP="00000000" w:rsidRDefault="00000000" w:rsidRPr="00000000" w14:paraId="00000010">
      <w:pPr>
        <w:spacing w:line="360" w:lineRule="auto"/>
        <w:ind w:firstLine="720"/>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1">
      <w:pPr>
        <w:spacing w:line="360" w:lineRule="auto"/>
        <w:ind w:firstLine="720"/>
        <w:jc w:val="both"/>
        <w:rPr>
          <w:rFonts w:ascii="Times" w:cs="Times" w:eastAsia="Times" w:hAnsi="Times"/>
          <w:color w:val="202124"/>
          <w:sz w:val="24"/>
          <w:szCs w:val="24"/>
        </w:rPr>
      </w:pPr>
      <w:r w:rsidDel="00000000" w:rsidR="00000000" w:rsidRPr="00000000">
        <w:rPr>
          <w:rFonts w:ascii="Times" w:cs="Times" w:eastAsia="Times" w:hAnsi="Times"/>
          <w:sz w:val="24"/>
          <w:szCs w:val="24"/>
          <w:rtl w:val="0"/>
        </w:rPr>
        <w:t xml:space="preserve">The group project that I was involved in was also a big help to me. The objective of our project was to showcase the</w:t>
      </w:r>
      <w:r w:rsidDel="00000000" w:rsidR="00000000" w:rsidRPr="00000000">
        <w:rPr>
          <w:rFonts w:ascii="Times" w:cs="Times" w:eastAsia="Times" w:hAnsi="Times"/>
          <w:color w:val="202124"/>
          <w:sz w:val="24"/>
          <w:szCs w:val="24"/>
          <w:rtl w:val="0"/>
        </w:rPr>
        <w:t xml:space="preserve"> c</w:t>
      </w:r>
      <w:r w:rsidDel="00000000" w:rsidR="00000000" w:rsidRPr="00000000">
        <w:rPr>
          <w:rFonts w:ascii="Times" w:cs="Times" w:eastAsia="Times" w:hAnsi="Times"/>
          <w:color w:val="202124"/>
          <w:sz w:val="24"/>
          <w:szCs w:val="24"/>
          <w:rtl w:val="0"/>
        </w:rPr>
        <w:t xml:space="preserve">hronic dependence on technology in daily life. We worked effectively together. We understood each of our strengths and made sure they were used. One very good aspect was the way we divided our tasks and finished them earlier than anyone else. We have actually finished our project two months before the due date. It was the fastest assignment I have ever done. All ten members of the group worked together perfectly and we were led by a great leader who understood our problems and helped us when needed. </w:t>
      </w:r>
    </w:p>
    <w:p w:rsidR="00000000" w:rsidDel="00000000" w:rsidP="00000000" w:rsidRDefault="00000000" w:rsidRPr="00000000" w14:paraId="00000012">
      <w:pPr>
        <w:spacing w:line="360" w:lineRule="auto"/>
        <w:jc w:val="both"/>
        <w:rPr>
          <w:rFonts w:ascii="Times" w:cs="Times" w:eastAsia="Times" w:hAnsi="Times"/>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Times" w:cs="Times" w:eastAsia="Times" w:hAnsi="Times"/>
          <w:sz w:val="24"/>
          <w:szCs w:val="24"/>
        </w:rPr>
      </w:pPr>
      <w:r w:rsidDel="00000000" w:rsidR="00000000" w:rsidRPr="00000000">
        <w:rPr>
          <w:rFonts w:ascii="Times" w:cs="Times" w:eastAsia="Times" w:hAnsi="Times"/>
          <w:sz w:val="24"/>
          <w:szCs w:val="24"/>
          <w:rtl w:val="0"/>
        </w:rPr>
        <w:tab/>
        <w:t xml:space="preserve">To conclude, over the fifteen weeks that I have studied this subject, I would say that my knowledge on science and technology have definitely increased. Before this, I would not have known about the developments of technology. I now have a sturdy foundation of knowledge on it.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