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Times New Roman" w:cs="Times New Roman" w:eastAsia="Times New Roman" w:hAnsi="Times New Roman"/>
          <w:b w:val="1"/>
          <w:sz w:val="72"/>
          <w:szCs w:val="72"/>
        </w:rPr>
      </w:pPr>
      <w:r w:rsidDel="00000000" w:rsidR="00000000" w:rsidRPr="00000000">
        <w:rPr>
          <w:rFonts w:ascii="Times New Roman" w:cs="Times New Roman" w:eastAsia="Times New Roman" w:hAnsi="Times New Roman"/>
          <w:b w:val="1"/>
          <w:sz w:val="72"/>
          <w:szCs w:val="72"/>
        </w:rPr>
        <w:drawing>
          <wp:inline distB="114300" distT="114300" distL="114300" distR="114300">
            <wp:extent cx="3743325" cy="1571625"/>
            <wp:effectExtent b="0" l="0" r="0" t="0"/>
            <wp:docPr id="1" name="image2.png"/>
            <a:graphic>
              <a:graphicData uri="http://schemas.openxmlformats.org/drawingml/2006/picture">
                <pic:pic>
                  <pic:nvPicPr>
                    <pic:cNvPr id="0" name="image2.png"/>
                    <pic:cNvPicPr preferRelativeResize="0"/>
                  </pic:nvPicPr>
                  <pic:blipFill>
                    <a:blip r:embed="rId6"/>
                    <a:srcRect b="9340" l="0" r="0" t="0"/>
                    <a:stretch>
                      <a:fillRect/>
                    </a:stretch>
                  </pic:blipFill>
                  <pic:spPr>
                    <a:xfrm>
                      <a:off x="0" y="0"/>
                      <a:ext cx="37433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16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pageBreakBefore w:val="0"/>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TECHNOPRENEURSHIP SEMINAR</w:t>
      </w:r>
    </w:p>
    <w:p w:rsidR="00000000" w:rsidDel="00000000" w:rsidP="00000000" w:rsidRDefault="00000000" w:rsidRPr="00000000" w14:paraId="00000004">
      <w:pPr>
        <w:pageBreakBefore w:val="0"/>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SCSD3761 - SECTION 02</w:t>
      </w:r>
    </w:p>
    <w:p w:rsidR="00000000" w:rsidDel="00000000" w:rsidP="00000000" w:rsidRDefault="00000000" w:rsidRPr="00000000" w14:paraId="00000005">
      <w:pPr>
        <w:pageBreakBefore w:val="0"/>
        <w:spacing w:after="160" w:line="259" w:lineRule="auto"/>
        <w:jc w:val="left"/>
        <w:rPr>
          <w:rFonts w:ascii="Times New Roman" w:cs="Times New Roman" w:eastAsia="Times New Roman" w:hAnsi="Times New Roman"/>
          <w:sz w:val="30"/>
          <w:szCs w:val="30"/>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after="160" w:line="36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INDIVIDUAL REPORT ASSIGNMENT</w:t>
            </w:r>
          </w:p>
          <w:p w:rsidR="00000000" w:rsidDel="00000000" w:rsidP="00000000" w:rsidRDefault="00000000" w:rsidRPr="00000000" w14:paraId="00000007">
            <w:pPr>
              <w:pageBreakBefore w:val="0"/>
              <w:spacing w:after="160" w:line="36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Talk by Dr Mazlan Abbas</w:t>
            </w:r>
          </w:p>
          <w:p w:rsidR="00000000" w:rsidDel="00000000" w:rsidP="00000000" w:rsidRDefault="00000000" w:rsidRPr="00000000" w14:paraId="00000008">
            <w:pPr>
              <w:pageBreakBefore w:val="0"/>
              <w:spacing w:after="160" w:line="36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Ups and Downs of an IoT Entrepreneur”</w:t>
            </w:r>
            <w:r w:rsidDel="00000000" w:rsidR="00000000" w:rsidRPr="00000000">
              <w:rPr>
                <w:rtl w:val="0"/>
              </w:rPr>
            </w:r>
          </w:p>
        </w:tc>
      </w:tr>
    </w:tbl>
    <w:p w:rsidR="00000000" w:rsidDel="00000000" w:rsidP="00000000" w:rsidRDefault="00000000" w:rsidRPr="00000000" w14:paraId="00000009">
      <w:pPr>
        <w:pageBreakBefore w:val="0"/>
        <w:spacing w:after="160" w:line="259"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spacing w:after="160" w:line="259" w:lineRule="auto"/>
        <w:jc w:val="left"/>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2303625</wp:posOffset>
            </wp:positionH>
            <wp:positionV relativeFrom="paragraph">
              <wp:posOffset>39712</wp:posOffset>
            </wp:positionV>
            <wp:extent cx="1104900" cy="1409700"/>
            <wp:effectExtent b="9525" l="9525" r="9525" t="9525"/>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4900" cy="1409700"/>
                    </a:xfrm>
                    <a:prstGeom prst="rect"/>
                    <a:ln w="9525">
                      <a:solidFill>
                        <a:srgbClr val="000000"/>
                      </a:solidFill>
                      <a:prstDash val="solid"/>
                    </a:ln>
                  </pic:spPr>
                </pic:pic>
              </a:graphicData>
            </a:graphic>
          </wp:anchor>
        </w:drawing>
      </w:r>
    </w:p>
    <w:p w:rsidR="00000000" w:rsidDel="00000000" w:rsidP="00000000" w:rsidRDefault="00000000" w:rsidRPr="00000000" w14:paraId="0000000B">
      <w:pPr>
        <w:pageBreakBefore w:val="0"/>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ageBreakBefore w:val="0"/>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tab/>
        <w:tab/>
        <w:t xml:space="preserve">: Aqilah Hanim Binti Mohd Taufik</w:t>
      </w:r>
    </w:p>
    <w:p w:rsidR="00000000" w:rsidDel="00000000" w:rsidP="00000000" w:rsidRDefault="00000000" w:rsidRPr="00000000" w14:paraId="00000011">
      <w:pPr>
        <w:pageBreakBefore w:val="0"/>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Matrics No</w:t>
        <w:tab/>
        <w:t xml:space="preserve">: B19EC0006</w:t>
      </w:r>
    </w:p>
    <w:p w:rsidR="00000000" w:rsidDel="00000000" w:rsidP="00000000" w:rsidRDefault="00000000" w:rsidRPr="00000000" w14:paraId="00000012">
      <w:pPr>
        <w:pageBreakBefore w:val="0"/>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w:t>
        <w:tab/>
        <w:t xml:space="preserve">: 02</w:t>
      </w:r>
    </w:p>
    <w:p w:rsidR="00000000" w:rsidDel="00000000" w:rsidP="00000000" w:rsidRDefault="00000000" w:rsidRPr="00000000" w14:paraId="00000013">
      <w:pPr>
        <w:pageBreakBefore w:val="0"/>
        <w:spacing w:after="160" w:line="259"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Lecturer</w:t>
        <w:tab/>
        <w:t xml:space="preserve">: Mr. Hairudin Bin Abdul Majid</w:t>
      </w:r>
      <w:r w:rsidDel="00000000" w:rsidR="00000000" w:rsidRPr="00000000">
        <w:rPr>
          <w:rtl w:val="0"/>
        </w:rPr>
      </w:r>
    </w:p>
    <w:p w:rsidR="00000000" w:rsidDel="00000000" w:rsidP="00000000" w:rsidRDefault="00000000" w:rsidRPr="00000000" w14:paraId="00000014">
      <w:pPr>
        <w:pageBreakBefore w:val="0"/>
        <w:spacing w:after="160" w:line="259" w:lineRule="auto"/>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Due Date</w:t>
        <w:tab/>
        <w:t xml:space="preserve">: 25th December 2020 (Friday)</w:t>
      </w:r>
    </w:p>
    <w:p w:rsidR="00000000" w:rsidDel="00000000" w:rsidP="00000000" w:rsidRDefault="00000000" w:rsidRPr="00000000" w14:paraId="00000015">
      <w:pPr>
        <w:pageBreakBefore w:val="0"/>
        <w:spacing w:after="160" w:line="259" w:lineRule="auto"/>
        <w:rPr>
          <w:rFonts w:ascii="Times New Roman" w:cs="Times New Roman" w:eastAsia="Times New Roman" w:hAnsi="Times New Roman"/>
          <w:sz w:val="28"/>
          <w:szCs w:val="28"/>
        </w:rPr>
      </w:pPr>
      <w:bookmarkStart w:colFirst="0" w:colLast="0" w:name="_evjvfrbpyghz" w:id="1"/>
      <w:bookmarkEnd w:id="1"/>
      <w:r w:rsidDel="00000000" w:rsidR="00000000" w:rsidRPr="00000000">
        <w:rPr>
          <w:rtl w:val="0"/>
        </w:rPr>
      </w:r>
    </w:p>
    <w:p w:rsidR="00000000" w:rsidDel="00000000" w:rsidP="00000000" w:rsidRDefault="00000000" w:rsidRPr="00000000" w14:paraId="00000016">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c5ib66155r31" w:id="2"/>
      <w:bookmarkEnd w:id="2"/>
      <w:r w:rsidDel="00000000" w:rsidR="00000000" w:rsidRPr="00000000">
        <w:rPr>
          <w:rFonts w:ascii="Times New Roman" w:cs="Times New Roman" w:eastAsia="Times New Roman" w:hAnsi="Times New Roman"/>
          <w:sz w:val="24"/>
          <w:szCs w:val="24"/>
          <w:rtl w:val="0"/>
        </w:rPr>
        <w:t xml:space="preserve">On the 20th of November 2020, UTMXCITE has invited Dr Mazlan Abbas to give a talk regarding IoT Entrepreneurship. Dr Mazlan Abbas is the CEO and Co-founder of Favoriot Sdn Bhd, a company that is leading he Malaysian IoT market. He is actually a UTM alumni with a Bachelor's Degree in 1984, and he required his PhD in 1993. Before his PhD, he furthered his Master’s study in the United Kingdom in 1986. After his studies, Dr Mazlan Abbas continued his career as an associate professor at UTM Johor Bahru. He worked in UTM for a total of 10 years before switching to the entrepreneurship industry. Dr Mazlan Abbas became an IoT advisory panel for many local universities, including UTM. He has managed to gain many experiences regarding the IoT industry as he was involved in many companies including 2 and a half years at RedTone IoT, 8 years as Senior Director at MIMOS Berhad, and 13 years as a Mobile Operator at Celcom.</w:t>
      </w:r>
    </w:p>
    <w:p w:rsidR="00000000" w:rsidDel="00000000" w:rsidP="00000000" w:rsidRDefault="00000000" w:rsidRPr="00000000" w14:paraId="00000017">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c5ib66155r31" w:id="2"/>
      <w:bookmarkEnd w:id="2"/>
      <w:r w:rsidDel="00000000" w:rsidR="00000000" w:rsidRPr="00000000">
        <w:rPr>
          <w:rFonts w:ascii="Times New Roman" w:cs="Times New Roman" w:eastAsia="Times New Roman" w:hAnsi="Times New Roman"/>
          <w:sz w:val="24"/>
          <w:szCs w:val="24"/>
          <w:rtl w:val="0"/>
        </w:rPr>
        <w:t xml:space="preserve">Dr Mazlan Abbas succeeded to embark his career in entrepreneurship after almost 25 years of working under other people. Since then, he has been the CEO of his company for almost 4 years. He stated that his journey of becoming an entrepreneur took quite a long time. “I’ve never thought to be an entrepreneur.” He said. He also said that there was an incident that made him attracted to technology. It all started when he was young, he saw his father who was a clerk, able to repair their television, radio, and other electronic stuff by himself. What made him amazed is that his father was able to fix the stuff by only learning it through books and magazines.</w:t>
      </w:r>
    </w:p>
    <w:p w:rsidR="00000000" w:rsidDel="00000000" w:rsidP="00000000" w:rsidRDefault="00000000" w:rsidRPr="00000000" w14:paraId="00000018">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nh1een1si8fh" w:id="3"/>
      <w:bookmarkEnd w:id="3"/>
      <w:r w:rsidDel="00000000" w:rsidR="00000000" w:rsidRPr="00000000">
        <w:rPr>
          <w:rFonts w:ascii="Times New Roman" w:cs="Times New Roman" w:eastAsia="Times New Roman" w:hAnsi="Times New Roman"/>
          <w:sz w:val="24"/>
          <w:szCs w:val="24"/>
          <w:rtl w:val="0"/>
        </w:rPr>
        <w:t xml:space="preserve">During his time when he was an assistant lecturer, Dr Mazlan Abbas thought why not he tried to create something for the university because he thinks there is not much research being done. He decided to pursue his PhD of telecommunication to broaden his own research for the university because most of the research is from abroad students that cause the research stays at their particular universities. Dr Mazlan Abbas started his research for telecommunication switching systems. He started to build an Integrated Services Switching System (ISSS PROJECT) which based on Integrated System Digital Network technology with the fastest speed during that time at 64kb/s or 2mb/s. </w:t>
      </w:r>
    </w:p>
    <w:p w:rsidR="00000000" w:rsidDel="00000000" w:rsidP="00000000" w:rsidRDefault="00000000" w:rsidRPr="00000000" w14:paraId="00000019">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3qe36qquqgwh" w:id="4"/>
      <w:bookmarkEnd w:id="4"/>
      <w:r w:rsidDel="00000000" w:rsidR="00000000" w:rsidRPr="00000000">
        <w:rPr>
          <w:rFonts w:ascii="Times New Roman" w:cs="Times New Roman" w:eastAsia="Times New Roman" w:hAnsi="Times New Roman"/>
          <w:sz w:val="24"/>
          <w:szCs w:val="24"/>
          <w:rtl w:val="0"/>
        </w:rPr>
        <w:t xml:space="preserve">“We do not have any experience in building telecommunication switching systems” said Dr Mazlan Abbas. During that time, it is very hard to develop a product as there are no experiences in industrial at all. However, the passion that he has in order to change the country's technology, contributed a lot during the development process. Dr Abbas and his team managed to develop the project into a prototype using the chip sets, but the project was not workable to the system. </w:t>
      </w:r>
    </w:p>
    <w:p w:rsidR="00000000" w:rsidDel="00000000" w:rsidP="00000000" w:rsidRDefault="00000000" w:rsidRPr="00000000" w14:paraId="0000001A">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szt9dnx0d578" w:id="5"/>
      <w:bookmarkEnd w:id="5"/>
      <w:r w:rsidDel="00000000" w:rsidR="00000000" w:rsidRPr="00000000">
        <w:rPr>
          <w:rFonts w:ascii="Times New Roman" w:cs="Times New Roman" w:eastAsia="Times New Roman" w:hAnsi="Times New Roman"/>
          <w:sz w:val="24"/>
          <w:szCs w:val="24"/>
          <w:rtl w:val="0"/>
        </w:rPr>
        <w:t xml:space="preserve">He learned many experiences in the development journey and he said that he realizes the importance of teamwork because it is difficult to develop a product alone. In order to develop a product, the contribution of the whole team is important as there are many things that need to be focused on. In addition, a research cluster is a must. In his days, UTM called the research cluster as Telematics research groups.</w:t>
      </w:r>
    </w:p>
    <w:p w:rsidR="00000000" w:rsidDel="00000000" w:rsidP="00000000" w:rsidRDefault="00000000" w:rsidRPr="00000000" w14:paraId="0000001B">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bmke9xbbupw0" w:id="6"/>
      <w:bookmarkEnd w:id="6"/>
      <w:r w:rsidDel="00000000" w:rsidR="00000000" w:rsidRPr="00000000">
        <w:rPr>
          <w:rFonts w:ascii="Times New Roman" w:cs="Times New Roman" w:eastAsia="Times New Roman" w:hAnsi="Times New Roman"/>
          <w:sz w:val="24"/>
          <w:szCs w:val="24"/>
          <w:rtl w:val="0"/>
        </w:rPr>
        <w:t xml:space="preserve">The second part of Dr Mazlan Abbas’s journey is when he joined the telco company which is Celcom and initially the department that he manages to attach is still related to R&amp;D. There are many projects that he has done beside R&amp;D. The lesson that he learns from the telco industry is that there are many business opportunities where the main business is in the B2C (Business to Consumers) area. The technology during the time is so limited which led to less innovative applications. That is why technology is important and why we need to keep track so that we know the capabilities that have been upgraded such as speed, capacity, and more.</w:t>
      </w:r>
    </w:p>
    <w:p w:rsidR="00000000" w:rsidDel="00000000" w:rsidP="00000000" w:rsidRDefault="00000000" w:rsidRPr="00000000" w14:paraId="0000001C">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85yeg8we9l13" w:id="7"/>
      <w:bookmarkEnd w:id="7"/>
      <w:r w:rsidDel="00000000" w:rsidR="00000000" w:rsidRPr="00000000">
        <w:rPr>
          <w:rFonts w:ascii="Times New Roman" w:cs="Times New Roman" w:eastAsia="Times New Roman" w:hAnsi="Times New Roman"/>
          <w:sz w:val="24"/>
          <w:szCs w:val="24"/>
          <w:rtl w:val="0"/>
        </w:rPr>
        <w:t xml:space="preserve">Moving on to his journey working for MIMOS (R&amp;D) as senior director in the wireless cluster. Dr Mazlan Abbas was involved in research and development, creating prototypes, and commercializing the technology to consumers involved with the industry. The industry was so new and unable to commercialize complex technology back in the days. He and his team create 39 research prototypes covering projects such as IPv6, WSN, WiMAX and more. WiWi is one of the products created which is a hybrid solution WIFI and WiMAX that operates at 2.3GHz frequency as an alternative to broadband connectivity also aiming to expand the country's broadband ecosystem. </w:t>
      </w:r>
    </w:p>
    <w:p w:rsidR="00000000" w:rsidDel="00000000" w:rsidP="00000000" w:rsidRDefault="00000000" w:rsidRPr="00000000" w14:paraId="0000001D">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xmv64dafu2fo" w:id="8"/>
      <w:bookmarkEnd w:id="8"/>
      <w:r w:rsidDel="00000000" w:rsidR="00000000" w:rsidRPr="00000000">
        <w:rPr>
          <w:rFonts w:ascii="Times New Roman" w:cs="Times New Roman" w:eastAsia="Times New Roman" w:hAnsi="Times New Roman"/>
          <w:sz w:val="24"/>
          <w:szCs w:val="24"/>
          <w:rtl w:val="0"/>
        </w:rPr>
        <w:t xml:space="preserve">The variants of the WiWi Product are access point, relay, wireless hybrid, point-to-point, bridge, GPS, IoT gateway, and Mesh. There are 7 stages that need to be considered in order to develop a product. Among the stages are idea submission, evaluation, business analysis, development, testing, approval, and commercialization. As a result of working for MIMOS, Dr Mazlan stated that it was very costly and it took a long period of process development from research to product to commercialization. Then, to turn the prototypes into commercialized products, it involves many people in the product development. </w:t>
      </w:r>
    </w:p>
    <w:p w:rsidR="00000000" w:rsidDel="00000000" w:rsidP="00000000" w:rsidRDefault="00000000" w:rsidRPr="00000000" w14:paraId="0000001E">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b5it9ip0oo47" w:id="9"/>
      <w:bookmarkEnd w:id="9"/>
      <w:r w:rsidDel="00000000" w:rsidR="00000000" w:rsidRPr="00000000">
        <w:rPr>
          <w:rtl w:val="0"/>
        </w:rPr>
      </w:r>
    </w:p>
    <w:p w:rsidR="00000000" w:rsidDel="00000000" w:rsidP="00000000" w:rsidRDefault="00000000" w:rsidRPr="00000000" w14:paraId="0000001F">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8rofk2v49t0l" w:id="10"/>
      <w:bookmarkEnd w:id="10"/>
      <w:r w:rsidDel="00000000" w:rsidR="00000000" w:rsidRPr="00000000">
        <w:rPr>
          <w:rtl w:val="0"/>
        </w:rPr>
      </w:r>
    </w:p>
    <w:p w:rsidR="00000000" w:rsidDel="00000000" w:rsidP="00000000" w:rsidRDefault="00000000" w:rsidRPr="00000000" w14:paraId="00000020">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l19h7rry799" w:id="11"/>
      <w:bookmarkEnd w:id="11"/>
      <w:r w:rsidDel="00000000" w:rsidR="00000000" w:rsidRPr="00000000">
        <w:rPr>
          <w:rFonts w:ascii="Times New Roman" w:cs="Times New Roman" w:eastAsia="Times New Roman" w:hAnsi="Times New Roman"/>
          <w:sz w:val="24"/>
          <w:szCs w:val="24"/>
          <w:rtl w:val="0"/>
        </w:rPr>
        <w:t xml:space="preserve">Along the way, there will be some issues in the process of product development as the development teams are busy with the current product, and they could not help in cooperating new patents into the development. At the end of the day, the patents go to the shelf. Dr Mazlan Abbas learned that we must always be very agile so that we can launch products very fast and in a short period of time, and also can always be up to date with the current technologies. Sometimes, there are some difficulties in the product development process, as the development teams are busy with the existing product and do not have time to cooperate in the development of new patents. Thus, the patents went to the shelf and were not able to continue developing. He discovered that we need to be very agile so that we can launch products very quickly in a short period of time and can always be up to date along with the current technology. </w:t>
      </w:r>
    </w:p>
    <w:p w:rsidR="00000000" w:rsidDel="00000000" w:rsidP="00000000" w:rsidRDefault="00000000" w:rsidRPr="00000000" w14:paraId="00000021">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wjwoca2jf3h9" w:id="12"/>
      <w:bookmarkEnd w:id="12"/>
      <w:r w:rsidDel="00000000" w:rsidR="00000000" w:rsidRPr="00000000">
        <w:rPr>
          <w:rFonts w:ascii="Times New Roman" w:cs="Times New Roman" w:eastAsia="Times New Roman" w:hAnsi="Times New Roman"/>
          <w:sz w:val="24"/>
          <w:szCs w:val="24"/>
          <w:rtl w:val="0"/>
        </w:rPr>
        <w:t xml:space="preserve">In his real IoT start-up journey, Dr Mazlan Abbas took a leap of faith when he decided to join the Silicon Valley trip in 2016 to give a glimpse on how start-up companies in Silicon Valley are so big and famous. From there, Dr Mazlan Abbas learned how start-up companies rise and fall to maintain the companies. Dr Mazlan Abbas gets an opportunity to present and pitch their product at the Silicon Valley. He feels inspired and excited as they can see global brand logos are at one place. After that, he begins to think, that if they can do it, why not us? At that moment, Favoriot's co-founder told Dr Mazlan Abbas why not we try creating our own start-up. </w:t>
      </w:r>
    </w:p>
    <w:p w:rsidR="00000000" w:rsidDel="00000000" w:rsidP="00000000" w:rsidRDefault="00000000" w:rsidRPr="00000000" w14:paraId="00000022">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prtkc5xav3el" w:id="13"/>
      <w:bookmarkEnd w:id="13"/>
      <w:r w:rsidDel="00000000" w:rsidR="00000000" w:rsidRPr="00000000">
        <w:rPr>
          <w:rFonts w:ascii="Times New Roman" w:cs="Times New Roman" w:eastAsia="Times New Roman" w:hAnsi="Times New Roman"/>
          <w:sz w:val="24"/>
          <w:szCs w:val="24"/>
          <w:rtl w:val="0"/>
        </w:rPr>
        <w:t xml:space="preserve">When he returned to Malaysia, Dr Mazlan Abbas along with two other Favoriot founders, Dr Gopi and Dato Wei decided to build their own brand company which was called Favoriot Sdn Bhd. Product ideas start with problems focused on the elderly where the product is useful for children who are trying to monitor their parents who live alone at home. These wearable devices were made with the hardware from third-party products and collaborated with Favoriot IoT technology. Favoriot Sdn Bhd offers 4 core products which are Favorsense, Raqib, D’scover and Favoriot IoT middleware.</w:t>
      </w:r>
    </w:p>
    <w:p w:rsidR="00000000" w:rsidDel="00000000" w:rsidP="00000000" w:rsidRDefault="00000000" w:rsidRPr="00000000" w14:paraId="00000023">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m7xguvsh81iv" w:id="14"/>
      <w:bookmarkEnd w:id="14"/>
      <w:r w:rsidDel="00000000" w:rsidR="00000000" w:rsidRPr="00000000">
        <w:rPr>
          <w:rFonts w:ascii="Times New Roman" w:cs="Times New Roman" w:eastAsia="Times New Roman" w:hAnsi="Times New Roman"/>
          <w:sz w:val="24"/>
          <w:szCs w:val="24"/>
          <w:rtl w:val="0"/>
        </w:rPr>
        <w:t xml:space="preserve">Favorsense CrowdSensing Platform allows public and private parties to build better communities and cities. Raqib A Favor watches to monitor the elderly and can be used in monitoring during hajj and umrah. D’scover is an application that helps to solve a problem regarding location. These applications focused on a group of tourists who are going on a trip because it enables us to locate our group members and tour guides location. </w:t>
      </w:r>
    </w:p>
    <w:p w:rsidR="00000000" w:rsidDel="00000000" w:rsidP="00000000" w:rsidRDefault="00000000" w:rsidRPr="00000000" w14:paraId="00000024">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lurtesme8rbf" w:id="15"/>
      <w:bookmarkEnd w:id="15"/>
      <w:r w:rsidDel="00000000" w:rsidR="00000000" w:rsidRPr="00000000">
        <w:rPr>
          <w:rFonts w:ascii="Times New Roman" w:cs="Times New Roman" w:eastAsia="Times New Roman" w:hAnsi="Times New Roman"/>
          <w:sz w:val="24"/>
          <w:szCs w:val="24"/>
          <w:rtl w:val="0"/>
        </w:rPr>
        <w:t xml:space="preserve">According to Dr Mazlan Abbas, the lesson learned from Favoriot, in developing products we need to stay agile to help our product launch faster. Next, we need to find a product market as soon as possible. Determine the best pricing strategy also important in maintaining the product in the market. In addition, Dr Mazlan states that PIVOT is required. As an example, Covid-19. What can companies do to keep on surviving in this industry? The most important thing during the start-up period is the 10 slide pitch deck. It is really important to us to understand and master it.</w:t>
      </w:r>
    </w:p>
    <w:p w:rsidR="00000000" w:rsidDel="00000000" w:rsidP="00000000" w:rsidRDefault="00000000" w:rsidRPr="00000000" w14:paraId="00000025">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i1o72vt04jpm" w:id="16"/>
      <w:bookmarkEnd w:id="16"/>
      <w:r w:rsidDel="00000000" w:rsidR="00000000" w:rsidRPr="00000000">
        <w:rPr>
          <w:rFonts w:ascii="Times New Roman" w:cs="Times New Roman" w:eastAsia="Times New Roman" w:hAnsi="Times New Roman"/>
          <w:sz w:val="24"/>
          <w:szCs w:val="24"/>
          <w:rtl w:val="0"/>
        </w:rPr>
        <w:t xml:space="preserve">Last but not least, Dr Mazlan Abbas shares some tips on how to become a thought leader. First, we have to create our personal branding. Then, try to develop, learn, and manage a blog. Next, we have to start and find our own niche area. He started with twitter to share all the ideas and get understanding about his niche area. Locate and work with the influencers, build a network, go beyond your own blog. Lastly, always say something new and disrupted ways of thinking. </w:t>
      </w:r>
    </w:p>
    <w:p w:rsidR="00000000" w:rsidDel="00000000" w:rsidP="00000000" w:rsidRDefault="00000000" w:rsidRPr="00000000" w14:paraId="00000026">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inx931ilbkkc" w:id="17"/>
      <w:bookmarkEnd w:id="17"/>
      <w:r w:rsidDel="00000000" w:rsidR="00000000" w:rsidRPr="00000000">
        <w:rPr>
          <w:rFonts w:ascii="Times New Roman" w:cs="Times New Roman" w:eastAsia="Times New Roman" w:hAnsi="Times New Roman"/>
          <w:sz w:val="24"/>
          <w:szCs w:val="24"/>
          <w:rtl w:val="0"/>
        </w:rPr>
        <w:t xml:space="preserve">In his last words, he also shared about the several things that led him to give up. For example, is when his ideas and products are being rejected by the investors. What motivates him to always try, is that he has the passion and the patient to believe that IoT will be a big success one day. “Building a start-up is not easy but we have our own dream” says Dr Mazlan Abbas. Instead of building our dreams with other people, it is easier to develop our dreams on our own. Be passionate. Never give up in achieving our goals and dreams.</w:t>
      </w:r>
    </w:p>
    <w:p w:rsidR="00000000" w:rsidDel="00000000" w:rsidP="00000000" w:rsidRDefault="00000000" w:rsidRPr="00000000" w14:paraId="00000027">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jpdgu876c0su" w:id="18"/>
      <w:bookmarkEnd w:id="18"/>
      <w:r w:rsidDel="00000000" w:rsidR="00000000" w:rsidRPr="00000000">
        <w:rPr>
          <w:rtl w:val="0"/>
        </w:rPr>
      </w:r>
    </w:p>
    <w:sectPr>
      <w:pgSz w:h="16834" w:w="11909" w:orient="portrait"/>
      <w:pgMar w:bottom="1440" w:top="1275.590551181102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