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rPr>
      </w:pPr>
      <w:r>
        <w:rPr>
          <w:rFonts w:hint="default"/>
          <w:lang w:val="en-US"/>
        </w:rPr>
        <w:drawing>
          <wp:inline distT="0" distB="0" distL="114300" distR="114300">
            <wp:extent cx="4386580" cy="1483995"/>
            <wp:effectExtent l="0" t="0" r="2540" b="9525"/>
            <wp:docPr id="2" name="Picture 2" descr="logo betul u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betul utm"/>
                    <pic:cNvPicPr>
                      <a:picLocks noChangeAspect="1"/>
                    </pic:cNvPicPr>
                  </pic:nvPicPr>
                  <pic:blipFill>
                    <a:blip r:embed="rId4"/>
                    <a:stretch>
                      <a:fillRect/>
                    </a:stretch>
                  </pic:blipFill>
                  <pic:spPr>
                    <a:xfrm>
                      <a:off x="0" y="0"/>
                      <a:ext cx="4386580" cy="1483995"/>
                    </a:xfrm>
                    <a:prstGeom prst="rect">
                      <a:avLst/>
                    </a:prstGeom>
                  </pic:spPr>
                </pic:pic>
              </a:graphicData>
            </a:graphic>
          </wp:inline>
        </w:drawing>
      </w:r>
    </w:p>
    <w:p>
      <w:pPr>
        <w:spacing w:line="480" w:lineRule="auto"/>
        <w:rPr>
          <w:rFonts w:hint="default" w:ascii="Times New Roman" w:hAnsi="Times New Roman" w:cs="Times New Roman"/>
          <w:sz w:val="24"/>
          <w:szCs w:val="24"/>
          <w:lang w:val="en-US"/>
        </w:rPr>
      </w:pPr>
    </w:p>
    <w:p>
      <w:pPr>
        <w:spacing w:line="480" w:lineRule="auto"/>
        <w:jc w:val="center"/>
        <w:rPr>
          <w:rFonts w:hint="default" w:ascii="Times New Roman" w:hAnsi="Times New Roman" w:cs="Times New Roman"/>
          <w:color w:val="7F7F7F" w:themeColor="text1" w:themeTint="7F"/>
          <w:sz w:val="44"/>
          <w:szCs w:val="44"/>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pPr>
    </w:p>
    <w:p>
      <w:pPr>
        <w:spacing w:line="480" w:lineRule="auto"/>
        <w:jc w:val="center"/>
        <w:rPr>
          <w:rFonts w:hint="default" w:ascii="Times New Roman" w:hAnsi="Times New Roman" w:cs="Times New Roman"/>
          <w:color w:val="7F7F7F" w:themeColor="text1" w:themeTint="7F"/>
          <w:sz w:val="44"/>
          <w:szCs w:val="44"/>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pPr>
    </w:p>
    <w:p>
      <w:pPr>
        <w:spacing w:line="480" w:lineRule="auto"/>
        <w:jc w:val="center"/>
        <w:rPr>
          <w:rFonts w:hint="default" w:ascii="Times New Roman" w:hAnsi="Times New Roman" w:cs="Times New Roman"/>
          <w:color w:val="7F7F7F" w:themeColor="text1" w:themeTint="7F"/>
          <w:sz w:val="56"/>
          <w:szCs w:val="56"/>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pPr>
      <w:r>
        <w:rPr>
          <w:rFonts w:hint="default" w:ascii="Times New Roman" w:hAnsi="Times New Roman" w:cs="Times New Roman"/>
          <w:color w:val="7F7F7F" w:themeColor="text1" w:themeTint="7F"/>
          <w:sz w:val="56"/>
          <w:szCs w:val="56"/>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21000">
                  <w14:srgbClr w14:val="53575C"/>
                </w14:gs>
                <w14:gs w14:pos="88000">
                  <w14:srgbClr w14:val="C5C7CA"/>
                </w14:gs>
              </w14:gsLst>
              <w14:lin w14:ang="5400000"/>
            </w14:gradFill>
          </w14:textFill>
          <w14:props3d w14:extrusionH="0" w14:contourW="0" w14:prstMaterial="clear"/>
        </w:rPr>
        <w:t>ULAB 2212</w:t>
      </w:r>
    </w:p>
    <w:p>
      <w:pPr>
        <w:jc w:val="center"/>
        <w:rPr>
          <w:rFonts w:hint="default" w:ascii="Times New Roman" w:hAnsi="Times New Roman" w:cs="Times New Roman"/>
          <w:sz w:val="48"/>
          <w:szCs w:val="48"/>
          <w:u w:val="none"/>
          <w:lang w:val="en-US"/>
        </w:rPr>
      </w:pPr>
      <w:r>
        <w:rPr>
          <w:rFonts w:hint="default" w:ascii="Times New Roman" w:hAnsi="Times New Roman" w:cs="Times New Roman"/>
          <w:sz w:val="48"/>
          <w:szCs w:val="48"/>
          <w:u w:val="none"/>
          <w:lang w:val="en-US"/>
        </w:rPr>
        <w:t>TERM PAPER PROPOSAL</w:t>
      </w:r>
    </w:p>
    <w:p>
      <w:pPr>
        <w:jc w:val="center"/>
        <w:rPr>
          <w:rFonts w:hint="default" w:ascii="Times New Roman" w:hAnsi="Times New Roman" w:cs="Times New Roman"/>
          <w:sz w:val="48"/>
          <w:szCs w:val="48"/>
          <w:u w:val="none"/>
          <w:lang w:val="en-US"/>
        </w:rPr>
      </w:pPr>
    </w:p>
    <w:p>
      <w:pPr>
        <w:jc w:val="center"/>
        <w:rPr>
          <w:rFonts w:hint="default" w:ascii="Times New Roman" w:hAnsi="Times New Roman" w:cs="Times New Roman"/>
          <w:sz w:val="48"/>
          <w:szCs w:val="48"/>
          <w:u w:val="none"/>
          <w:lang w:val="en-US"/>
        </w:rPr>
      </w:pPr>
      <w:r>
        <w:rPr>
          <w:rFonts w:hint="default" w:ascii="Times New Roman" w:hAnsi="Times New Roman" w:cs="Times New Roman"/>
          <w:sz w:val="48"/>
          <w:szCs w:val="48"/>
          <w:u w:val="none"/>
          <w:lang w:val="en-US"/>
        </w:rPr>
        <w:t>THE LITTLE ALBERT EXPERIMENT</w:t>
      </w:r>
    </w:p>
    <w:p>
      <w:pPr>
        <w:spacing w:line="480" w:lineRule="auto"/>
        <w:rPr>
          <w:rFonts w:hint="default" w:ascii="Times New Roman" w:hAnsi="Times New Roman" w:cs="Times New Roman"/>
          <w:sz w:val="24"/>
          <w:szCs w:val="24"/>
          <w:lang w:val="en-US"/>
        </w:rPr>
      </w:pPr>
    </w:p>
    <w:p>
      <w:pPr>
        <w:spacing w:line="480" w:lineRule="auto"/>
        <w:rPr>
          <w:rFonts w:hint="default" w:ascii="Times New Roman" w:hAnsi="Times New Roman" w:cs="Times New Roman"/>
          <w:sz w:val="24"/>
          <w:szCs w:val="24"/>
          <w:lang w:val="en-US"/>
        </w:rPr>
      </w:pPr>
    </w:p>
    <w:p>
      <w:pPr>
        <w:spacing w:line="480" w:lineRule="auto"/>
        <w:rPr>
          <w:rFonts w:hint="default" w:ascii="Times New Roman" w:hAnsi="Times New Roman" w:cs="Times New Roman"/>
          <w:sz w:val="24"/>
          <w:szCs w:val="24"/>
          <w:lang w:val="en-US"/>
        </w:rPr>
      </w:pPr>
    </w:p>
    <w:p>
      <w:pPr>
        <w:spacing w:line="480" w:lineRule="auto"/>
        <w:rPr>
          <w:rFonts w:hint="default" w:ascii="Times New Roman" w:hAnsi="Times New Roman" w:cs="Times New Roman"/>
          <w:sz w:val="24"/>
          <w:szCs w:val="24"/>
          <w:lang w:val="en-US"/>
        </w:rPr>
      </w:pPr>
    </w:p>
    <w:p>
      <w:pPr>
        <w:jc w:val="both"/>
        <w:rPr>
          <w:rFonts w:hint="default"/>
          <w:lang w:val="en-US"/>
        </w:rPr>
      </w:pPr>
    </w:p>
    <w:tbl>
      <w:tblPr>
        <w:tblStyle w:val="4"/>
        <w:tblpPr w:leftFromText="180" w:rightFromText="180" w:vertAnchor="text" w:horzAnchor="page" w:tblpX="1233" w:tblpY="221"/>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0" w:type="dxa"/>
          </w:tcPr>
          <w:p>
            <w:pPr>
              <w:jc w:val="center"/>
              <w:rPr>
                <w:rFonts w:hint="default" w:ascii="Times New Roman" w:hAnsi="Times New Roman" w:cs="Times New Roman"/>
                <w:b/>
                <w:bCs/>
                <w:sz w:val="28"/>
                <w:szCs w:val="28"/>
                <w:vertAlign w:val="baseline"/>
                <w:lang w:val="en-US"/>
              </w:rPr>
            </w:pPr>
          </w:p>
          <w:p>
            <w:pPr>
              <w:jc w:val="center"/>
              <w:rPr>
                <w:rFonts w:hint="default" w:ascii="Times New Roman" w:hAnsi="Times New Roman" w:cs="Times New Roman"/>
                <w:b/>
                <w:bCs/>
                <w:sz w:val="28"/>
                <w:szCs w:val="28"/>
                <w:vertAlign w:val="baseline"/>
                <w:lang w:val="en-US"/>
              </w:rPr>
            </w:pPr>
            <w:r>
              <w:rPr>
                <w:rFonts w:hint="default" w:ascii="Times New Roman" w:hAnsi="Times New Roman" w:cs="Times New Roman"/>
                <w:b/>
                <w:bCs/>
                <w:sz w:val="28"/>
                <w:szCs w:val="28"/>
                <w:vertAlign w:val="baseline"/>
                <w:lang w:val="en-US"/>
              </w:rPr>
              <w:t>Name</w:t>
            </w:r>
          </w:p>
          <w:p>
            <w:pPr>
              <w:jc w:val="center"/>
              <w:rPr>
                <w:rFonts w:hint="default" w:ascii="Times New Roman" w:hAnsi="Times New Roman" w:cs="Times New Roman"/>
                <w:b/>
                <w:bCs/>
                <w:sz w:val="28"/>
                <w:szCs w:val="28"/>
                <w:vertAlign w:val="baseline"/>
                <w:lang w:val="en-US"/>
              </w:rPr>
            </w:pPr>
          </w:p>
        </w:tc>
        <w:tc>
          <w:tcPr>
            <w:tcW w:w="2280" w:type="dxa"/>
          </w:tcPr>
          <w:p>
            <w:pPr>
              <w:jc w:val="center"/>
              <w:rPr>
                <w:rFonts w:hint="default" w:ascii="Times New Roman" w:hAnsi="Times New Roman" w:cs="Times New Roman"/>
                <w:b/>
                <w:bCs/>
                <w:sz w:val="28"/>
                <w:szCs w:val="28"/>
                <w:vertAlign w:val="baseline"/>
                <w:lang w:val="en-US"/>
              </w:rPr>
            </w:pPr>
          </w:p>
          <w:p>
            <w:pPr>
              <w:jc w:val="center"/>
              <w:rPr>
                <w:rFonts w:hint="default" w:ascii="Times New Roman" w:hAnsi="Times New Roman" w:cs="Times New Roman"/>
                <w:b/>
                <w:bCs/>
                <w:sz w:val="28"/>
                <w:szCs w:val="28"/>
                <w:vertAlign w:val="baseline"/>
                <w:lang w:val="en-US"/>
              </w:rPr>
            </w:pPr>
            <w:r>
              <w:rPr>
                <w:rFonts w:hint="default" w:ascii="Times New Roman" w:hAnsi="Times New Roman" w:cs="Times New Roman"/>
                <w:b/>
                <w:bCs/>
                <w:sz w:val="28"/>
                <w:szCs w:val="28"/>
                <w:vertAlign w:val="baseline"/>
                <w:lang w:val="en-US"/>
              </w:rPr>
              <w:t>Matrics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0" w:type="dxa"/>
          </w:tcPr>
          <w:p>
            <w:pPr>
              <w:jc w:val="left"/>
              <w:rPr>
                <w:rFonts w:hint="default" w:ascii="Times New Roman" w:hAnsi="Times New Roman" w:cs="Times New Roman"/>
                <w:sz w:val="28"/>
                <w:szCs w:val="28"/>
                <w:vertAlign w:val="baseline"/>
                <w:lang w:val="en-US"/>
              </w:rPr>
            </w:pPr>
          </w:p>
          <w:p>
            <w:pPr>
              <w:jc w:val="left"/>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AQILAH HANIM BINTI MOHD TAUFIK</w:t>
            </w:r>
          </w:p>
          <w:p>
            <w:pPr>
              <w:jc w:val="left"/>
              <w:rPr>
                <w:rFonts w:hint="default" w:ascii="Times New Roman" w:hAnsi="Times New Roman" w:cs="Times New Roman"/>
                <w:sz w:val="28"/>
                <w:szCs w:val="28"/>
                <w:vertAlign w:val="baseline"/>
                <w:lang w:val="en-US"/>
              </w:rPr>
            </w:pPr>
          </w:p>
        </w:tc>
        <w:tc>
          <w:tcPr>
            <w:tcW w:w="2280" w:type="dxa"/>
          </w:tcPr>
          <w:p>
            <w:pPr>
              <w:jc w:val="center"/>
              <w:rPr>
                <w:rFonts w:hint="default" w:ascii="Times New Roman" w:hAnsi="Times New Roman" w:cs="Times New Roman"/>
                <w:sz w:val="28"/>
                <w:szCs w:val="28"/>
                <w:vertAlign w:val="baseline"/>
                <w:lang w:val="en-US"/>
              </w:rPr>
            </w:pPr>
          </w:p>
          <w:p>
            <w:pPr>
              <w:jc w:val="center"/>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B19EC0006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0" w:type="dxa"/>
          </w:tcPr>
          <w:p>
            <w:pPr>
              <w:jc w:val="left"/>
              <w:rPr>
                <w:rFonts w:hint="default" w:ascii="Times New Roman" w:hAnsi="Times New Roman" w:cs="Times New Roman"/>
                <w:sz w:val="28"/>
                <w:szCs w:val="28"/>
                <w:vertAlign w:val="baseline"/>
                <w:lang w:val="en-US"/>
              </w:rPr>
            </w:pPr>
          </w:p>
          <w:p>
            <w:pPr>
              <w:jc w:val="left"/>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NUR IZZAHTUL SYAFIQAH BINTI MOHAMAD FADZIL</w:t>
            </w:r>
          </w:p>
          <w:p>
            <w:pPr>
              <w:jc w:val="left"/>
              <w:rPr>
                <w:rFonts w:hint="default" w:ascii="Times New Roman" w:hAnsi="Times New Roman" w:cs="Times New Roman"/>
                <w:sz w:val="28"/>
                <w:szCs w:val="28"/>
                <w:vertAlign w:val="baseline"/>
                <w:lang w:val="en-US"/>
              </w:rPr>
            </w:pPr>
          </w:p>
        </w:tc>
        <w:tc>
          <w:tcPr>
            <w:tcW w:w="2280" w:type="dxa"/>
          </w:tcPr>
          <w:p>
            <w:pPr>
              <w:jc w:val="center"/>
              <w:rPr>
                <w:rFonts w:hint="default" w:ascii="Times New Roman" w:hAnsi="Times New Roman" w:cs="Times New Roman"/>
                <w:sz w:val="28"/>
                <w:szCs w:val="28"/>
                <w:vertAlign w:val="baseline"/>
                <w:lang w:val="en-US"/>
              </w:rPr>
            </w:pPr>
          </w:p>
          <w:p>
            <w:pPr>
              <w:jc w:val="center"/>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A18CS0197</w:t>
            </w:r>
          </w:p>
        </w:tc>
      </w:tr>
    </w:tbl>
    <w:p>
      <w:pPr>
        <w:jc w:val="center"/>
        <w:rPr>
          <w:rFonts w:hint="default"/>
          <w:lang w:val="en-US"/>
        </w:rPr>
      </w:pPr>
    </w:p>
    <w:p>
      <w:pPr>
        <w:numPr>
          <w:ilvl w:val="0"/>
          <w:numId w:val="0"/>
        </w:numPr>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cs="Times New Roman"/>
          <w:sz w:val="28"/>
          <w:szCs w:val="28"/>
          <w:lang w:val="en-US"/>
        </w:rPr>
      </w:pPr>
    </w:p>
    <w:p>
      <w:pPr>
        <w:numPr>
          <w:ilvl w:val="0"/>
          <w:numId w:val="0"/>
        </w:numPr>
        <w:pBdr>
          <w:top w:val="none" w:color="auto" w:sz="0" w:space="0"/>
          <w:left w:val="none" w:color="auto" w:sz="0" w:space="0"/>
          <w:bottom w:val="none" w:color="auto" w:sz="0" w:space="0"/>
          <w:right w:val="none" w:color="auto" w:sz="0" w:space="0"/>
          <w:between w:val="none" w:color="auto" w:sz="0" w:space="0"/>
        </w:pBdr>
        <w:spacing w:line="480" w:lineRule="auto"/>
        <w:ind w:firstLine="420" w:firstLineChars="0"/>
        <w:jc w:val="center"/>
        <w:rPr>
          <w:rFonts w:hint="default" w:ascii="Times New Roman" w:hAnsi="Times New Roman" w:cs="Times New Roman"/>
          <w:b/>
          <w:bCs/>
          <w:sz w:val="28"/>
          <w:szCs w:val="28"/>
          <w:u w:val="single"/>
          <w:lang w:val="en-US"/>
        </w:rPr>
      </w:pPr>
      <w:r>
        <w:rPr>
          <w:rFonts w:hint="default" w:ascii="Times New Roman" w:hAnsi="Times New Roman" w:cs="Times New Roman"/>
          <w:b/>
          <w:bCs/>
          <w:sz w:val="28"/>
          <w:szCs w:val="28"/>
          <w:u w:val="single"/>
          <w:lang w:val="en-US"/>
        </w:rPr>
        <w:t>The Little Albert Experiment</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480" w:lineRule="auto"/>
        <w:ind w:firstLine="420" w:firstLineChars="0"/>
        <w:jc w:val="center"/>
        <w:rPr>
          <w:rFonts w:hint="default" w:ascii="Times New Roman" w:hAnsi="Times New Roman" w:cs="Times New Roman"/>
          <w:b/>
          <w:bCs/>
          <w:sz w:val="28"/>
          <w:szCs w:val="28"/>
          <w:u w:val="single"/>
          <w:lang w:val="en-US"/>
        </w:rPr>
      </w:pPr>
    </w:p>
    <w:p>
      <w:pPr>
        <w:numPr>
          <w:ilvl w:val="0"/>
          <w:numId w:val="0"/>
        </w:numPr>
        <w:pBdr>
          <w:top w:val="none" w:color="auto" w:sz="0" w:space="0"/>
          <w:left w:val="none" w:color="auto" w:sz="0" w:space="0"/>
          <w:bottom w:val="none" w:color="auto" w:sz="0" w:space="0"/>
          <w:right w:val="none" w:color="auto" w:sz="0" w:space="0"/>
          <w:between w:val="none" w:color="auto" w:sz="0" w:space="0"/>
        </w:pBdr>
        <w:spacing w:line="48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Have you ever wondered if an infant experience phobias? John B. Watson and Rosalie Rayner have proven that even a nine month old infant is able to have phobias. In the year 1920, they have conducted an experiment on the nine month old infant called “The Little Albert Experiment.” What is “The Little Albert Experiment”?</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480" w:lineRule="auto"/>
        <w:ind w:firstLine="420" w:firstLineChars="0"/>
        <w:jc w:val="both"/>
        <w:rPr>
          <w:rFonts w:hint="default" w:ascii="Times New Roman" w:hAnsi="Times New Roman" w:cs="Times New Roman"/>
          <w:sz w:val="24"/>
          <w:szCs w:val="24"/>
          <w:lang w:val="en-US"/>
        </w:rPr>
      </w:pPr>
    </w:p>
    <w:p>
      <w:pPr>
        <w:numPr>
          <w:ilvl w:val="0"/>
          <w:numId w:val="0"/>
        </w:numPr>
        <w:pBdr>
          <w:top w:val="none" w:color="auto" w:sz="0" w:space="0"/>
          <w:left w:val="none" w:color="auto" w:sz="0" w:space="0"/>
          <w:bottom w:val="none" w:color="auto" w:sz="0" w:space="0"/>
          <w:right w:val="none" w:color="auto" w:sz="0" w:space="0"/>
          <w:between w:val="none" w:color="auto" w:sz="0" w:space="0"/>
        </w:pBdr>
        <w:spacing w:line="48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American psychologist John B. Watson and Rosalie Rayner was inspired by Russian physiologist, Ivan Pavlov, who created the theory. The only difference that these two psychologists made was that this experiment will be conducted on an infant instead of dogs. </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480" w:lineRule="auto"/>
        <w:ind w:firstLine="420" w:firstLineChars="0"/>
        <w:jc w:val="both"/>
        <w:rPr>
          <w:rFonts w:hint="default" w:ascii="Times New Roman" w:hAnsi="Times New Roman" w:cs="Times New Roman"/>
          <w:sz w:val="24"/>
          <w:szCs w:val="24"/>
          <w:lang w:val="en-US"/>
        </w:rPr>
      </w:pPr>
    </w:p>
    <w:p>
      <w:pPr>
        <w:numPr>
          <w:ilvl w:val="0"/>
          <w:numId w:val="0"/>
        </w:numPr>
        <w:pBdr>
          <w:top w:val="none" w:color="auto" w:sz="0" w:space="0"/>
          <w:left w:val="none" w:color="auto" w:sz="0" w:space="0"/>
          <w:bottom w:val="none" w:color="auto" w:sz="0" w:space="0"/>
          <w:right w:val="none" w:color="auto" w:sz="0" w:space="0"/>
          <w:between w:val="none" w:color="auto" w:sz="0" w:space="0"/>
        </w:pBdr>
        <w:spacing w:line="480" w:lineRule="auto"/>
        <w:ind w:firstLine="420" w:firstLineChars="0"/>
        <w:jc w:val="both"/>
        <w:rPr>
          <w:rFonts w:hint="default" w:ascii="Times New Roman" w:hAnsi="Times New Roman" w:cs="Times New Roman"/>
          <w:color w:val="auto"/>
          <w:sz w:val="24"/>
          <w:szCs w:val="24"/>
          <w:lang w:val="en-US"/>
        </w:rPr>
      </w:pPr>
      <w:r>
        <w:rPr>
          <w:rFonts w:hint="default" w:ascii="Times New Roman" w:hAnsi="Times New Roman" w:cs="Times New Roman"/>
          <w:sz w:val="24"/>
          <w:szCs w:val="24"/>
          <w:lang w:val="en-US"/>
        </w:rPr>
        <w:t>This experiment was conducted to study how stimulus generalization can prompt responses to the conditio</w:t>
      </w:r>
      <w:r>
        <w:rPr>
          <w:rFonts w:hint="default" w:ascii="Times New Roman" w:hAnsi="Times New Roman" w:cs="Times New Roman"/>
          <w:color w:val="auto"/>
          <w:sz w:val="24"/>
          <w:szCs w:val="24"/>
          <w:lang w:val="en-US"/>
        </w:rPr>
        <w:t>ned stimulus. It was shown that Little Albert was easily influenced by fear. Even though he wa</w:t>
      </w:r>
      <w:bookmarkStart w:id="0" w:name="_GoBack"/>
      <w:bookmarkEnd w:id="0"/>
      <w:r>
        <w:rPr>
          <w:rFonts w:hint="default" w:ascii="Times New Roman" w:hAnsi="Times New Roman" w:cs="Times New Roman"/>
          <w:color w:val="auto"/>
          <w:sz w:val="24"/>
          <w:szCs w:val="24"/>
          <w:lang w:val="en-US"/>
        </w:rPr>
        <w:t>s initially not afraid of the objects exhibited, it caused him to fear all of the objects when he was provoked by the loud sound.</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480" w:lineRule="auto"/>
        <w:ind w:firstLine="420" w:firstLineChars="0"/>
        <w:jc w:val="both"/>
        <w:rPr>
          <w:rFonts w:hint="default" w:ascii="Times New Roman" w:hAnsi="Times New Roman" w:cs="Times New Roman"/>
          <w:color w:val="auto"/>
          <w:sz w:val="24"/>
          <w:szCs w:val="24"/>
          <w:lang w:val="en-US"/>
        </w:rPr>
      </w:pPr>
    </w:p>
    <w:p>
      <w:pPr>
        <w:numPr>
          <w:ilvl w:val="0"/>
          <w:numId w:val="0"/>
        </w:numPr>
        <w:pBdr>
          <w:top w:val="none" w:color="auto" w:sz="0" w:space="0"/>
          <w:left w:val="none" w:color="auto" w:sz="0" w:space="0"/>
          <w:bottom w:val="none" w:color="auto" w:sz="0" w:space="0"/>
          <w:right w:val="none" w:color="auto" w:sz="0" w:space="0"/>
          <w:between w:val="none" w:color="auto" w:sz="0" w:space="0"/>
        </w:pBdr>
        <w:spacing w:line="480" w:lineRule="auto"/>
        <w:ind w:firstLine="420" w:firstLineChars="0"/>
        <w:jc w:val="both"/>
        <w:rPr>
          <w:rFonts w:hint="default" w:ascii="Times New Roman" w:hAnsi="Times New Roman" w:cs="Times New Roman"/>
          <w:color w:val="auto"/>
          <w:sz w:val="24"/>
          <w:szCs w:val="24"/>
          <w:lang w:val="en-US"/>
        </w:rPr>
      </w:pPr>
      <w:r>
        <w:rPr>
          <w:rFonts w:hint="default" w:ascii="Times New Roman" w:hAnsi="Times New Roman" w:eastAsia="sans-serif" w:cs="Times New Roman"/>
          <w:i w:val="0"/>
          <w:caps w:val="0"/>
          <w:color w:val="auto"/>
          <w:spacing w:val="4"/>
          <w:sz w:val="24"/>
          <w:szCs w:val="24"/>
          <w:lang w:val="en-US"/>
        </w:rPr>
        <w:t>The c</w:t>
      </w:r>
      <w:r>
        <w:rPr>
          <w:rFonts w:hint="default" w:ascii="Times New Roman" w:hAnsi="Times New Roman" w:eastAsia="sans-serif" w:cs="Times New Roman"/>
          <w:i w:val="0"/>
          <w:caps w:val="0"/>
          <w:color w:val="auto"/>
          <w:spacing w:val="4"/>
          <w:sz w:val="24"/>
          <w:szCs w:val="24"/>
        </w:rPr>
        <w:t>onclusion</w:t>
      </w:r>
      <w:r>
        <w:rPr>
          <w:rFonts w:hint="default" w:ascii="Times New Roman" w:hAnsi="Times New Roman" w:eastAsia="sans-serif" w:cs="Times New Roman"/>
          <w:i w:val="0"/>
          <w:caps w:val="0"/>
          <w:color w:val="auto"/>
          <w:spacing w:val="4"/>
          <w:sz w:val="24"/>
          <w:szCs w:val="24"/>
          <w:lang w:val="en-US"/>
        </w:rPr>
        <w:t xml:space="preserve"> that</w:t>
      </w:r>
      <w:r>
        <w:rPr>
          <w:rFonts w:hint="default" w:ascii="Times New Roman" w:hAnsi="Times New Roman" w:eastAsia="sans-serif" w:cs="Times New Roman"/>
          <w:i w:val="0"/>
          <w:caps w:val="0"/>
          <w:color w:val="auto"/>
          <w:spacing w:val="4"/>
          <w:sz w:val="24"/>
          <w:szCs w:val="24"/>
        </w:rPr>
        <w:t xml:space="preserve"> Watson drew from the experiment was that fear may have a </w:t>
      </w:r>
      <w:r>
        <w:rPr>
          <w:rFonts w:hint="default" w:ascii="Times New Roman" w:hAnsi="Times New Roman" w:eastAsia="sans-serif" w:cs="Times New Roman"/>
          <w:i w:val="0"/>
          <w:caps w:val="0"/>
          <w:color w:val="auto"/>
          <w:spacing w:val="4"/>
          <w:sz w:val="24"/>
          <w:szCs w:val="24"/>
          <w:lang w:val="en-US"/>
        </w:rPr>
        <w:t xml:space="preserve">crucial </w:t>
      </w:r>
      <w:r>
        <w:rPr>
          <w:rFonts w:hint="default" w:ascii="Times New Roman" w:hAnsi="Times New Roman" w:eastAsia="sans-serif" w:cs="Times New Roman"/>
          <w:i w:val="0"/>
          <w:caps w:val="0"/>
          <w:color w:val="auto"/>
          <w:spacing w:val="4"/>
          <w:sz w:val="24"/>
          <w:szCs w:val="24"/>
        </w:rPr>
        <w:t xml:space="preserve">impact on </w:t>
      </w:r>
      <w:r>
        <w:rPr>
          <w:rFonts w:hint="default" w:ascii="Times New Roman" w:hAnsi="Times New Roman" w:eastAsia="sans-serif" w:cs="Times New Roman"/>
          <w:i w:val="0"/>
          <w:caps w:val="0"/>
          <w:color w:val="auto"/>
          <w:spacing w:val="4"/>
          <w:sz w:val="24"/>
          <w:szCs w:val="24"/>
          <w:lang w:val="en-US"/>
        </w:rPr>
        <w:t xml:space="preserve">psyche </w:t>
      </w:r>
      <w:r>
        <w:rPr>
          <w:rFonts w:hint="default" w:ascii="Times New Roman" w:hAnsi="Times New Roman" w:eastAsia="sans-serif" w:cs="Times New Roman"/>
          <w:i w:val="0"/>
          <w:caps w:val="0"/>
          <w:color w:val="auto"/>
          <w:spacing w:val="4"/>
          <w:sz w:val="24"/>
          <w:szCs w:val="24"/>
        </w:rPr>
        <w:t>development.</w:t>
      </w:r>
      <w:r>
        <w:rPr>
          <w:rFonts w:hint="default" w:ascii="Times New Roman" w:hAnsi="Times New Roman" w:eastAsia="sans-serif" w:cs="Times New Roman"/>
          <w:i w:val="0"/>
          <w:caps w:val="0"/>
          <w:color w:val="auto"/>
          <w:spacing w:val="4"/>
          <w:sz w:val="24"/>
          <w:szCs w:val="24"/>
          <w:lang w:val="en-US"/>
        </w:rPr>
        <w:t xml:space="preserve"> Based on this study on stimulus generalization, there will definitely be consequences after the experiment which might effect the future of the infant.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ans-serif">
    <w:altName w:val="From Cartoon Blocks"/>
    <w:panose1 w:val="00000000000000000000"/>
    <w:charset w:val="00"/>
    <w:family w:val="auto"/>
    <w:pitch w:val="default"/>
    <w:sig w:usb0="00000000" w:usb1="00000000" w:usb2="00000000" w:usb3="00000000" w:csb0="00000000" w:csb1="00000000"/>
  </w:font>
  <w:font w:name="From Cartoon Blocks">
    <w:panose1 w:val="02000500000000000000"/>
    <w:charset w:val="00"/>
    <w:family w:val="auto"/>
    <w:pitch w:val="default"/>
    <w:sig w:usb0="800000A7" w:usb1="5000004A" w:usb2="00000000" w:usb3="00000000" w:csb0="20000111" w:csb1="41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17AD6"/>
    <w:rsid w:val="18417AD6"/>
    <w:rsid w:val="4A764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2020-03-08T10:34:00Z</dcterms:created>
  <dc:creator>google1569432561</dc:creator>
  <cp:lastModifiedBy>google1569432561</cp:lastModifiedBy>
  <dcterms:modified xsi:type="dcterms:W3CDTF">2020-03-08T16:21:42Z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