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Universiti</w:t>
      </w:r>
      <w:r w:rsidDel="00000000" w:rsidR="00000000" w:rsidRPr="00000000">
        <w:rPr>
          <w:rFonts w:ascii="Calibri" w:cs="Calibri" w:eastAsia="Calibri" w:hAnsi="Calibri"/>
          <w:rtl w:val="0"/>
        </w:rPr>
        <w:t xml:space="preserve"> Teknologi Malaysia</w:t>
      </w:r>
    </w:p>
    <w:p w:rsidR="00000000" w:rsidDel="00000000" w:rsidP="00000000" w:rsidRDefault="00000000" w:rsidRPr="00000000" w14:paraId="00000002">
      <w:pPr>
        <w:spacing w:after="160" w:line="259"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SCSV 2113</w:t>
      </w:r>
    </w:p>
    <w:p w:rsidR="00000000" w:rsidDel="00000000" w:rsidP="00000000" w:rsidRDefault="00000000" w:rsidRPr="00000000" w14:paraId="00000003">
      <w:pPr>
        <w:spacing w:after="160" w:line="259"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HUMAN COMPUTER INTERACTION</w:t>
      </w:r>
    </w:p>
    <w:p w:rsidR="00000000" w:rsidDel="00000000" w:rsidP="00000000" w:rsidRDefault="00000000" w:rsidRPr="00000000" w14:paraId="00000004">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(Session 2020/2021 Semester 2)</w:t>
      </w:r>
    </w:p>
    <w:p w:rsidR="00000000" w:rsidDel="00000000" w:rsidP="00000000" w:rsidRDefault="00000000" w:rsidRPr="00000000" w14:paraId="00000005">
      <w:pPr>
        <w:tabs>
          <w:tab w:val="center" w:pos="4680"/>
          <w:tab w:val="right" w:pos="9360"/>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School of Computing</w:t>
      </w:r>
    </w:p>
    <w:p w:rsidR="00000000" w:rsidDel="00000000" w:rsidP="00000000" w:rsidRDefault="00000000" w:rsidRPr="00000000" w14:paraId="00000006">
      <w:pPr>
        <w:tabs>
          <w:tab w:val="center" w:pos="4680"/>
          <w:tab w:val="right" w:pos="9360"/>
        </w:tabs>
        <w:spacing w:line="240" w:lineRule="auto"/>
        <w:jc w:val="center"/>
        <w:rPr>
          <w:rFonts w:ascii="Calibri" w:cs="Calibri" w:eastAsia="Calibri" w:hAnsi="Calibri"/>
          <w:b w:val="1"/>
          <w:sz w:val="44"/>
          <w:szCs w:val="44"/>
        </w:rPr>
      </w:pPr>
      <w:r w:rsidDel="00000000" w:rsidR="00000000" w:rsidRPr="00000000">
        <w:rPr>
          <w:rFonts w:ascii="Calibri" w:cs="Calibri" w:eastAsia="Calibri" w:hAnsi="Calibri"/>
          <w:rtl w:val="0"/>
        </w:rPr>
        <w:t xml:space="preserve">Universiti</w: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-909637</wp:posOffset>
                </wp:positionH>
                <wp:positionV relativeFrom="paragraph">
                  <wp:posOffset>333375</wp:posOffset>
                </wp:positionV>
                <wp:extent cx="7781925" cy="1367420"/>
                <wp:effectExtent b="0" l="0" r="0" t="0"/>
                <wp:wrapNone/>
                <wp:docPr id="1" name=""/>
                <a:graphic>
                  <a:graphicData uri="http://schemas.microsoft.com/office/word/2010/wordprocessingGroup">
                    <wpg:wgp>
                      <wpg:cNvGrpSpPr/>
                      <wpg:grpSpPr>
                        <a:xfrm>
                          <a:off x="1478850" y="3151350"/>
                          <a:ext cx="7781925" cy="1367420"/>
                          <a:chOff x="1478850" y="3151350"/>
                          <a:chExt cx="7734300" cy="1257300"/>
                        </a:xfrm>
                      </wpg:grpSpPr>
                      <wpg:grpSp>
                        <wpg:cNvGrpSpPr/>
                        <wpg:grpSpPr>
                          <a:xfrm>
                            <a:off x="1478850" y="3151350"/>
                            <a:ext cx="7734300" cy="1257300"/>
                            <a:chOff x="0" y="0"/>
                            <a:chExt cx="7734300" cy="1257300"/>
                          </a:xfrm>
                        </wpg:grpSpPr>
                        <wps:wsp>
                          <wps:cNvSpPr/>
                          <wps:cNvPr id="3" name="Shape 3"/>
                          <wps:spPr>
                            <a:xfrm>
                              <a:off x="0" y="0"/>
                              <a:ext cx="77343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34300" cy="1257300"/>
                            </a:xfrm>
                            <a:prstGeom prst="rect">
                              <a:avLst/>
                            </a:prstGeom>
                            <a:solidFill>
                              <a:srgbClr val="7F7F7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wps:cNvPr id="5" name="Shape 5"/>
                          <wps:spPr>
                            <a:xfrm>
                              <a:off x="0" y="76200"/>
                              <a:ext cx="7734300" cy="1095375"/>
                            </a:xfrm>
                            <a:prstGeom prst="rect">
                              <a:avLst/>
                            </a:prstGeom>
                            <a:solidFill>
                              <a:schemeClr val="accent2"/>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52"/>
                                    <w:vertAlign w:val="baseline"/>
                                  </w:rPr>
                                  <w:t xml:space="preserve">P1 - PROJECT PROPOSAL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0"/>
                                    <w:i w:val="0"/>
                                    <w:smallCaps w:val="0"/>
                                    <w:strike w:val="0"/>
                                    <w:color w:val="000000"/>
                                    <w:sz w:val="36"/>
                                    <w:vertAlign w:val="baseline"/>
                                  </w:rPr>
                                  <w:t xml:space="preserve">[</w:t>
                                </w:r>
                                <w:r w:rsidDel="00000000" w:rsidR="00000000" w:rsidRPr="00000000">
                                  <w:rPr>
                                    <w:rFonts w:ascii="Calibri" w:cs="Calibri" w:eastAsia="Calibri" w:hAnsi="Calibri"/>
                                    <w:b w:val="0"/>
                                    <w:i w:val="0"/>
                                    <w:smallCaps w:val="0"/>
                                    <w:strike w:val="0"/>
                                    <w:color w:val="000000"/>
                                    <w:sz w:val="36"/>
                                    <w:vertAlign w:val="baseline"/>
                                  </w:rPr>
                                  <w:t xml:space="preserve">VISION +</w:t>
                                </w:r>
                                <w:r w:rsidDel="00000000" w:rsidR="00000000" w:rsidRPr="00000000">
                                  <w:rPr>
                                    <w:rFonts w:ascii="Calibri" w:cs="Calibri" w:eastAsia="Calibri" w:hAnsi="Calibri"/>
                                    <w:b w:val="0"/>
                                    <w:i w:val="0"/>
                                    <w:smallCaps w:val="0"/>
                                    <w:strike w:val="0"/>
                                    <w:color w:val="000000"/>
                                    <w:sz w:val="36"/>
                                    <w:vertAlign w:val="baseline"/>
                                  </w:rPr>
                                  <w:t xml:space="preserv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-909637</wp:posOffset>
                </wp:positionH>
                <wp:positionV relativeFrom="paragraph">
                  <wp:posOffset>333375</wp:posOffset>
                </wp:positionV>
                <wp:extent cx="7781925" cy="1367420"/>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781925" cy="1367420"/>
                        </a:xfrm>
                        <a:prstGeom prst="rect"/>
                        <a:ln/>
                      </pic:spPr>
                    </pic:pic>
                  </a:graphicData>
                </a:graphic>
              </wp:anchor>
            </w:drawing>
          </mc:Fallback>
        </mc:AlternateContent>
      </w:r>
    </w:p>
    <w:p w:rsidR="00000000" w:rsidDel="00000000" w:rsidP="00000000" w:rsidRDefault="00000000" w:rsidRPr="00000000" w14:paraId="00000008">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9">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A">
      <w:pPr>
        <w:spacing w:after="240" w:before="240" w:line="259"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B">
      <w:pPr>
        <w:spacing w:after="240" w:before="24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LECTURER</w:t>
      </w:r>
    </w:p>
    <w:p w:rsidR="00000000" w:rsidDel="00000000" w:rsidP="00000000" w:rsidRDefault="00000000" w:rsidRPr="00000000" w14:paraId="0000000C">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36"/>
          <w:szCs w:val="36"/>
          <w:rtl w:val="0"/>
        </w:rPr>
        <w:t xml:space="preserve">NOR ANITA FAIROS BINTI ISMAIL</w:t>
      </w:r>
      <w:r w:rsidDel="00000000" w:rsidR="00000000" w:rsidRPr="00000000">
        <w:rPr>
          <w:rtl w:val="0"/>
        </w:rPr>
      </w:r>
    </w:p>
    <w:p w:rsidR="00000000" w:rsidDel="00000000" w:rsidP="00000000" w:rsidRDefault="00000000" w:rsidRPr="00000000" w14:paraId="0000000D">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01)</w:t>
      </w:r>
    </w:p>
    <w:p w:rsidR="00000000" w:rsidDel="00000000" w:rsidP="00000000" w:rsidRDefault="00000000" w:rsidRPr="00000000" w14:paraId="0000000E">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F">
      <w:pPr>
        <w:spacing w:after="240" w:before="240" w:line="259"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GROUP NO 5 (Auspicious)</w:t>
      </w:r>
    </w:p>
    <w:p w:rsidR="00000000" w:rsidDel="00000000" w:rsidP="00000000" w:rsidRDefault="00000000" w:rsidRPr="00000000" w14:paraId="00000010">
      <w:pPr>
        <w:spacing w:after="240" w:before="24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Prepared by</w:t>
      </w:r>
    </w:p>
    <w:p w:rsidR="00000000" w:rsidDel="00000000" w:rsidP="00000000" w:rsidRDefault="00000000" w:rsidRPr="00000000" w14:paraId="00000011">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MAIZATUL AFRINA SAFIAH BINTI SAIFUL AZWAN   </w:t>
        <w:tab/>
        <w:t xml:space="preserve">          </w:t>
        <w:tab/>
        <w:t xml:space="preserve">A20EC0204</w:t>
      </w:r>
    </w:p>
    <w:p w:rsidR="00000000" w:rsidDel="00000000" w:rsidP="00000000" w:rsidRDefault="00000000" w:rsidRPr="00000000" w14:paraId="00000012">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MADINA SURAYA BINTI ZHARIN                                   </w:t>
        <w:tab/>
        <w:t xml:space="preserve">          </w:t>
        <w:tab/>
        <w:t xml:space="preserve">A20EC0203</w:t>
      </w:r>
    </w:p>
    <w:p w:rsidR="00000000" w:rsidDel="00000000" w:rsidP="00000000" w:rsidRDefault="00000000" w:rsidRPr="00000000" w14:paraId="00000013">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NAYLI NABIHAH BINTI JASNI                                          </w:t>
        <w:tab/>
        <w:t xml:space="preserve">          </w:t>
        <w:tab/>
        <w:t xml:space="preserve">A20EC0105</w:t>
      </w:r>
    </w:p>
    <w:p w:rsidR="00000000" w:rsidDel="00000000" w:rsidP="00000000" w:rsidRDefault="00000000" w:rsidRPr="00000000" w14:paraId="00000014">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MADIHAH BINTI CHE ZABRI                                            </w:t>
        <w:tab/>
        <w:t xml:space="preserve">          </w:t>
        <w:tab/>
        <w:t xml:space="preserve">A20EC0074</w:t>
      </w:r>
    </w:p>
    <w:p w:rsidR="00000000" w:rsidDel="00000000" w:rsidP="00000000" w:rsidRDefault="00000000" w:rsidRPr="00000000" w14:paraId="00000015">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NURFARRAHIN BINTI CHE ALIAS                                   </w:t>
        <w:tab/>
        <w:t xml:space="preserve">          </w:t>
        <w:tab/>
        <w:t xml:space="preserve">A20EC0121</w:t>
      </w:r>
    </w:p>
    <w:p w:rsidR="00000000" w:rsidDel="00000000" w:rsidP="00000000" w:rsidRDefault="00000000" w:rsidRPr="00000000" w14:paraId="00000016">
      <w:pPr>
        <w:spacing w:after="240" w:before="240" w:line="259"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SAFIRA NURUL IZZA                                                                      A18CS0323</w:t>
      </w:r>
    </w:p>
    <w:p w:rsidR="00000000" w:rsidDel="00000000" w:rsidP="00000000" w:rsidRDefault="00000000" w:rsidRPr="00000000" w14:paraId="00000017">
      <w:pPr>
        <w:spacing w:after="240" w:before="240" w:line="259"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1440" w:hanging="360"/>
        <w:jc w:val="left"/>
        <w:rPr>
          <w:sz w:val="24"/>
          <w:szCs w:val="24"/>
          <w:u w:val="none"/>
        </w:rPr>
      </w:pPr>
      <w:r w:rsidDel="00000000" w:rsidR="00000000" w:rsidRPr="00000000">
        <w:rPr>
          <w:sz w:val="24"/>
          <w:szCs w:val="24"/>
          <w:u w:val="single"/>
          <w:rtl w:val="0"/>
        </w:rPr>
        <w:t xml:space="preserve">Problem</w:t>
      </w:r>
    </w:p>
    <w:p w:rsidR="00000000" w:rsidDel="00000000" w:rsidP="00000000" w:rsidRDefault="00000000" w:rsidRPr="00000000" w14:paraId="00000019">
      <w:pPr>
        <w:spacing w:after="240" w:before="240" w:lineRule="auto"/>
        <w:ind w:left="720" w:firstLine="720"/>
        <w:jc w:val="both"/>
        <w:rPr>
          <w:sz w:val="24"/>
          <w:szCs w:val="24"/>
        </w:rPr>
      </w:pPr>
      <w:r w:rsidDel="00000000" w:rsidR="00000000" w:rsidRPr="00000000">
        <w:rPr>
          <w:sz w:val="24"/>
          <w:szCs w:val="24"/>
          <w:rtl w:val="0"/>
        </w:rPr>
        <w:t xml:space="preserve">Nowadays, humans need to familiarize themselves with a very packed schedule. They are required to balance themselves in the aspect of private life and work or study life. This can be a major problem for certain people as humans tend to forget most of the things they should have done. Forgetfulness can happen to anyone which includes the individuals who don't suffer from any diseases such as Alzheimer’s or any other memory-impairing illness. Other than that, not only sickness forgetfulness can be developed as one is too busy focusing on one thing, they tend to forget minor things they should have done. Stress can also be a factor of how forgetfulness can conquer one’s life. </w:t>
      </w:r>
    </w:p>
    <w:p w:rsidR="00000000" w:rsidDel="00000000" w:rsidP="00000000" w:rsidRDefault="00000000" w:rsidRPr="00000000" w14:paraId="0000001A">
      <w:pPr>
        <w:spacing w:after="240" w:before="240" w:lineRule="auto"/>
        <w:ind w:left="720" w:firstLine="720"/>
        <w:jc w:val="center"/>
        <w:rPr>
          <w:sz w:val="24"/>
          <w:szCs w:val="24"/>
        </w:rPr>
      </w:pPr>
      <w:r w:rsidDel="00000000" w:rsidR="00000000" w:rsidRPr="00000000">
        <w:rPr>
          <w:sz w:val="24"/>
          <w:szCs w:val="24"/>
        </w:rPr>
        <w:drawing>
          <wp:inline distB="114300" distT="114300" distL="114300" distR="114300">
            <wp:extent cx="2243138" cy="1495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3138"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numPr>
          <w:ilvl w:val="0"/>
          <w:numId w:val="4"/>
        </w:numPr>
        <w:spacing w:after="240" w:before="240" w:lineRule="auto"/>
        <w:ind w:left="1440" w:hanging="360"/>
        <w:rPr>
          <w:sz w:val="24"/>
          <w:szCs w:val="24"/>
          <w:u w:val="none"/>
        </w:rPr>
      </w:pPr>
      <w:r w:rsidDel="00000000" w:rsidR="00000000" w:rsidRPr="00000000">
        <w:rPr>
          <w:sz w:val="24"/>
          <w:szCs w:val="24"/>
          <w:rtl w:val="0"/>
        </w:rPr>
        <w:t xml:space="preserve">P</w:t>
      </w:r>
      <w:r w:rsidDel="00000000" w:rsidR="00000000" w:rsidRPr="00000000">
        <w:rPr>
          <w:sz w:val="24"/>
          <w:szCs w:val="24"/>
          <w:rtl w:val="0"/>
        </w:rPr>
        <w:t xml:space="preserve">eople are too lazy to make their own schedules manually</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 (user experience goals)</w:t>
      </w:r>
    </w:p>
    <w:p w:rsidR="00000000" w:rsidDel="00000000" w:rsidP="00000000" w:rsidRDefault="00000000" w:rsidRPr="00000000" w14:paraId="0000001C">
      <w:pPr>
        <w:spacing w:after="240" w:before="240" w:lineRule="auto"/>
        <w:ind w:left="720" w:firstLine="720"/>
        <w:jc w:val="center"/>
        <w:rPr>
          <w:sz w:val="24"/>
          <w:szCs w:val="24"/>
        </w:rPr>
      </w:pPr>
      <w:r w:rsidDel="00000000" w:rsidR="00000000" w:rsidRPr="00000000">
        <w:rPr>
          <w:sz w:val="24"/>
          <w:szCs w:val="24"/>
        </w:rPr>
        <w:drawing>
          <wp:inline distB="114300" distT="114300" distL="114300" distR="114300">
            <wp:extent cx="2390493" cy="1598786"/>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90493" cy="159878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numPr>
          <w:ilvl w:val="0"/>
          <w:numId w:val="4"/>
        </w:numPr>
        <w:ind w:left="1080" w:hanging="90"/>
      </w:pPr>
      <w:r w:rsidDel="00000000" w:rsidR="00000000" w:rsidRPr="00000000">
        <w:rPr>
          <w:sz w:val="24"/>
          <w:szCs w:val="24"/>
          <w:rtl w:val="0"/>
        </w:rPr>
        <w:t xml:space="preserve">People tend to disturb by their social media on the phone and waste their time when using scheduled planner apps. (user experience goals)</w:t>
      </w:r>
    </w:p>
    <w:p w:rsidR="00000000" w:rsidDel="00000000" w:rsidP="00000000" w:rsidRDefault="00000000" w:rsidRPr="00000000" w14:paraId="0000001E">
      <w:pPr>
        <w:spacing w:after="240" w:before="240" w:lineRule="auto"/>
        <w:ind w:left="720" w:firstLine="720"/>
        <w:jc w:val="center"/>
        <w:rPr>
          <w:sz w:val="24"/>
          <w:szCs w:val="24"/>
        </w:rPr>
      </w:pPr>
      <w:r w:rsidDel="00000000" w:rsidR="00000000" w:rsidRPr="00000000">
        <w:rPr>
          <w:sz w:val="24"/>
          <w:szCs w:val="24"/>
        </w:rPr>
        <w:drawing>
          <wp:inline distB="114300" distT="114300" distL="114300" distR="114300">
            <wp:extent cx="2480314" cy="1488188"/>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480314" cy="148818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numPr>
          <w:ilvl w:val="0"/>
          <w:numId w:val="4"/>
        </w:numPr>
        <w:spacing w:after="240" w:before="240" w:lineRule="auto"/>
        <w:ind w:left="1440" w:hanging="360"/>
        <w:rPr>
          <w:sz w:val="32"/>
          <w:szCs w:val="32"/>
        </w:rPr>
      </w:pPr>
      <w:r w:rsidDel="00000000" w:rsidR="00000000" w:rsidRPr="00000000">
        <w:rPr>
          <w:sz w:val="24"/>
          <w:szCs w:val="24"/>
          <w:rtl w:val="0"/>
        </w:rPr>
        <w:t xml:space="preserve">Some book planners are heavy to carry around and sticky notes are easy to lose because of the poor glue quality. (usability goals)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ind w:left="1440" w:hanging="360"/>
        <w:rPr>
          <w:u w:val="none"/>
        </w:rPr>
      </w:pPr>
      <w:r w:rsidDel="00000000" w:rsidR="00000000" w:rsidRPr="00000000">
        <w:rPr>
          <w:u w:val="single"/>
          <w:rtl w:val="0"/>
        </w:rPr>
        <w:t xml:space="preserve">Proposed Solution</w:t>
      </w:r>
    </w:p>
    <w:p w:rsidR="00000000" w:rsidDel="00000000" w:rsidP="00000000" w:rsidRDefault="00000000" w:rsidRPr="00000000" w14:paraId="00000024">
      <w:pPr>
        <w:ind w:left="720" w:firstLine="0"/>
        <w:rPr>
          <w:b w:val="1"/>
        </w:rPr>
      </w:pPr>
      <w:r w:rsidDel="00000000" w:rsidR="00000000" w:rsidRPr="00000000">
        <w:rPr>
          <w:rtl w:val="0"/>
        </w:rPr>
        <w:t xml:space="preserve">      </w:t>
      </w:r>
      <w:r w:rsidDel="00000000" w:rsidR="00000000" w:rsidRPr="00000000">
        <w:rPr>
          <w:b w:val="1"/>
          <w:rtl w:val="0"/>
        </w:rPr>
        <w:t xml:space="preserve">Vision +</w:t>
      </w:r>
    </w:p>
    <w:p w:rsidR="00000000" w:rsidDel="00000000" w:rsidP="00000000" w:rsidRDefault="00000000" w:rsidRPr="00000000" w14:paraId="00000025">
      <w:pPr>
        <w:numPr>
          <w:ilvl w:val="0"/>
          <w:numId w:val="3"/>
        </w:numPr>
        <w:ind w:left="1440" w:hanging="360"/>
        <w:jc w:val="both"/>
        <w:rPr>
          <w:u w:val="none"/>
        </w:rPr>
      </w:pPr>
      <w:r w:rsidDel="00000000" w:rsidR="00000000" w:rsidRPr="00000000">
        <w:rPr>
          <w:rtl w:val="0"/>
        </w:rPr>
        <w:t xml:space="preserve">An advanced technology that is compact in one spectacle.</w:t>
      </w:r>
    </w:p>
    <w:p w:rsidR="00000000" w:rsidDel="00000000" w:rsidP="00000000" w:rsidRDefault="00000000" w:rsidRPr="00000000" w14:paraId="00000026">
      <w:pPr>
        <w:ind w:left="1440" w:firstLine="0"/>
        <w:jc w:val="both"/>
        <w:rPr/>
      </w:pPr>
      <w:r w:rsidDel="00000000" w:rsidR="00000000" w:rsidRPr="00000000">
        <w:rPr>
          <w:rtl w:val="0"/>
        </w:rPr>
        <w:t xml:space="preserve">This spectacle can be used for </w:t>
      </w:r>
      <w:r w:rsidDel="00000000" w:rsidR="00000000" w:rsidRPr="00000000">
        <w:rPr>
          <w:rtl w:val="0"/>
        </w:rPr>
        <w:t xml:space="preserve">multipurposes</w:t>
      </w:r>
      <w:r w:rsidDel="00000000" w:rsidR="00000000" w:rsidRPr="00000000">
        <w:rPr>
          <w:rtl w:val="0"/>
        </w:rPr>
        <w:t xml:space="preserve"> which either can be a regular spectacles or a programmed lens or both. </w:t>
      </w:r>
    </w:p>
    <w:p w:rsidR="00000000" w:rsidDel="00000000" w:rsidP="00000000" w:rsidRDefault="00000000" w:rsidRPr="00000000" w14:paraId="00000027">
      <w:pPr>
        <w:numPr>
          <w:ilvl w:val="0"/>
          <w:numId w:val="3"/>
        </w:numPr>
        <w:ind w:left="1440" w:hanging="360"/>
        <w:jc w:val="both"/>
        <w:rPr>
          <w:u w:val="none"/>
        </w:rPr>
      </w:pPr>
      <w:r w:rsidDel="00000000" w:rsidR="00000000" w:rsidRPr="00000000">
        <w:rPr>
          <w:rtl w:val="0"/>
        </w:rPr>
        <w:t xml:space="preserve">Programmed to</w:t>
      </w:r>
      <w:r w:rsidDel="00000000" w:rsidR="00000000" w:rsidRPr="00000000">
        <w:rPr>
          <w:highlight w:val="yellow"/>
          <w:rtl w:val="0"/>
        </w:rPr>
        <w:t xml:space="preserve"> arrange humans’ schedule</w:t>
      </w:r>
      <w:r w:rsidDel="00000000" w:rsidR="00000000" w:rsidRPr="00000000">
        <w:rPr>
          <w:rtl w:val="0"/>
        </w:rPr>
        <w:t xml:space="preserve"> </w:t>
      </w:r>
      <w:r w:rsidDel="00000000" w:rsidR="00000000" w:rsidRPr="00000000">
        <w:rPr>
          <w:rtl w:val="0"/>
        </w:rPr>
        <w:t xml:space="preserve">which features a see-through display on the lens using augmented reality.</w:t>
      </w:r>
      <w:r w:rsidDel="00000000" w:rsidR="00000000" w:rsidRPr="00000000">
        <w:rPr>
          <w:rtl w:val="0"/>
        </w:rPr>
      </w:r>
    </w:p>
    <w:p w:rsidR="00000000" w:rsidDel="00000000" w:rsidP="00000000" w:rsidRDefault="00000000" w:rsidRPr="00000000" w14:paraId="00000028">
      <w:pPr>
        <w:ind w:left="1440" w:firstLine="0"/>
        <w:jc w:val="both"/>
        <w:rPr/>
      </w:pPr>
      <w:r w:rsidDel="00000000" w:rsidR="00000000" w:rsidRPr="00000000">
        <w:rPr>
          <w:rtl w:val="0"/>
        </w:rPr>
        <w:t xml:space="preserve">The lens could connect to other devices and any reminder from the device will automatically be displayed by the see-through feature of the lens. </w:t>
      </w:r>
    </w:p>
    <w:p w:rsidR="00000000" w:rsidDel="00000000" w:rsidP="00000000" w:rsidRDefault="00000000" w:rsidRPr="00000000" w14:paraId="00000029">
      <w:pPr>
        <w:ind w:left="1440" w:firstLine="0"/>
        <w:jc w:val="both"/>
        <w:rPr/>
      </w:pPr>
      <w:r w:rsidDel="00000000" w:rsidR="00000000" w:rsidRPr="00000000">
        <w:rPr>
          <w:rtl w:val="0"/>
        </w:rPr>
        <w:t xml:space="preserve">Hence, the user</w:t>
      </w:r>
      <w:r w:rsidDel="00000000" w:rsidR="00000000" w:rsidRPr="00000000">
        <w:rPr>
          <w:highlight w:val="yellow"/>
          <w:rtl w:val="0"/>
        </w:rPr>
        <w:t xml:space="preserve"> can avoid distractions from the phone</w:t>
      </w:r>
      <w:r w:rsidDel="00000000" w:rsidR="00000000" w:rsidRPr="00000000">
        <w:rPr>
          <w:rtl w:val="0"/>
        </w:rPr>
        <w:t xml:space="preserve">.</w:t>
      </w:r>
    </w:p>
    <w:p w:rsidR="00000000" w:rsidDel="00000000" w:rsidP="00000000" w:rsidRDefault="00000000" w:rsidRPr="00000000" w14:paraId="0000002A">
      <w:pPr>
        <w:numPr>
          <w:ilvl w:val="0"/>
          <w:numId w:val="3"/>
        </w:numPr>
        <w:ind w:left="1440" w:hanging="360"/>
        <w:jc w:val="both"/>
        <w:rPr>
          <w:u w:val="none"/>
        </w:rPr>
      </w:pPr>
      <w:r w:rsidDel="00000000" w:rsidR="00000000" w:rsidRPr="00000000">
        <w:rPr>
          <w:rtl w:val="0"/>
        </w:rPr>
        <w:t xml:space="preserve">Light and convenience to wear anywhere and anytime (user-friendly).</w:t>
      </w:r>
    </w:p>
    <w:p w:rsidR="00000000" w:rsidDel="00000000" w:rsidP="00000000" w:rsidRDefault="00000000" w:rsidRPr="00000000" w14:paraId="0000002B">
      <w:pPr>
        <w:numPr>
          <w:ilvl w:val="0"/>
          <w:numId w:val="3"/>
        </w:numPr>
        <w:ind w:left="1440" w:hanging="360"/>
        <w:jc w:val="both"/>
        <w:rPr>
          <w:u w:val="none"/>
        </w:rPr>
      </w:pPr>
      <w:r w:rsidDel="00000000" w:rsidR="00000000" w:rsidRPr="00000000">
        <w:rPr>
          <w:rtl w:val="0"/>
        </w:rPr>
        <w:t xml:space="preserve">This spectacle is also suitable for anyone including for those who have a normal eyesight and for those who suffer from myopic (include automatic adjustable power lens).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2"/>
        </w:numPr>
        <w:spacing w:after="0" w:afterAutospacing="0"/>
        <w:ind w:left="1440" w:hanging="360"/>
        <w:rPr>
          <w:u w:val="none"/>
        </w:rPr>
      </w:pPr>
      <w:r w:rsidDel="00000000" w:rsidR="00000000" w:rsidRPr="00000000">
        <w:rPr>
          <w:u w:val="single"/>
          <w:rtl w:val="0"/>
        </w:rPr>
        <w:t xml:space="preserve">Target User</w:t>
      </w:r>
    </w:p>
    <w:p w:rsidR="00000000" w:rsidDel="00000000" w:rsidP="00000000" w:rsidRDefault="00000000" w:rsidRPr="00000000" w14:paraId="00000032">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Students - who are busy with their schoolwork and assignments.</w:t>
      </w:r>
    </w:p>
    <w:p w:rsidR="00000000" w:rsidDel="00000000" w:rsidP="00000000" w:rsidRDefault="00000000" w:rsidRPr="00000000" w14:paraId="00000033">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Workers - who are busy with work such as meetings and projects.</w:t>
      </w:r>
    </w:p>
    <w:p w:rsidR="00000000" w:rsidDel="00000000" w:rsidP="00000000" w:rsidRDefault="00000000" w:rsidRPr="00000000" w14:paraId="00000034">
      <w:pPr>
        <w:numPr>
          <w:ilvl w:val="0"/>
          <w:numId w:val="1"/>
        </w:numPr>
        <w:spacing w:before="0" w:beforeAutospacing="0" w:lineRule="auto"/>
        <w:ind w:left="720" w:hanging="360"/>
        <w:rPr>
          <w:sz w:val="24"/>
          <w:szCs w:val="24"/>
          <w:u w:val="none"/>
        </w:rPr>
      </w:pPr>
      <w:r w:rsidDel="00000000" w:rsidR="00000000" w:rsidRPr="00000000">
        <w:rPr>
          <w:sz w:val="24"/>
          <w:szCs w:val="24"/>
          <w:rtl w:val="0"/>
        </w:rPr>
        <w:t xml:space="preserve">Parents - who are busy with their daily routine and have to manage their kid(s).</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