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DA2F6" w14:textId="77777777" w:rsidR="00D47B99"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Chapter7</w:t>
      </w:r>
      <w:r w:rsidRPr="00D47B99">
        <w:rPr>
          <w:rFonts w:ascii="Times New Roman" w:hAnsi="Times New Roman" w:cs="Times New Roman"/>
          <w:sz w:val="18"/>
          <w:szCs w:val="18"/>
        </w:rPr>
        <w:t>：</w:t>
      </w:r>
    </w:p>
    <w:p w14:paraId="3270824E" w14:textId="432F8833"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In this chapter we learned about auxiliary storage. Some new types of files require greater capacity on secondary storage devices. Storage can be divided into primary storage and secondary storage. Primary storage is:  Volatile storage,</w:t>
      </w:r>
      <w:r w:rsidRPr="00D47B99">
        <w:rPr>
          <w:rFonts w:ascii="Times New Roman" w:hAnsi="Times New Roman" w:cs="Times New Roman"/>
          <w:sz w:val="18"/>
          <w:szCs w:val="18"/>
        </w:rPr>
        <w:t xml:space="preserve"> </w:t>
      </w:r>
      <w:r w:rsidRPr="00D47B99">
        <w:rPr>
          <w:rFonts w:ascii="Times New Roman" w:hAnsi="Times New Roman" w:cs="Times New Roman"/>
          <w:sz w:val="18"/>
          <w:szCs w:val="18"/>
        </w:rPr>
        <w:t>(Loses content when the computer loses power),</w:t>
      </w:r>
      <w:r w:rsidRPr="00D47B99">
        <w:rPr>
          <w:rFonts w:ascii="Times New Roman" w:hAnsi="Times New Roman" w:cs="Times New Roman"/>
          <w:sz w:val="18"/>
          <w:szCs w:val="18"/>
        </w:rPr>
        <w:t xml:space="preserve"> </w:t>
      </w:r>
      <w:r w:rsidRPr="00D47B99">
        <w:rPr>
          <w:rFonts w:ascii="Times New Roman" w:hAnsi="Times New Roman" w:cs="Times New Roman"/>
          <w:sz w:val="18"/>
          <w:szCs w:val="18"/>
        </w:rPr>
        <w:t xml:space="preserve">Temporary storage and </w:t>
      </w:r>
      <w:r w:rsidRPr="00D47B99">
        <w:rPr>
          <w:rFonts w:ascii="Times New Roman" w:hAnsi="Times New Roman" w:cs="Times New Roman"/>
          <w:sz w:val="18"/>
          <w:szCs w:val="18"/>
        </w:rPr>
        <w:t>Random-Access</w:t>
      </w:r>
      <w:r w:rsidRPr="00D47B99">
        <w:rPr>
          <w:rFonts w:ascii="Times New Roman" w:hAnsi="Times New Roman" w:cs="Times New Roman"/>
          <w:sz w:val="18"/>
          <w:szCs w:val="18"/>
        </w:rPr>
        <w:t xml:space="preserve"> Memory (RAM). Hard disks hold files by changing the magnetic charge on the surface of the disk, denoted by 1s and 0s. Solid-state storage includes solid-state drives, flash cards, and USB drives. Solid-state drives are faster and more durable than hard drives, and flash memory cards are used in laptops, cell phones and navigation systems. Optical disks use reflected light to represent data, unlike hard drives that use a single track. Using cloud storage services, you can easily upload and share files with anyone. Large-capacity storage devices include File Servers, Networked Attached Storage (NAS), RAID Systems, and Organizational cloud storage.</w:t>
      </w:r>
    </w:p>
    <w:tbl>
      <w:tblPr>
        <w:tblStyle w:val="a3"/>
        <w:tblW w:w="0" w:type="auto"/>
        <w:tblLook w:val="04A0" w:firstRow="1" w:lastRow="0" w:firstColumn="1" w:lastColumn="0" w:noHBand="0" w:noVBand="1"/>
      </w:tblPr>
      <w:tblGrid>
        <w:gridCol w:w="4140"/>
        <w:gridCol w:w="4156"/>
      </w:tblGrid>
      <w:tr w:rsidR="004F0006" w:rsidRPr="00D47B99" w14:paraId="6D3C5FF7" w14:textId="77777777" w:rsidTr="00D47B99">
        <w:tc>
          <w:tcPr>
            <w:tcW w:w="4140" w:type="dxa"/>
          </w:tcPr>
          <w:p w14:paraId="2143C1B5" w14:textId="77777777"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Secondary storag</w:t>
            </w:r>
            <w:r w:rsidRPr="00D47B99">
              <w:rPr>
                <w:rFonts w:ascii="Times New Roman" w:hAnsi="Times New Roman" w:cs="Times New Roman"/>
                <w:sz w:val="18"/>
                <w:szCs w:val="18"/>
              </w:rPr>
              <w:t>e</w:t>
            </w:r>
          </w:p>
        </w:tc>
        <w:tc>
          <w:tcPr>
            <w:tcW w:w="4156" w:type="dxa"/>
          </w:tcPr>
          <w:p w14:paraId="3F6AF3CA" w14:textId="0AB5CDF7"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 xml:space="preserve">1.Nonvolatile storage </w:t>
            </w:r>
            <w:r w:rsidRPr="00D47B99">
              <w:rPr>
                <w:rFonts w:ascii="Times New Roman" w:hAnsi="Times New Roman" w:cs="Times New Roman"/>
                <w:sz w:val="18"/>
                <w:szCs w:val="18"/>
              </w:rPr>
              <w:t>(</w:t>
            </w:r>
            <w:r w:rsidRPr="00D47B99">
              <w:rPr>
                <w:rFonts w:ascii="Times New Roman" w:hAnsi="Times New Roman" w:cs="Times New Roman"/>
                <w:sz w:val="18"/>
                <w:szCs w:val="18"/>
              </w:rPr>
              <w:t>Stores programs and data regardless of power</w:t>
            </w:r>
            <w:r w:rsidRPr="00D47B99">
              <w:rPr>
                <w:rFonts w:ascii="Times New Roman" w:hAnsi="Times New Roman" w:cs="Times New Roman"/>
                <w:sz w:val="18"/>
                <w:szCs w:val="18"/>
              </w:rPr>
              <w:t>)</w:t>
            </w:r>
          </w:p>
          <w:p w14:paraId="051762F7" w14:textId="7BAB3500"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 xml:space="preserve">2.Permanent storage </w:t>
            </w:r>
            <w:r w:rsidRPr="00D47B99">
              <w:rPr>
                <w:rFonts w:ascii="Times New Roman" w:hAnsi="Times New Roman" w:cs="Times New Roman"/>
                <w:sz w:val="18"/>
                <w:szCs w:val="18"/>
              </w:rPr>
              <w:t>(</w:t>
            </w:r>
            <w:r w:rsidRPr="00D47B99">
              <w:rPr>
                <w:rFonts w:ascii="Times New Roman" w:hAnsi="Times New Roman" w:cs="Times New Roman"/>
                <w:sz w:val="18"/>
                <w:szCs w:val="18"/>
              </w:rPr>
              <w:t>Permanently saves information for future use</w:t>
            </w:r>
            <w:r w:rsidRPr="00D47B99">
              <w:rPr>
                <w:rFonts w:ascii="Times New Roman" w:hAnsi="Times New Roman" w:cs="Times New Roman"/>
                <w:sz w:val="18"/>
                <w:szCs w:val="18"/>
              </w:rPr>
              <w:t>)</w:t>
            </w:r>
          </w:p>
        </w:tc>
      </w:tr>
      <w:tr w:rsidR="004F0006" w:rsidRPr="00D47B99" w14:paraId="6A049122" w14:textId="77777777" w:rsidTr="00D47B99">
        <w:tc>
          <w:tcPr>
            <w:tcW w:w="4140" w:type="dxa"/>
          </w:tcPr>
          <w:p w14:paraId="403A7673" w14:textId="77777777"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 xml:space="preserve">Secondary storage characteristics </w:t>
            </w:r>
          </w:p>
        </w:tc>
        <w:tc>
          <w:tcPr>
            <w:tcW w:w="4156" w:type="dxa"/>
          </w:tcPr>
          <w:p w14:paraId="1DDEED06" w14:textId="721D2AA5"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 xml:space="preserve">1.Media: </w:t>
            </w:r>
            <w:r w:rsidRPr="00D47B99">
              <w:rPr>
                <w:rFonts w:ascii="Times New Roman" w:hAnsi="Times New Roman" w:cs="Times New Roman"/>
                <w:sz w:val="18"/>
                <w:szCs w:val="18"/>
              </w:rPr>
              <w:t>Physical materials that holds data and programs</w:t>
            </w:r>
          </w:p>
          <w:p w14:paraId="0C37D174" w14:textId="08F7616F"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 xml:space="preserve">2.Capacity: </w:t>
            </w:r>
            <w:r w:rsidRPr="00D47B99">
              <w:rPr>
                <w:rFonts w:ascii="Times New Roman" w:hAnsi="Times New Roman" w:cs="Times New Roman"/>
                <w:sz w:val="18"/>
                <w:szCs w:val="18"/>
              </w:rPr>
              <w:t>How much the medi</w:t>
            </w:r>
            <w:r w:rsidRPr="00D47B99">
              <w:rPr>
                <w:rFonts w:ascii="Times New Roman" w:hAnsi="Times New Roman" w:cs="Times New Roman"/>
                <w:sz w:val="18"/>
                <w:szCs w:val="18"/>
              </w:rPr>
              <w:t>a can hold</w:t>
            </w:r>
          </w:p>
          <w:p w14:paraId="546B138D" w14:textId="63FA00A3"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 xml:space="preserve">3.Storage devices: </w:t>
            </w:r>
            <w:r w:rsidRPr="00D47B99">
              <w:rPr>
                <w:rFonts w:ascii="Times New Roman" w:hAnsi="Times New Roman" w:cs="Times New Roman"/>
                <w:sz w:val="18"/>
                <w:szCs w:val="18"/>
              </w:rPr>
              <w:t xml:space="preserve">Hardware that reads data and programs </w:t>
            </w:r>
          </w:p>
          <w:p w14:paraId="2AD9DBD8" w14:textId="1561883D"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 xml:space="preserve">4.Access speed:1) </w:t>
            </w:r>
            <w:r w:rsidRPr="00D47B99">
              <w:rPr>
                <w:rFonts w:ascii="Times New Roman" w:hAnsi="Times New Roman" w:cs="Times New Roman"/>
                <w:sz w:val="18"/>
                <w:szCs w:val="18"/>
              </w:rPr>
              <w:t>Amount of time required to retrieve data from storage</w:t>
            </w:r>
          </w:p>
          <w:p w14:paraId="02D3BC39" w14:textId="77777777"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2)Writing is the process of saving information to storage</w:t>
            </w:r>
          </w:p>
          <w:p w14:paraId="0FE88684" w14:textId="77777777"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3)Reading is the process of accessing information from stor</w:t>
            </w:r>
            <w:r w:rsidRPr="00D47B99">
              <w:rPr>
                <w:rFonts w:ascii="Times New Roman" w:hAnsi="Times New Roman" w:cs="Times New Roman"/>
                <w:sz w:val="18"/>
                <w:szCs w:val="18"/>
              </w:rPr>
              <w:t>age</w:t>
            </w:r>
          </w:p>
          <w:p w14:paraId="667D2515" w14:textId="77777777" w:rsidR="004F0006" w:rsidRPr="00D47B99" w:rsidRDefault="004F0006">
            <w:pPr>
              <w:rPr>
                <w:rFonts w:ascii="Times New Roman" w:hAnsi="Times New Roman" w:cs="Times New Roman"/>
                <w:sz w:val="18"/>
                <w:szCs w:val="18"/>
              </w:rPr>
            </w:pPr>
          </w:p>
        </w:tc>
      </w:tr>
      <w:tr w:rsidR="004F0006" w:rsidRPr="00D47B99" w14:paraId="79ACFF9D" w14:textId="77777777" w:rsidTr="00D47B99">
        <w:tc>
          <w:tcPr>
            <w:tcW w:w="4140" w:type="dxa"/>
          </w:tcPr>
          <w:p w14:paraId="4C40C4E1" w14:textId="77777777"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Types of Hard Disks</w:t>
            </w:r>
          </w:p>
        </w:tc>
        <w:tc>
          <w:tcPr>
            <w:tcW w:w="4156" w:type="dxa"/>
          </w:tcPr>
          <w:p w14:paraId="6BCDCB6B" w14:textId="59B44661"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1.</w:t>
            </w:r>
            <w:r w:rsidRPr="00D47B99">
              <w:rPr>
                <w:rFonts w:ascii="Times New Roman" w:hAnsi="Times New Roman" w:cs="Times New Roman"/>
                <w:sz w:val="18"/>
                <w:szCs w:val="18"/>
              </w:rPr>
              <w:t>Internal</w:t>
            </w:r>
            <w:r w:rsidRPr="00D47B99">
              <w:rPr>
                <w:rFonts w:ascii="Times New Roman" w:hAnsi="Times New Roman" w:cs="Times New Roman"/>
                <w:sz w:val="18"/>
                <w:szCs w:val="18"/>
              </w:rPr>
              <w:t xml:space="preserve">:1) </w:t>
            </w:r>
            <w:r w:rsidRPr="00D47B99">
              <w:rPr>
                <w:rFonts w:ascii="Times New Roman" w:hAnsi="Times New Roman" w:cs="Times New Roman"/>
                <w:sz w:val="18"/>
                <w:szCs w:val="18"/>
              </w:rPr>
              <w:t>Located inside the system unit</w:t>
            </w:r>
          </w:p>
          <w:p w14:paraId="5101C659" w14:textId="77777777"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2)</w:t>
            </w:r>
            <w:r w:rsidRPr="00D47B99">
              <w:rPr>
                <w:rFonts w:ascii="Times New Roman" w:hAnsi="Times New Roman" w:cs="Times New Roman"/>
                <w:sz w:val="18"/>
                <w:szCs w:val="18"/>
              </w:rPr>
              <w:t>Used to store programs and data files</w:t>
            </w:r>
          </w:p>
          <w:p w14:paraId="4C23358C" w14:textId="45B41504"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3)</w:t>
            </w:r>
            <w:r w:rsidRPr="00D47B99">
              <w:rPr>
                <w:rFonts w:ascii="Times New Roman" w:hAnsi="Times New Roman" w:cs="Times New Roman"/>
                <w:sz w:val="18"/>
                <w:szCs w:val="18"/>
              </w:rPr>
              <w:t>You should perform routine maintenance and periodically backup all-important</w:t>
            </w:r>
            <w:r w:rsidRPr="00D47B99">
              <w:rPr>
                <w:rFonts w:ascii="Times New Roman" w:hAnsi="Times New Roman" w:cs="Times New Roman"/>
                <w:sz w:val="18"/>
                <w:szCs w:val="18"/>
              </w:rPr>
              <w:t xml:space="preserve"> files</w:t>
            </w:r>
          </w:p>
          <w:p w14:paraId="7DCA274E" w14:textId="2897041C"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2.</w:t>
            </w:r>
            <w:r w:rsidRPr="00D47B99">
              <w:rPr>
                <w:rFonts w:ascii="Times New Roman" w:hAnsi="Times New Roman" w:cs="Times New Roman"/>
                <w:sz w:val="18"/>
                <w:szCs w:val="18"/>
              </w:rPr>
              <w:t>External</w:t>
            </w:r>
            <w:r w:rsidRPr="00D47B99">
              <w:rPr>
                <w:rFonts w:ascii="Times New Roman" w:hAnsi="Times New Roman" w:cs="Times New Roman"/>
                <w:sz w:val="18"/>
                <w:szCs w:val="18"/>
              </w:rPr>
              <w:t xml:space="preserve">:1) </w:t>
            </w:r>
            <w:r w:rsidRPr="00D47B99">
              <w:rPr>
                <w:rFonts w:ascii="Times New Roman" w:hAnsi="Times New Roman" w:cs="Times New Roman"/>
                <w:sz w:val="18"/>
                <w:szCs w:val="18"/>
              </w:rPr>
              <w:t xml:space="preserve">Removable </w:t>
            </w:r>
          </w:p>
          <w:p w14:paraId="4F52C74F" w14:textId="77777777"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2)</w:t>
            </w:r>
            <w:r w:rsidRPr="00D47B99">
              <w:rPr>
                <w:rFonts w:ascii="Times New Roman" w:hAnsi="Times New Roman" w:cs="Times New Roman"/>
                <w:sz w:val="18"/>
                <w:szCs w:val="18"/>
              </w:rPr>
              <w:t>Used to complement internal hard di</w:t>
            </w:r>
            <w:r w:rsidRPr="00D47B99">
              <w:rPr>
                <w:rFonts w:ascii="Times New Roman" w:hAnsi="Times New Roman" w:cs="Times New Roman"/>
                <w:sz w:val="18"/>
                <w:szCs w:val="18"/>
              </w:rPr>
              <w:t>sk</w:t>
            </w:r>
          </w:p>
          <w:p w14:paraId="35B4F1CC" w14:textId="77777777" w:rsidR="004F0006" w:rsidRPr="00D47B99" w:rsidRDefault="004F0006">
            <w:pPr>
              <w:rPr>
                <w:rFonts w:ascii="Times New Roman" w:hAnsi="Times New Roman" w:cs="Times New Roman"/>
                <w:sz w:val="18"/>
                <w:szCs w:val="18"/>
              </w:rPr>
            </w:pPr>
          </w:p>
        </w:tc>
      </w:tr>
      <w:tr w:rsidR="004F0006" w:rsidRPr="00D47B99" w14:paraId="665FBD4B" w14:textId="77777777" w:rsidTr="00D47B99">
        <w:tc>
          <w:tcPr>
            <w:tcW w:w="4140" w:type="dxa"/>
          </w:tcPr>
          <w:p w14:paraId="7CD72870" w14:textId="77777777"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Performance Enhancements</w:t>
            </w:r>
          </w:p>
        </w:tc>
        <w:tc>
          <w:tcPr>
            <w:tcW w:w="4156" w:type="dxa"/>
          </w:tcPr>
          <w:p w14:paraId="65373B02" w14:textId="1E688D45" w:rsidR="004F0006" w:rsidRPr="00D47B99" w:rsidRDefault="00D47B99">
            <w:pPr>
              <w:numPr>
                <w:ilvl w:val="0"/>
                <w:numId w:val="1"/>
              </w:numPr>
              <w:rPr>
                <w:rFonts w:ascii="Times New Roman" w:hAnsi="Times New Roman" w:cs="Times New Roman"/>
                <w:sz w:val="18"/>
                <w:szCs w:val="18"/>
              </w:rPr>
            </w:pPr>
            <w:r w:rsidRPr="00D47B99">
              <w:rPr>
                <w:rFonts w:ascii="Times New Roman" w:hAnsi="Times New Roman" w:cs="Times New Roman"/>
                <w:sz w:val="18"/>
                <w:szCs w:val="18"/>
              </w:rPr>
              <w:t>Disk caching</w:t>
            </w:r>
            <w:r w:rsidRPr="00D47B99">
              <w:rPr>
                <w:rFonts w:ascii="Times New Roman" w:hAnsi="Times New Roman" w:cs="Times New Roman"/>
                <w:sz w:val="18"/>
                <w:szCs w:val="18"/>
              </w:rPr>
              <w:t xml:space="preserve">: </w:t>
            </w:r>
            <w:r w:rsidRPr="00D47B99">
              <w:rPr>
                <w:rFonts w:ascii="Times New Roman" w:hAnsi="Times New Roman" w:cs="Times New Roman"/>
                <w:sz w:val="18"/>
                <w:szCs w:val="18"/>
              </w:rPr>
              <w:t>Uses cache and anticipates data needs</w:t>
            </w:r>
          </w:p>
          <w:p w14:paraId="12DFB257" w14:textId="23D25EA6" w:rsidR="004F0006" w:rsidRPr="00D47B99" w:rsidRDefault="00D47B99">
            <w:pPr>
              <w:numPr>
                <w:ilvl w:val="0"/>
                <w:numId w:val="1"/>
              </w:numPr>
              <w:rPr>
                <w:rFonts w:ascii="Times New Roman" w:hAnsi="Times New Roman" w:cs="Times New Roman"/>
                <w:sz w:val="18"/>
                <w:szCs w:val="18"/>
              </w:rPr>
            </w:pPr>
            <w:r w:rsidRPr="00D47B99">
              <w:rPr>
                <w:rFonts w:ascii="Times New Roman" w:hAnsi="Times New Roman" w:cs="Times New Roman"/>
                <w:sz w:val="18"/>
                <w:szCs w:val="18"/>
              </w:rPr>
              <w:t xml:space="preserve">RAID: </w:t>
            </w:r>
            <w:r w:rsidRPr="00D47B99">
              <w:rPr>
                <w:rFonts w:ascii="Times New Roman" w:hAnsi="Times New Roman" w:cs="Times New Roman"/>
                <w:sz w:val="18"/>
                <w:szCs w:val="18"/>
              </w:rPr>
              <w:t xml:space="preserve">Linked, </w:t>
            </w:r>
            <w:r w:rsidRPr="00D47B99">
              <w:rPr>
                <w:rFonts w:ascii="Times New Roman" w:hAnsi="Times New Roman" w:cs="Times New Roman"/>
                <w:sz w:val="18"/>
                <w:szCs w:val="18"/>
              </w:rPr>
              <w:t>inexpensive hard-disk drives</w:t>
            </w:r>
          </w:p>
          <w:p w14:paraId="2AC97BB0" w14:textId="77777777" w:rsidR="004F0006" w:rsidRPr="00D47B99" w:rsidRDefault="00D47B99">
            <w:pPr>
              <w:numPr>
                <w:ilvl w:val="0"/>
                <w:numId w:val="1"/>
              </w:numPr>
              <w:rPr>
                <w:rFonts w:ascii="Times New Roman" w:hAnsi="Times New Roman" w:cs="Times New Roman"/>
                <w:sz w:val="18"/>
                <w:szCs w:val="18"/>
              </w:rPr>
            </w:pPr>
            <w:r w:rsidRPr="00D47B99">
              <w:rPr>
                <w:rFonts w:ascii="Times New Roman" w:hAnsi="Times New Roman" w:cs="Times New Roman"/>
                <w:sz w:val="18"/>
                <w:szCs w:val="18"/>
              </w:rPr>
              <w:t>File compression: Reduces file size</w:t>
            </w:r>
          </w:p>
          <w:p w14:paraId="0E9ADEBD" w14:textId="20DE152C" w:rsidR="004F0006" w:rsidRPr="00D47B99" w:rsidRDefault="00D47B99">
            <w:pPr>
              <w:numPr>
                <w:ilvl w:val="0"/>
                <w:numId w:val="1"/>
              </w:numPr>
              <w:rPr>
                <w:rFonts w:ascii="Times New Roman" w:hAnsi="Times New Roman" w:cs="Times New Roman"/>
                <w:sz w:val="18"/>
                <w:szCs w:val="18"/>
              </w:rPr>
            </w:pPr>
            <w:r w:rsidRPr="00D47B99">
              <w:rPr>
                <w:rFonts w:ascii="Times New Roman" w:hAnsi="Times New Roman" w:cs="Times New Roman"/>
                <w:sz w:val="18"/>
                <w:szCs w:val="18"/>
              </w:rPr>
              <w:t>File decompression:</w:t>
            </w:r>
            <w:r w:rsidRPr="00D47B99">
              <w:rPr>
                <w:rFonts w:ascii="Times New Roman" w:hAnsi="Times New Roman" w:cs="Times New Roman"/>
                <w:sz w:val="18"/>
                <w:szCs w:val="18"/>
              </w:rPr>
              <w:t xml:space="preserve"> Expands compressed files</w:t>
            </w:r>
          </w:p>
        </w:tc>
      </w:tr>
      <w:tr w:rsidR="004F0006" w:rsidRPr="00D47B99" w14:paraId="7E72AAC6" w14:textId="77777777" w:rsidTr="00D47B99">
        <w:tc>
          <w:tcPr>
            <w:tcW w:w="4140" w:type="dxa"/>
          </w:tcPr>
          <w:p w14:paraId="01EDCEC6" w14:textId="77777777"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 xml:space="preserve">Cloud </w:t>
            </w:r>
            <w:proofErr w:type="gramStart"/>
            <w:r w:rsidRPr="00D47B99">
              <w:rPr>
                <w:rFonts w:ascii="Times New Roman" w:hAnsi="Times New Roman" w:cs="Times New Roman"/>
                <w:sz w:val="18"/>
                <w:szCs w:val="18"/>
              </w:rPr>
              <w:t>Storage</w:t>
            </w:r>
            <w:r w:rsidRPr="00D47B99">
              <w:rPr>
                <w:rFonts w:ascii="Times New Roman" w:hAnsi="Times New Roman" w:cs="Times New Roman"/>
                <w:sz w:val="18"/>
                <w:szCs w:val="18"/>
              </w:rPr>
              <w:t>(</w:t>
            </w:r>
            <w:proofErr w:type="gramEnd"/>
            <w:r w:rsidRPr="00D47B99">
              <w:rPr>
                <w:rFonts w:ascii="Times New Roman" w:hAnsi="Times New Roman" w:cs="Times New Roman"/>
                <w:sz w:val="18"/>
                <w:szCs w:val="18"/>
              </w:rPr>
              <w:t xml:space="preserve">The Internet acts as a “cloud” of </w:t>
            </w:r>
            <w:r w:rsidRPr="00D47B99">
              <w:rPr>
                <w:rFonts w:ascii="Times New Roman" w:hAnsi="Times New Roman" w:cs="Times New Roman"/>
                <w:sz w:val="18"/>
                <w:szCs w:val="18"/>
              </w:rPr>
              <w:t>servers</w:t>
            </w:r>
            <w:r w:rsidRPr="00D47B99">
              <w:rPr>
                <w:rFonts w:ascii="Times New Roman" w:hAnsi="Times New Roman" w:cs="Times New Roman"/>
                <w:sz w:val="18"/>
                <w:szCs w:val="18"/>
              </w:rPr>
              <w:t>)</w:t>
            </w:r>
          </w:p>
        </w:tc>
        <w:tc>
          <w:tcPr>
            <w:tcW w:w="4156" w:type="dxa"/>
          </w:tcPr>
          <w:p w14:paraId="1B224452" w14:textId="77777777"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1.</w:t>
            </w:r>
            <w:r w:rsidRPr="00D47B99">
              <w:rPr>
                <w:rFonts w:ascii="Times New Roman" w:hAnsi="Times New Roman" w:cs="Times New Roman"/>
                <w:sz w:val="18"/>
                <w:szCs w:val="18"/>
              </w:rPr>
              <w:t xml:space="preserve">Applications provided as a service rather than a product </w:t>
            </w:r>
          </w:p>
          <w:p w14:paraId="0CA3AEB9" w14:textId="77777777"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2.</w:t>
            </w:r>
            <w:r w:rsidRPr="00D47B99">
              <w:rPr>
                <w:rFonts w:ascii="Times New Roman" w:hAnsi="Times New Roman" w:cs="Times New Roman"/>
                <w:sz w:val="18"/>
                <w:szCs w:val="18"/>
              </w:rPr>
              <w:t>Supplied by servers that provide cloud storage or online storage</w:t>
            </w:r>
          </w:p>
        </w:tc>
      </w:tr>
      <w:tr w:rsidR="004F0006" w:rsidRPr="00D47B99" w14:paraId="33750045" w14:textId="77777777" w:rsidTr="00D47B99">
        <w:tc>
          <w:tcPr>
            <w:tcW w:w="4140" w:type="dxa"/>
          </w:tcPr>
          <w:p w14:paraId="100E5748" w14:textId="77777777"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Cloud Storage Services</w:t>
            </w:r>
          </w:p>
        </w:tc>
        <w:tc>
          <w:tcPr>
            <w:tcW w:w="4156" w:type="dxa"/>
          </w:tcPr>
          <w:p w14:paraId="1137279F" w14:textId="45C11DAA"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1.</w:t>
            </w:r>
            <w:r w:rsidRPr="00D47B99">
              <w:rPr>
                <w:rFonts w:ascii="Times New Roman" w:hAnsi="Times New Roman" w:cs="Times New Roman"/>
                <w:sz w:val="18"/>
                <w:szCs w:val="18"/>
              </w:rPr>
              <w:t>Benefits / Advantages</w:t>
            </w:r>
            <w:r w:rsidRPr="00D47B99">
              <w:rPr>
                <w:rFonts w:ascii="Times New Roman" w:hAnsi="Times New Roman" w:cs="Times New Roman"/>
                <w:sz w:val="18"/>
                <w:szCs w:val="18"/>
              </w:rPr>
              <w:t>:1) Maintenance</w:t>
            </w:r>
          </w:p>
          <w:p w14:paraId="0BF7B6A9" w14:textId="77777777"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2)</w:t>
            </w:r>
            <w:r w:rsidRPr="00D47B99">
              <w:rPr>
                <w:rFonts w:ascii="Times New Roman" w:hAnsi="Times New Roman" w:cs="Times New Roman"/>
                <w:sz w:val="18"/>
                <w:szCs w:val="18"/>
              </w:rPr>
              <w:t>Hardware upgrades</w:t>
            </w:r>
          </w:p>
          <w:p w14:paraId="39273834" w14:textId="77777777"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lastRenderedPageBreak/>
              <w:t>3)</w:t>
            </w:r>
            <w:r w:rsidRPr="00D47B99">
              <w:rPr>
                <w:rFonts w:ascii="Times New Roman" w:hAnsi="Times New Roman" w:cs="Times New Roman"/>
                <w:sz w:val="18"/>
                <w:szCs w:val="18"/>
              </w:rPr>
              <w:t xml:space="preserve">File sharing and </w:t>
            </w:r>
            <w:r w:rsidRPr="00D47B99">
              <w:rPr>
                <w:rFonts w:ascii="Times New Roman" w:hAnsi="Times New Roman" w:cs="Times New Roman"/>
                <w:sz w:val="18"/>
                <w:szCs w:val="18"/>
              </w:rPr>
              <w:t>collaboration</w:t>
            </w:r>
          </w:p>
          <w:p w14:paraId="30A3EF52" w14:textId="2C2EBDDF"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2.</w:t>
            </w:r>
            <w:r w:rsidRPr="00D47B99">
              <w:rPr>
                <w:rFonts w:ascii="Times New Roman" w:hAnsi="Times New Roman" w:cs="Times New Roman"/>
                <w:sz w:val="18"/>
                <w:szCs w:val="18"/>
              </w:rPr>
              <w:t>Disadvantages</w:t>
            </w:r>
            <w:r w:rsidRPr="00D47B99">
              <w:rPr>
                <w:rFonts w:ascii="Times New Roman" w:hAnsi="Times New Roman" w:cs="Times New Roman"/>
                <w:sz w:val="18"/>
                <w:szCs w:val="18"/>
              </w:rPr>
              <w:t>:1) Access</w:t>
            </w:r>
            <w:r w:rsidRPr="00D47B99">
              <w:rPr>
                <w:rFonts w:ascii="Times New Roman" w:hAnsi="Times New Roman" w:cs="Times New Roman"/>
                <w:sz w:val="18"/>
                <w:szCs w:val="18"/>
              </w:rPr>
              <w:t xml:space="preserve"> speed</w:t>
            </w:r>
          </w:p>
          <w:p w14:paraId="1C20DAC2" w14:textId="77777777" w:rsidR="004F0006" w:rsidRPr="00D47B99" w:rsidRDefault="00D47B99">
            <w:pPr>
              <w:rPr>
                <w:rFonts w:ascii="Times New Roman" w:hAnsi="Times New Roman" w:cs="Times New Roman"/>
                <w:sz w:val="18"/>
                <w:szCs w:val="18"/>
              </w:rPr>
            </w:pPr>
            <w:r w:rsidRPr="00D47B99">
              <w:rPr>
                <w:rFonts w:ascii="Times New Roman" w:hAnsi="Times New Roman" w:cs="Times New Roman"/>
                <w:sz w:val="18"/>
                <w:szCs w:val="18"/>
              </w:rPr>
              <w:t>2)</w:t>
            </w:r>
            <w:r w:rsidRPr="00D47B99">
              <w:rPr>
                <w:rFonts w:ascii="Times New Roman" w:hAnsi="Times New Roman" w:cs="Times New Roman"/>
                <w:sz w:val="18"/>
                <w:szCs w:val="18"/>
              </w:rPr>
              <w:t>File Security</w:t>
            </w:r>
          </w:p>
        </w:tc>
      </w:tr>
    </w:tbl>
    <w:p w14:paraId="2B4E4951" w14:textId="71B701D4" w:rsidR="004F0006" w:rsidRDefault="00D47B99">
      <w:r w:rsidRPr="00D47B99">
        <w:rPr>
          <w:rFonts w:ascii="Times New Roman" w:hAnsi="Times New Roman" w:cs="Times New Roman"/>
          <w:sz w:val="18"/>
          <w:szCs w:val="18"/>
        </w:rPr>
        <w:lastRenderedPageBreak/>
        <w:t>By learning auxiliary storage in this chapter, you know the characteristics of auxiliary storage and the definitions of optical storage, solid state storage and cloud storage. This knowledge helps you learn how to recover systems and data</w:t>
      </w:r>
      <w:r w:rsidRPr="00D47B99">
        <w:t>.</w:t>
      </w:r>
    </w:p>
    <w:p w14:paraId="755F79DF" w14:textId="77777777" w:rsidR="004F0006" w:rsidRDefault="004F0006"/>
    <w:sectPr w:rsidR="004F00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9BD7D"/>
    <w:multiLevelType w:val="singleLevel"/>
    <w:tmpl w:val="5939BD7D"/>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C50"/>
    <w:rsid w:val="004F0006"/>
    <w:rsid w:val="005B617D"/>
    <w:rsid w:val="00940C50"/>
    <w:rsid w:val="00D47B99"/>
    <w:rsid w:val="20BE5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BB4A9"/>
  <w15:docId w15:val="{19D9FDC6-285B-4F0C-9BA0-C772FBE4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haoran</dc:creator>
  <cp:lastModifiedBy>MA ZEJUN A21EC4009</cp:lastModifiedBy>
  <cp:revision>2</cp:revision>
  <dcterms:created xsi:type="dcterms:W3CDTF">2022-01-12T13:41:00Z</dcterms:created>
  <dcterms:modified xsi:type="dcterms:W3CDTF">2022-01-12T13:41:00Z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2C7D32B515044823A566D7510FB52E4C</vt:lpwstr>
  </property>
</Properties>
</file>